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2025</w:t>
      </w:r>
      <w:r>
        <w:rPr>
          <w:rFonts w:hint="eastAsia" w:ascii="方正仿宋_GBK" w:hAnsi="方正仿宋_GBK" w:eastAsia="方正仿宋_GBK" w:cs="方正仿宋_GBK"/>
          <w:sz w:val="32"/>
          <w:szCs w:val="32"/>
        </w:rPr>
        <w:t>〕</w:t>
      </w:r>
      <w:r>
        <w:rPr>
          <w:rFonts w:hint="eastAsia" w:eastAsia="方正仿宋_GBK"/>
          <w:sz w:val="32"/>
          <w:szCs w:val="32"/>
          <w:lang w:val="en-US" w:eastAsia="zh-CN"/>
        </w:rPr>
        <w:t>1</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39</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2025</w:t>
      </w:r>
      <w:bookmarkStart w:id="0" w:name="_GoBack"/>
      <w:bookmarkEnd w:id="0"/>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拟征收江津区珞璜镇碑亭社区上塆居民小组等1个镇1个社区2个居民小组集体土地2.4578公顷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w:t>
      </w:r>
      <w:r>
        <w:rPr>
          <w:rFonts w:hint="eastAsia" w:eastAsia="方正仿宋_GBK"/>
          <w:b w:val="0"/>
          <w:bCs/>
          <w:sz w:val="32"/>
          <w:szCs w:val="32"/>
          <w:lang w:eastAsia="zh-CN"/>
        </w:rPr>
        <w:t>确</w:t>
      </w:r>
      <w:r>
        <w:rPr>
          <w:rFonts w:eastAsia="方正仿宋_GBK"/>
          <w:b w:val="0"/>
          <w:bCs/>
          <w:sz w:val="32"/>
          <w:szCs w:val="32"/>
        </w:rPr>
        <w:t>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拟征收珞璜镇碑亭社区上塆居民小组等1个镇1个社区2个居民小组集体土地2.4578公顷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其中：农用地2.2412公顷、建设用地0.2166公顷，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hint="eastAsia" w:ascii="方正黑体_GBK" w:hAnsi="方正黑体_GBK" w:eastAsia="方正黑体_GBK" w:cs="方正黑体_GBK"/>
          <w:b w:val="0"/>
          <w:bCs/>
          <w:kern w:val="2"/>
          <w:sz w:val="32"/>
          <w:szCs w:val="32"/>
        </w:rPr>
      </w:pPr>
      <w:r>
        <w:rPr>
          <w:rFonts w:hint="eastAsia" w:ascii="方正黑体_GBK" w:hAnsi="方正黑体_GBK" w:eastAsia="方正黑体_GBK" w:cs="方正黑体_GBK"/>
          <w:b w:val="0"/>
          <w:bCs/>
          <w:kern w:val="2"/>
          <w:sz w:val="32"/>
          <w:szCs w:val="32"/>
        </w:rPr>
        <w:t>四、人员安置对象及安置方式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lang w:val="en-US" w:eastAsia="zh-CN"/>
        </w:rPr>
        <w:t>3</w:t>
      </w:r>
      <w:r>
        <w:rPr>
          <w:rFonts w:hint="eastAsia" w:ascii="方正仿宋_GBK" w:hAnsi="方正仿宋_GBK" w:eastAsia="方正仿宋_GBK" w:cs="方正仿宋_GBK"/>
          <w:b w:val="0"/>
          <w:bCs/>
          <w:sz w:val="32"/>
          <w:szCs w:val="32"/>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820"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2"/>
        <w:gridCol w:w="1185"/>
        <w:gridCol w:w="2115"/>
        <w:gridCol w:w="1410"/>
        <w:gridCol w:w="1500"/>
        <w:gridCol w:w="1575"/>
        <w:gridCol w:w="1380"/>
        <w:gridCol w:w="1500"/>
        <w:gridCol w:w="1440"/>
        <w:gridCol w:w="1223"/>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82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8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82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52"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1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50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7118"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44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52"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54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4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52"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88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4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22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4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52"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0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80"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4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2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11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碑亭社区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大堰塘居民小组</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584.1900 </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356.6505 </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35.9760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32.8755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23.7900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3.1005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1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上塆居民小组</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539.2959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232.8242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0.8910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0.7425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0.2775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0.1485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1123.4859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589.4747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36.8670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33.6180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24.0675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3.2490 </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r>
    </w:tbl>
    <w:p>
      <w:pPr>
        <w:pStyle w:val="2"/>
        <w:ind w:firstLine="280"/>
        <w:rPr>
          <w:lang w:eastAsia="zh-CN"/>
        </w:rPr>
        <w:sectPr>
          <w:footerReference r:id="rId4" w:type="default"/>
          <w:pgSz w:w="16838" w:h="11900" w:orient="landscape"/>
          <w:pgMar w:top="1134" w:right="1134" w:bottom="1134" w:left="680" w:header="851" w:footer="737" w:gutter="0"/>
          <w:cols w:space="720" w:num="1"/>
          <w:docGrid w:linePitch="315" w:charSpace="0"/>
        </w:sectPr>
      </w:pPr>
    </w:p>
    <w:tbl>
      <w:tblPr>
        <w:tblStyle w:val="7"/>
        <w:tblW w:w="15506"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241"/>
        <w:gridCol w:w="1087"/>
        <w:gridCol w:w="1037"/>
        <w:gridCol w:w="1154"/>
        <w:gridCol w:w="1087"/>
        <w:gridCol w:w="1087"/>
        <w:gridCol w:w="1230"/>
        <w:gridCol w:w="1228"/>
        <w:gridCol w:w="1088"/>
        <w:gridCol w:w="1088"/>
        <w:gridCol w:w="988"/>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506"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506"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506"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7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6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3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32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珞璜镇</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碑亭社区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大堰塘居民小组</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35.9760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63.2458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136.7736 </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147.5736 </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210.8194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碑亭社区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上塆居民小组</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0.8910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1.5664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3.6548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3.6548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5.2212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36.8670 </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64.8122 </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140.4285 </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151.2284 </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216.0406 </w:t>
            </w:r>
          </w:p>
        </w:tc>
      </w:tr>
    </w:tbl>
    <w:p>
      <w:pPr>
        <w:pStyle w:val="2"/>
        <w:ind w:firstLine="280"/>
        <w:rPr>
          <w:lang w:eastAsia="zh-CN"/>
        </w:rPr>
      </w:pPr>
    </w:p>
    <w:p>
      <w:pPr>
        <w:pStyle w:val="2"/>
        <w:ind w:left="0" w:leftChars="0" w:firstLine="0" w:firstLineChars="0"/>
        <w:rPr>
          <w:lang w:eastAsia="zh-CN"/>
        </w:rPr>
      </w:pPr>
    </w:p>
    <w:sectPr>
      <w:footerReference r:id="rId5" w:type="default"/>
      <w:pgSz w:w="16838" w:h="11900" w:orient="landscape"/>
      <w:pgMar w:top="1134" w:right="1134" w:bottom="1134" w:left="1134"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A4697"/>
    <w:rsid w:val="00FE0EA6"/>
    <w:rsid w:val="00FE491B"/>
    <w:rsid w:val="021D70DF"/>
    <w:rsid w:val="02CB1CF7"/>
    <w:rsid w:val="06897EFF"/>
    <w:rsid w:val="06E42DAF"/>
    <w:rsid w:val="07D773FC"/>
    <w:rsid w:val="07F65337"/>
    <w:rsid w:val="07FC0BA5"/>
    <w:rsid w:val="084762C4"/>
    <w:rsid w:val="08C3745F"/>
    <w:rsid w:val="09ED4C49"/>
    <w:rsid w:val="0CC467C9"/>
    <w:rsid w:val="0CD824CA"/>
    <w:rsid w:val="0D626033"/>
    <w:rsid w:val="0F08122F"/>
    <w:rsid w:val="0F3831F5"/>
    <w:rsid w:val="0F9242C9"/>
    <w:rsid w:val="115F077F"/>
    <w:rsid w:val="141D3579"/>
    <w:rsid w:val="197902A7"/>
    <w:rsid w:val="1A1D7EB0"/>
    <w:rsid w:val="1B5D05A5"/>
    <w:rsid w:val="1E2D4A6A"/>
    <w:rsid w:val="1F713AC0"/>
    <w:rsid w:val="20B708CF"/>
    <w:rsid w:val="211A4822"/>
    <w:rsid w:val="22E06385"/>
    <w:rsid w:val="27707C5E"/>
    <w:rsid w:val="28F96F5B"/>
    <w:rsid w:val="29543123"/>
    <w:rsid w:val="2A434BED"/>
    <w:rsid w:val="2AFB1731"/>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6F5F2A"/>
    <w:rsid w:val="4AB25FA1"/>
    <w:rsid w:val="4CBD64EE"/>
    <w:rsid w:val="4DBD629F"/>
    <w:rsid w:val="506444A8"/>
    <w:rsid w:val="53542E6A"/>
    <w:rsid w:val="54B70F2B"/>
    <w:rsid w:val="55EE11F9"/>
    <w:rsid w:val="56E5369E"/>
    <w:rsid w:val="5878114F"/>
    <w:rsid w:val="5AF6767A"/>
    <w:rsid w:val="5B2D4472"/>
    <w:rsid w:val="5F3D5AFB"/>
    <w:rsid w:val="657114C3"/>
    <w:rsid w:val="658E7007"/>
    <w:rsid w:val="66F177E9"/>
    <w:rsid w:val="698529B7"/>
    <w:rsid w:val="6A2E6166"/>
    <w:rsid w:val="6B3727A3"/>
    <w:rsid w:val="6B4F3F91"/>
    <w:rsid w:val="6B9955F5"/>
    <w:rsid w:val="70EB6CB7"/>
    <w:rsid w:val="714D4ACF"/>
    <w:rsid w:val="74172B82"/>
    <w:rsid w:val="74945351"/>
    <w:rsid w:val="74F37857"/>
    <w:rsid w:val="756772E5"/>
    <w:rsid w:val="77164CF2"/>
    <w:rsid w:val="7880182E"/>
    <w:rsid w:val="78B10039"/>
    <w:rsid w:val="794F63E4"/>
    <w:rsid w:val="79954417"/>
    <w:rsid w:val="7B2A7B4E"/>
    <w:rsid w:val="7C1D4936"/>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27</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2025-01-02T01:38:00Z</cp:lastPrinted>
  <dcterms:modified xsi:type="dcterms:W3CDTF">2025-01-02T02:46:20Z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