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8" w:rsidRDefault="00300C18" w:rsidP="00300C18">
      <w:pPr>
        <w:spacing w:line="600" w:lineRule="exact"/>
        <w:jc w:val="center"/>
        <w:rPr>
          <w:rFonts w:ascii="方正小标宋_GBK" w:eastAsia="方正小标宋_GBK" w:cs="宋体"/>
          <w:sz w:val="44"/>
          <w:szCs w:val="44"/>
        </w:rPr>
      </w:pPr>
      <w:r>
        <w:rPr>
          <w:rFonts w:ascii="方正小标宋_GBK" w:eastAsia="方正小标宋_GBK" w:cs="宋体" w:hint="eastAsia"/>
          <w:sz w:val="44"/>
          <w:szCs w:val="44"/>
        </w:rPr>
        <w:t>重庆市江津区支坪镇人民政府</w:t>
      </w:r>
    </w:p>
    <w:p w:rsidR="00300C18" w:rsidRDefault="00300C18" w:rsidP="00300C1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关于印发《支坪镇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2024年无偿献血方案</w:t>
      </w:r>
      <w:r>
        <w:rPr>
          <w:rFonts w:ascii="方正小标宋_GBK" w:eastAsia="方正小标宋_GBK" w:hint="eastAsia"/>
          <w:sz w:val="44"/>
          <w:szCs w:val="44"/>
        </w:rPr>
        <w:t>》的</w:t>
      </w:r>
    </w:p>
    <w:p w:rsidR="00300C18" w:rsidRDefault="00300C18" w:rsidP="00300C1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通  知</w:t>
      </w:r>
    </w:p>
    <w:p w:rsidR="00300C18" w:rsidRDefault="00300C18" w:rsidP="00300C18">
      <w:pPr>
        <w:tabs>
          <w:tab w:val="center" w:pos="4153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00C18" w:rsidRDefault="00300C18" w:rsidP="00300C18">
      <w:pPr>
        <w:spacing w:line="579" w:lineRule="exact"/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各村（社区），相关单位：</w:t>
      </w:r>
    </w:p>
    <w:p w:rsidR="00300C18" w:rsidRDefault="00300C18" w:rsidP="00300C18">
      <w:pPr>
        <w:spacing w:line="579" w:lineRule="exact"/>
        <w:ind w:firstLine="641"/>
        <w:jc w:val="lef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根据上级要求，经镇政府</w:t>
      </w:r>
      <w:r>
        <w:rPr>
          <w:rFonts w:ascii="宋体" w:eastAsia="方正仿宋_GBK" w:hAnsi="宋体" w:cs="方正仿宋_GBK" w:hint="eastAsia"/>
          <w:sz w:val="32"/>
          <w:szCs w:val="32"/>
        </w:rPr>
        <w:t>41</w:t>
      </w:r>
      <w:r>
        <w:rPr>
          <w:rFonts w:ascii="宋体" w:eastAsia="方正仿宋_GBK" w:hAnsi="宋体" w:cs="方正仿宋_GBK" w:hint="eastAsia"/>
          <w:sz w:val="32"/>
          <w:szCs w:val="32"/>
        </w:rPr>
        <w:t>次行政办公会研究同意《支坪镇</w:t>
      </w:r>
      <w:r>
        <w:rPr>
          <w:rFonts w:ascii="宋体" w:eastAsia="方正仿宋_GBK" w:hAnsi="宋体" w:cs="方正仿宋_GBK" w:hint="eastAsia"/>
          <w:sz w:val="32"/>
          <w:szCs w:val="32"/>
        </w:rPr>
        <w:t>2024</w:t>
      </w:r>
      <w:r>
        <w:rPr>
          <w:rFonts w:ascii="宋体" w:eastAsia="方正仿宋_GBK" w:hAnsi="宋体" w:cs="方正仿宋_GBK" w:hint="eastAsia"/>
          <w:sz w:val="32"/>
          <w:szCs w:val="32"/>
        </w:rPr>
        <w:t>年无偿献血方案》，请各村（社区）、相关单位遵照执行。</w:t>
      </w:r>
    </w:p>
    <w:p w:rsidR="00300C18" w:rsidRDefault="00300C18" w:rsidP="00300C18">
      <w:pPr>
        <w:spacing w:line="600" w:lineRule="exact"/>
        <w:jc w:val="left"/>
        <w:rPr>
          <w:rFonts w:ascii="方正仿宋_GBK" w:eastAsia="方正仿宋_GBK" w:cs="方正仿宋_GBK"/>
          <w:sz w:val="32"/>
          <w:szCs w:val="32"/>
        </w:rPr>
      </w:pPr>
    </w:p>
    <w:p w:rsidR="00300C18" w:rsidRDefault="00300C18" w:rsidP="00300C18">
      <w:pPr>
        <w:spacing w:line="600" w:lineRule="exact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重庆市江津区支坪镇人民政府</w:t>
      </w:r>
    </w:p>
    <w:p w:rsidR="00300C18" w:rsidRDefault="007D2111" w:rsidP="00300C18">
      <w:pPr>
        <w:spacing w:line="600" w:lineRule="exact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（此文件公开发布）      </w:t>
      </w:r>
      <w:r w:rsidR="00300C18">
        <w:rPr>
          <w:rFonts w:ascii="方正仿宋_GBK" w:eastAsia="方正仿宋_GBK" w:cs="方正仿宋_GBK" w:hint="eastAsia"/>
          <w:sz w:val="32"/>
          <w:szCs w:val="32"/>
        </w:rPr>
        <w:t xml:space="preserve">             2024年2月28日</w:t>
      </w:r>
    </w:p>
    <w:p w:rsidR="00300C18" w:rsidRDefault="00300C18" w:rsidP="00300C18"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支坪镇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2024年无偿献血方案</w:t>
      </w:r>
    </w:p>
    <w:p w:rsidR="00300C18" w:rsidRDefault="00300C18" w:rsidP="00300C18">
      <w:pPr>
        <w:spacing w:line="579" w:lineRule="exact"/>
        <w:jc w:val="center"/>
        <w:rPr>
          <w:rFonts w:ascii="宋体" w:eastAsia="方正小标宋_GBK" w:hAnsi="宋体" w:cs="方正小标宋_GBK"/>
          <w:color w:val="000000"/>
          <w:sz w:val="44"/>
          <w:szCs w:val="44"/>
        </w:rPr>
      </w:pPr>
    </w:p>
    <w:p w:rsidR="00300C18" w:rsidRDefault="00300C18" w:rsidP="00300C18">
      <w:pPr>
        <w:snapToGrid w:val="0"/>
        <w:spacing w:line="540" w:lineRule="exact"/>
        <w:ind w:firstLine="641"/>
        <w:jc w:val="left"/>
        <w:rPr>
          <w:rFonts w:ascii="宋体" w:eastAsia="方正仿宋_GBK" w:hAnsi="宋体" w:cs="方正仿宋_GBK"/>
          <w:color w:val="00000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根据《健康中国江津行动推进委员会办公室关于做好江津区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2024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年单位团体无偿献血工作的通知》（津健推委办〔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2024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〕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t>号）文件精神，为加强全区血液安全管理工作，保障临床血液供应</w:t>
      </w:r>
      <w:r>
        <w:rPr>
          <w:rFonts w:ascii="宋体" w:eastAsia="方正仿宋_GBK" w:hAnsi="宋体" w:hint="eastAsia"/>
          <w:color w:val="000000"/>
          <w:sz w:val="32"/>
          <w:szCs w:val="32"/>
        </w:rPr>
        <w:t>，决定在我镇开展无偿献血活动，方案如下：</w:t>
      </w:r>
    </w:p>
    <w:p w:rsidR="00300C18" w:rsidRDefault="00300C18" w:rsidP="00300C18">
      <w:pPr>
        <w:spacing w:line="540" w:lineRule="exact"/>
        <w:ind w:firstLine="641"/>
        <w:rPr>
          <w:rFonts w:ascii="宋体" w:eastAsia="方正黑体_GBK" w:hAnsi="宋体"/>
          <w:color w:val="000000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t>一、献血活动时间</w:t>
      </w:r>
    </w:p>
    <w:p w:rsidR="00300C18" w:rsidRDefault="00300C18" w:rsidP="00300C18">
      <w:pPr>
        <w:spacing w:line="540" w:lineRule="exact"/>
        <w:ind w:firstLine="641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</w:rPr>
        <w:t>年</w:t>
      </w:r>
      <w:r>
        <w:rPr>
          <w:rFonts w:ascii="宋体" w:eastAsia="方正仿宋_GBK" w:hAnsi="宋体" w:hint="eastAsia"/>
          <w:color w:val="000000"/>
          <w:sz w:val="32"/>
          <w:szCs w:val="32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</w:rPr>
        <w:t>-12</w:t>
      </w:r>
      <w:r>
        <w:rPr>
          <w:rFonts w:ascii="宋体" w:eastAsia="方正仿宋_GBK" w:hAnsi="宋体" w:hint="eastAsia"/>
          <w:color w:val="000000"/>
          <w:sz w:val="32"/>
          <w:szCs w:val="32"/>
        </w:rPr>
        <w:t>月（具体时间与区中心血库衔接后待定）。</w:t>
      </w:r>
    </w:p>
    <w:p w:rsidR="00300C18" w:rsidRDefault="00300C18" w:rsidP="00300C18">
      <w:pPr>
        <w:spacing w:line="540" w:lineRule="exact"/>
        <w:ind w:firstLine="641"/>
        <w:rPr>
          <w:rFonts w:ascii="宋体" w:eastAsia="方正黑体_GBK" w:hAnsi="宋体"/>
          <w:color w:val="000000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t>二、参加人员</w:t>
      </w:r>
    </w:p>
    <w:p w:rsidR="00300C18" w:rsidRDefault="00300C18" w:rsidP="00300C18">
      <w:pPr>
        <w:spacing w:line="540" w:lineRule="exact"/>
        <w:ind w:firstLine="641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18</w:t>
      </w:r>
      <w:r>
        <w:rPr>
          <w:rFonts w:ascii="宋体" w:eastAsia="方正仿宋_GBK" w:hAnsi="宋体" w:hint="eastAsia"/>
          <w:color w:val="000000"/>
          <w:sz w:val="32"/>
          <w:szCs w:val="32"/>
        </w:rPr>
        <w:t>周岁－</w:t>
      </w:r>
      <w:r>
        <w:rPr>
          <w:rFonts w:ascii="宋体" w:eastAsia="方正仿宋_GBK" w:hAnsi="宋体" w:hint="eastAsia"/>
          <w:color w:val="000000"/>
          <w:sz w:val="32"/>
          <w:szCs w:val="32"/>
        </w:rPr>
        <w:t>55</w:t>
      </w:r>
      <w:r>
        <w:rPr>
          <w:rFonts w:ascii="宋体" w:eastAsia="方正仿宋_GBK" w:hAnsi="宋体" w:hint="eastAsia"/>
          <w:color w:val="000000"/>
          <w:sz w:val="32"/>
          <w:szCs w:val="32"/>
        </w:rPr>
        <w:t>周岁的健康居民。</w:t>
      </w:r>
    </w:p>
    <w:p w:rsidR="00300C18" w:rsidRDefault="00300C18" w:rsidP="00300C18">
      <w:pPr>
        <w:spacing w:line="540" w:lineRule="exact"/>
        <w:ind w:firstLine="641"/>
        <w:rPr>
          <w:rFonts w:ascii="宋体" w:eastAsia="方正黑体_GBK" w:hAnsi="宋体"/>
          <w:color w:val="000000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t>三、献血工作经费保障</w:t>
      </w:r>
    </w:p>
    <w:p w:rsidR="00300C18" w:rsidRDefault="00300C18" w:rsidP="00300C18">
      <w:pPr>
        <w:spacing w:line="540" w:lineRule="exact"/>
        <w:ind w:firstLine="641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lastRenderedPageBreak/>
        <w:t>根据中央八项规定（三十问之第二问）规定、《重庆市献血条例》有关规定、江津区卫健委文件精神，献血成功的人员每人每次补贴</w:t>
      </w:r>
      <w:r>
        <w:rPr>
          <w:rFonts w:ascii="宋体" w:eastAsia="方正仿宋_GBK" w:hAnsi="宋体" w:hint="eastAsia"/>
          <w:color w:val="000000"/>
          <w:sz w:val="32"/>
          <w:szCs w:val="32"/>
        </w:rPr>
        <w:t>100</w:t>
      </w:r>
      <w:r>
        <w:rPr>
          <w:rFonts w:ascii="宋体" w:eastAsia="方正仿宋_GBK" w:hAnsi="宋体" w:hint="eastAsia"/>
          <w:color w:val="000000"/>
          <w:sz w:val="32"/>
          <w:szCs w:val="32"/>
        </w:rPr>
        <w:t>元（每年最多</w:t>
      </w:r>
      <w:r>
        <w:rPr>
          <w:rFonts w:ascii="宋体" w:eastAsia="方正仿宋_GBK" w:hAnsi="宋体" w:hint="eastAsia"/>
          <w:color w:val="000000"/>
          <w:sz w:val="32"/>
          <w:szCs w:val="32"/>
        </w:rPr>
        <w:t>2</w:t>
      </w:r>
      <w:r>
        <w:rPr>
          <w:rFonts w:ascii="宋体" w:eastAsia="方正仿宋_GBK" w:hAnsi="宋体" w:hint="eastAsia"/>
          <w:color w:val="000000"/>
          <w:sz w:val="32"/>
          <w:szCs w:val="32"/>
        </w:rPr>
        <w:t>次）。</w:t>
      </w:r>
    </w:p>
    <w:p w:rsidR="00300C18" w:rsidRDefault="00300C18" w:rsidP="00300C18">
      <w:pPr>
        <w:spacing w:line="540" w:lineRule="exact"/>
        <w:ind w:firstLine="641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8</w:t>
      </w:r>
      <w:r>
        <w:rPr>
          <w:rFonts w:ascii="宋体" w:eastAsia="方正仿宋_GBK" w:hAnsi="宋体" w:hint="eastAsia"/>
          <w:color w:val="000000"/>
          <w:sz w:val="32"/>
          <w:szCs w:val="32"/>
        </w:rPr>
        <w:t>个村（社区）下拨无偿献血交通补助</w:t>
      </w:r>
      <w:r>
        <w:rPr>
          <w:rFonts w:ascii="宋体" w:eastAsia="方正仿宋_GBK" w:hAnsi="宋体" w:hint="eastAsia"/>
          <w:color w:val="000000"/>
          <w:sz w:val="32"/>
          <w:szCs w:val="32"/>
        </w:rPr>
        <w:t>2000</w:t>
      </w:r>
      <w:r>
        <w:rPr>
          <w:rFonts w:ascii="宋体" w:eastAsia="方正仿宋_GBK" w:hAnsi="宋体" w:hint="eastAsia"/>
          <w:color w:val="000000"/>
          <w:sz w:val="32"/>
          <w:szCs w:val="32"/>
        </w:rPr>
        <w:t>元，共计</w:t>
      </w:r>
      <w:r>
        <w:rPr>
          <w:rFonts w:ascii="宋体" w:eastAsia="方正仿宋_GBK" w:hAnsi="宋体" w:hint="eastAsia"/>
          <w:color w:val="000000"/>
          <w:sz w:val="32"/>
          <w:szCs w:val="32"/>
        </w:rPr>
        <w:t>1.6</w:t>
      </w:r>
      <w:r>
        <w:rPr>
          <w:rFonts w:ascii="宋体" w:eastAsia="方正仿宋_GBK" w:hAnsi="宋体" w:hint="eastAsia"/>
          <w:color w:val="000000"/>
          <w:sz w:val="32"/>
          <w:szCs w:val="32"/>
        </w:rPr>
        <w:t>万元。</w:t>
      </w:r>
    </w:p>
    <w:p w:rsidR="00300C18" w:rsidRDefault="00300C18" w:rsidP="00300C18">
      <w:pPr>
        <w:spacing w:line="540" w:lineRule="exact"/>
        <w:ind w:firstLine="641"/>
        <w:rPr>
          <w:rFonts w:ascii="宋体" w:eastAsia="方正黑体_GBK" w:hAnsi="宋体"/>
          <w:color w:val="000000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t>四、活动协调组织</w:t>
      </w:r>
    </w:p>
    <w:p w:rsidR="00300C18" w:rsidRDefault="00300C18" w:rsidP="00300C18">
      <w:pPr>
        <w:spacing w:line="540" w:lineRule="exact"/>
        <w:ind w:firstLine="641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本次献血活动由镇民政和社会事务办负责协调并组织实施</w:t>
      </w:r>
    </w:p>
    <w:p w:rsidR="00300C18" w:rsidRDefault="00300C18" w:rsidP="00300C18">
      <w:pPr>
        <w:spacing w:line="540" w:lineRule="exact"/>
        <w:jc w:val="left"/>
        <w:rPr>
          <w:rFonts w:ascii="宋体" w:eastAsia="方正仿宋_GBK" w:hAnsi="宋体"/>
          <w:color w:val="000000"/>
          <w:sz w:val="32"/>
          <w:szCs w:val="32"/>
        </w:rPr>
      </w:pPr>
    </w:p>
    <w:p w:rsidR="00300C18" w:rsidRDefault="00300C18" w:rsidP="00300C18">
      <w:pPr>
        <w:spacing w:line="540" w:lineRule="exact"/>
        <w:ind w:firstLineChars="150" w:firstLine="48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附件：支坪镇</w:t>
      </w:r>
      <w:r>
        <w:rPr>
          <w:rFonts w:ascii="宋体" w:eastAsia="方正仿宋_GBK" w:hAnsi="宋体" w:hint="eastAsia"/>
          <w:color w:val="000000"/>
          <w:sz w:val="32"/>
          <w:szCs w:val="32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</w:rPr>
        <w:t>年各村（社区）无偿献血任务分配表</w:t>
      </w:r>
    </w:p>
    <w:p w:rsidR="00300C18" w:rsidRDefault="00300C18" w:rsidP="00300C18">
      <w:pPr>
        <w:spacing w:line="54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300C18" w:rsidRDefault="00300C18" w:rsidP="00300C18">
      <w:pPr>
        <w:spacing w:line="540" w:lineRule="exact"/>
        <w:ind w:firstLineChars="1050" w:firstLine="336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支坪镇民政和社会事务办</w:t>
      </w:r>
    </w:p>
    <w:p w:rsidR="00300C18" w:rsidRDefault="00300C18" w:rsidP="00300C18">
      <w:pPr>
        <w:spacing w:line="540" w:lineRule="exact"/>
        <w:ind w:firstLineChars="1200" w:firstLine="38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2024年1月29日</w:t>
      </w:r>
    </w:p>
    <w:tbl>
      <w:tblPr>
        <w:tblW w:w="9080" w:type="dxa"/>
        <w:tblInd w:w="93" w:type="dxa"/>
        <w:tblLook w:val="0000"/>
      </w:tblPr>
      <w:tblGrid>
        <w:gridCol w:w="1170"/>
        <w:gridCol w:w="2270"/>
        <w:gridCol w:w="3493"/>
        <w:gridCol w:w="2147"/>
      </w:tblGrid>
      <w:tr w:rsidR="00300C18" w:rsidTr="000E22F9">
        <w:trPr>
          <w:trHeight w:val="145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0C18" w:rsidRDefault="00300C18" w:rsidP="000E22F9">
            <w:pPr>
              <w:widowControl/>
              <w:jc w:val="left"/>
              <w:rPr>
                <w:rFonts w:ascii="方正黑体_GBK" w:eastAsia="方正黑体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300C18" w:rsidRDefault="00300C18" w:rsidP="000E22F9">
            <w:pPr>
              <w:widowControl/>
              <w:jc w:val="center"/>
              <w:rPr>
                <w:rFonts w:ascii="方正小标宋_GBK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cs="宋体" w:hint="eastAsia"/>
                <w:color w:val="000000"/>
                <w:kern w:val="0"/>
                <w:sz w:val="36"/>
                <w:szCs w:val="36"/>
              </w:rPr>
              <w:t>支坪镇2024年村（社区）献血任务分配表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村（居）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献血任务数（人）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津坪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中兴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花铺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白溪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仁沱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真武场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仁龙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天堂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0C18" w:rsidTr="000E22F9">
        <w:trPr>
          <w:trHeight w:val="79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C18" w:rsidRDefault="00300C18" w:rsidP="000E22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74810" w:rsidRDefault="007D2111"/>
    <w:sectPr w:rsidR="00074810" w:rsidSect="0008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C18"/>
    <w:rsid w:val="00081EB4"/>
    <w:rsid w:val="00300C18"/>
    <w:rsid w:val="005A3B3C"/>
    <w:rsid w:val="00654AF4"/>
    <w:rsid w:val="007D2111"/>
    <w:rsid w:val="00E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8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支坪镇人大</dc:creator>
  <cp:lastModifiedBy>支坪镇人大</cp:lastModifiedBy>
  <cp:revision>2</cp:revision>
  <dcterms:created xsi:type="dcterms:W3CDTF">2024-09-04T02:18:00Z</dcterms:created>
  <dcterms:modified xsi:type="dcterms:W3CDTF">2024-09-04T02:18:00Z</dcterms:modified>
</cp:coreProperties>
</file>