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eastAsia="方正仿宋_GBK" w:cs="方正仿宋_GBK"/>
          <w:color w:val="auto"/>
          <w:sz w:val="32"/>
          <w:szCs w:val="32"/>
          <w:lang w:bidi="ar-SA"/>
        </w:rPr>
      </w:pPr>
    </w:p>
    <w:p>
      <w:pPr>
        <w:spacing w:line="580" w:lineRule="exact"/>
        <w:jc w:val="center"/>
        <w:rPr>
          <w:rFonts w:ascii="宋体" w:hAnsi="宋体" w:eastAsia="方正仿宋_GBK" w:cs="方正仿宋_GBK"/>
          <w:color w:val="FF0000"/>
          <w:sz w:val="32"/>
          <w:szCs w:val="32"/>
          <w:lang w:bidi="ar-SA"/>
        </w:rPr>
      </w:pPr>
    </w:p>
    <w:p>
      <w:pPr>
        <w:spacing w:line="1300" w:lineRule="exact"/>
        <w:jc w:val="center"/>
        <w:rPr>
          <w:rFonts w:ascii="宋体" w:hAnsi="宋体" w:eastAsia="方正小标宋_GBK"/>
          <w:color w:val="FF0000"/>
          <w:spacing w:val="-16"/>
          <w:w w:val="25"/>
          <w:sz w:val="126"/>
          <w:szCs w:val="126"/>
        </w:rPr>
      </w:pPr>
      <w:r>
        <w:rPr>
          <w:rFonts w:hint="eastAsia" w:ascii="宋体" w:hAnsi="宋体" w:eastAsia="方正小标宋_GBK"/>
          <w:color w:val="FF0000"/>
          <w:spacing w:val="-16"/>
          <w:w w:val="25"/>
          <w:sz w:val="126"/>
          <w:szCs w:val="126"/>
        </w:rPr>
        <w:t>中共重庆市</w:t>
      </w:r>
      <w:r>
        <w:rPr>
          <w:rFonts w:hint="eastAsia" w:ascii="宋体" w:hAnsi="宋体" w:eastAsia="方正小标宋_GBK"/>
          <w:color w:val="FF0000"/>
          <w:spacing w:val="-16"/>
          <w:w w:val="25"/>
          <w:sz w:val="126"/>
          <w:szCs w:val="126"/>
          <w:lang w:eastAsia="zh-CN"/>
        </w:rPr>
        <w:t>江津区</w:t>
      </w:r>
      <w:r>
        <w:rPr>
          <w:rFonts w:hint="eastAsia" w:ascii="宋体" w:hAnsi="宋体" w:eastAsia="方正小标宋_GBK"/>
          <w:color w:val="FF0000"/>
          <w:spacing w:val="-16"/>
          <w:w w:val="25"/>
          <w:sz w:val="126"/>
          <w:szCs w:val="126"/>
        </w:rPr>
        <w:t>委</w:t>
      </w:r>
      <w:r>
        <w:rPr>
          <w:rFonts w:ascii="宋体" w:hAnsi="宋体" w:eastAsia="方正小标宋_GBK"/>
          <w:color w:val="FF0000"/>
          <w:spacing w:val="-16"/>
          <w:w w:val="25"/>
          <w:sz w:val="126"/>
          <w:szCs w:val="126"/>
        </w:rPr>
        <w:t>农村工作暨</w:t>
      </w:r>
      <w:r>
        <w:rPr>
          <w:rFonts w:hint="eastAsia" w:ascii="宋体" w:hAnsi="宋体" w:eastAsia="方正小标宋_GBK"/>
          <w:color w:val="FF0000"/>
          <w:spacing w:val="-16"/>
          <w:w w:val="25"/>
          <w:sz w:val="126"/>
          <w:szCs w:val="126"/>
        </w:rPr>
        <w:t>实施乡村振兴战略领导小组办公室文件</w:t>
      </w:r>
    </w:p>
    <w:p>
      <w:pPr>
        <w:spacing w:line="360" w:lineRule="exact"/>
        <w:rPr>
          <w:rFonts w:ascii="宋体" w:hAnsi="宋体" w:eastAsia="方正仿宋_GBK"/>
          <w:color w:val="auto"/>
          <w:sz w:val="32"/>
          <w:szCs w:val="32"/>
        </w:rPr>
      </w:pPr>
    </w:p>
    <w:p>
      <w:pPr>
        <w:spacing w:line="579" w:lineRule="exact"/>
        <w:jc w:val="center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江津委农办白头</w:t>
      </w:r>
    </w:p>
    <w:p>
      <w:pPr>
        <w:spacing w:line="580" w:lineRule="exact"/>
        <w:rPr>
          <w:rFonts w:hint="eastAsia" w:ascii="宋体" w:cs="Calibri"/>
          <w:color w:val="auto"/>
          <w:sz w:val="32"/>
          <w:szCs w:val="21"/>
          <w:lang w:bidi="ar-SA"/>
        </w:rPr>
      </w:pPr>
      <w:r>
        <w:rPr>
          <w:rFonts w:hint="eastAsia" w:ascii="宋体" w:cs="Calibri"/>
          <w:color w:val="auto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667375" cy="0"/>
                <wp:effectExtent l="0" t="10795" r="9525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95pt;height:0pt;width:446.25pt;z-index:251660288;mso-width-relative:page;mso-height-relative:page;" filled="f" stroked="t" coordsize="21600,21600" o:gfxdata="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6zVSTVAAAABAEAAA8AAAAAAAAAAQAgAAAAIgAAAGRycy9kb3ducmV2LnhtbFBLAQIU&#10;ABQAAAAIAIdO4kA5f2qB9gEAAOUDAAAOAAAAAAAAAAEAIAAAACQBAABkcnMvZTJvRG9jLnhtbFBL&#10;BQYAAAAABgAGAFkBAACM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79" w:lineRule="exact"/>
        <w:jc w:val="center"/>
        <w:rPr>
          <w:rFonts w:hint="eastAsia" w:ascii="方正小标宋_GBK" w:eastAsia="方正小标宋_GBK"/>
          <w:spacing w:val="-23"/>
          <w:sz w:val="44"/>
          <w:szCs w:val="44"/>
        </w:rPr>
      </w:pPr>
      <w:r>
        <w:rPr>
          <w:rFonts w:hint="eastAsia" w:ascii="方正小标宋_GBK" w:eastAsia="方正小标宋_GBK"/>
          <w:spacing w:val="-23"/>
          <w:sz w:val="44"/>
          <w:szCs w:val="44"/>
        </w:rPr>
        <w:t>区委农村工作暨实施乡村振兴战略领导小组办公室</w:t>
      </w:r>
    </w:p>
    <w:p>
      <w:pPr>
        <w:spacing w:line="579" w:lineRule="exact"/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关于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观看“牢记嘱托战贫困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巴山渝水换新颜</w:t>
      </w:r>
    </w:p>
    <w:p>
      <w:pPr>
        <w:spacing w:line="579" w:lineRule="exact"/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—重庆市脱贫攻坚展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”的补充通知</w:t>
      </w:r>
    </w:p>
    <w:p>
      <w:pPr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79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各镇人民政府，各街道办事处，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区委农村工作暨实施乡村振兴战略领导小组成员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单位，乡村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振兴联系帮扶集团牵头单位</w:t>
      </w:r>
      <w:r>
        <w:rPr>
          <w:rFonts w:ascii="方正仿宋_GBK" w:eastAsia="方正仿宋_GBK"/>
          <w:sz w:val="32"/>
          <w:szCs w:val="32"/>
        </w:rPr>
        <w:t>：</w:t>
      </w:r>
    </w:p>
    <w:p>
      <w:pPr>
        <w:spacing w:line="579" w:lineRule="exact"/>
        <w:ind w:firstLine="644"/>
        <w:rPr>
          <w:rFonts w:hint="default" w:ascii="方正仿宋_GBK" w:eastAsia="方正仿宋_GBK"/>
          <w:sz w:val="32"/>
          <w:szCs w:val="32"/>
          <w:lang w:val="en-US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根据市委农办印发的《关于观看“牢记嘱托战贫困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巴山渝水换新颜—重庆市脱贫攻坚展</w:t>
      </w:r>
      <w:r>
        <w:rPr>
          <w:rFonts w:hint="eastAsia" w:ascii="方正仿宋_GBK" w:eastAsia="方正仿宋_GBK"/>
          <w:sz w:val="32"/>
          <w:szCs w:val="32"/>
          <w:lang w:eastAsia="zh-CN"/>
        </w:rPr>
        <w:t>”的补充通知》内容，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“牢记嘱托战贫困 巴山渝水换新颜—重庆市脱贫攻坚展”网络版已于8月15日正式上线，为充分发挥展览的展示、教育、宣传、激励作用，请各镇街、各单位积极观展。现将有关事项通知如下。</w:t>
      </w:r>
    </w:p>
    <w:p>
      <w:pPr>
        <w:spacing w:line="579" w:lineRule="exact"/>
        <w:ind w:firstLine="644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一、网络展简介</w:t>
      </w:r>
    </w:p>
    <w:p>
      <w:pPr>
        <w:spacing w:line="579" w:lineRule="exact"/>
        <w:ind w:firstLine="644"/>
        <w:rPr>
          <w:rFonts w:hint="eastAsia" w:ascii="宋体" w:hAnsi="宋体" w:eastAsia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sz w:val="32"/>
          <w:szCs w:val="32"/>
          <w:lang w:val="en-US" w:eastAsia="zh-CN"/>
        </w:rPr>
        <w:t>重庆市脱贫攻坚网络展设置了“VR看展”“图文观展”“脱贫纪实”视频专区、脱贫故事、互动专区等五大内容板块，以虚拟技术和图文呈现两种方式，再现线下展览内容。</w:t>
      </w:r>
    </w:p>
    <w:p>
      <w:pPr>
        <w:spacing w:line="579" w:lineRule="exact"/>
        <w:ind w:firstLine="644"/>
        <w:rPr>
          <w:rFonts w:hint="eastAsia" w:ascii="宋体" w:hAnsi="宋体" w:eastAsia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sz w:val="32"/>
          <w:szCs w:val="32"/>
          <w:lang w:val="en-US" w:eastAsia="zh-CN"/>
        </w:rPr>
        <w:t>网络展支持AI语音讲解、导游语音讲解、参观预约、一键导航等功能，同步上线PC端和手机移动端。</w:t>
      </w:r>
    </w:p>
    <w:p>
      <w:pPr>
        <w:spacing w:line="579" w:lineRule="exact"/>
        <w:ind w:firstLine="644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二、观展网址及二维码</w:t>
      </w:r>
    </w:p>
    <w:p>
      <w:pPr>
        <w:spacing w:line="579" w:lineRule="exact"/>
        <w:ind w:firstLine="644"/>
        <w:jc w:val="left"/>
        <w:rPr>
          <w:rFonts w:hint="eastAsia" w:ascii="宋体" w:hAnsi="宋体" w:eastAsia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sz w:val="32"/>
          <w:szCs w:val="32"/>
          <w:lang w:val="en-US" w:eastAsia="zh-CN"/>
        </w:rPr>
        <w:t>1.PC端：https://h5cloud.cqliving.com/zwy/tpgjzpc/</w:t>
      </w:r>
    </w:p>
    <w:p>
      <w:pPr>
        <w:wordWrap/>
        <w:spacing w:line="579" w:lineRule="exact"/>
        <w:ind w:firstLine="644"/>
        <w:jc w:val="both"/>
        <w:rPr>
          <w:rFonts w:hint="eastAsia" w:ascii="宋体" w:hAnsi="宋体" w:eastAsia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sz w:val="32"/>
          <w:szCs w:val="32"/>
          <w:lang w:val="en-US" w:eastAsia="zh-CN"/>
        </w:rPr>
        <w:t>2.手机移动端</w:t>
      </w:r>
    </w:p>
    <w:p>
      <w:pPr>
        <w:pStyle w:val="2"/>
        <w:rPr>
          <w:rFonts w:hint="eastAsia" w:ascii="宋体" w:hAnsi="宋体" w:eastAsia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83820</wp:posOffset>
            </wp:positionV>
            <wp:extent cx="1798320" cy="1798320"/>
            <wp:effectExtent l="0" t="0" r="0" b="0"/>
            <wp:wrapNone/>
            <wp:docPr id="1" name="图片 1" descr="tpgj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pgjmobi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宋体" w:hAnsi="宋体" w:eastAsia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宋体" w:hAnsi="宋体" w:eastAsia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宋体" w:hAnsi="宋体" w:eastAsia="方正仿宋_GBK"/>
          <w:sz w:val="32"/>
          <w:szCs w:val="32"/>
          <w:lang w:val="en-US" w:eastAsia="zh-CN"/>
        </w:rPr>
      </w:pPr>
    </w:p>
    <w:p>
      <w:pPr>
        <w:wordWrap/>
        <w:spacing w:line="579" w:lineRule="exact"/>
        <w:ind w:firstLine="644"/>
        <w:jc w:val="both"/>
        <w:rPr>
          <w:rFonts w:hint="default" w:ascii="宋体" w:hAnsi="宋体" w:eastAsia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sz w:val="32"/>
          <w:szCs w:val="32"/>
          <w:lang w:val="en-US" w:eastAsia="zh-CN"/>
        </w:rPr>
        <w:t>3.市乡村振兴局官网及微信公众号、重庆中国三峡博物馆官网、华龙网、重庆文艺网等将设置链接入口予以重点推介。</w:t>
      </w:r>
    </w:p>
    <w:p>
      <w:pPr>
        <w:spacing w:line="579" w:lineRule="exact"/>
        <w:ind w:firstLine="644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三、有关要求</w:t>
      </w:r>
    </w:p>
    <w:p>
      <w:pPr>
        <w:wordWrap/>
        <w:spacing w:line="579" w:lineRule="exact"/>
        <w:ind w:firstLine="644"/>
        <w:jc w:val="left"/>
        <w:rPr>
          <w:rFonts w:hint="default" w:ascii="宋体" w:hAnsi="宋体" w:eastAsia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sz w:val="32"/>
          <w:szCs w:val="32"/>
          <w:lang w:val="en-US" w:eastAsia="zh-CN"/>
        </w:rPr>
        <w:t>请各镇街、各单位请在本单位网站设置入口，组织干部群众登入链接或扫描二维码浏览观看并收集观看情况（见</w:t>
      </w:r>
      <w:bookmarkStart w:id="0" w:name="_GoBack"/>
      <w:bookmarkEnd w:id="0"/>
      <w:r>
        <w:rPr>
          <w:rFonts w:hint="eastAsia" w:ascii="宋体" w:hAnsi="宋体" w:eastAsia="方正仿宋_GBK"/>
          <w:sz w:val="32"/>
          <w:szCs w:val="32"/>
          <w:lang w:val="en-US" w:eastAsia="zh-CN"/>
        </w:rPr>
        <w:t>附件）反馈至区乡村振兴局（邮箱：jjqfpb@126.com）。</w:t>
      </w:r>
    </w:p>
    <w:p>
      <w:pPr>
        <w:wordWrap/>
        <w:spacing w:line="579" w:lineRule="exact"/>
        <w:ind w:firstLine="644"/>
        <w:jc w:val="both"/>
        <w:rPr>
          <w:rFonts w:hint="eastAsia" w:ascii="宋体" w:hAnsi="宋体" w:eastAsia="方正仿宋_GBK"/>
          <w:sz w:val="32"/>
          <w:szCs w:val="32"/>
          <w:lang w:val="en-US" w:eastAsia="zh-CN"/>
        </w:rPr>
      </w:pPr>
    </w:p>
    <w:p>
      <w:pPr>
        <w:wordWrap/>
        <w:spacing w:line="579" w:lineRule="exact"/>
        <w:ind w:firstLine="644"/>
        <w:jc w:val="both"/>
        <w:rPr>
          <w:rFonts w:hint="eastAsia" w:ascii="宋体" w:hAnsi="宋体" w:eastAsia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sz w:val="32"/>
          <w:szCs w:val="32"/>
          <w:lang w:val="en-US" w:eastAsia="zh-CN"/>
        </w:rPr>
        <w:t>附件：观看“牢记嘱托战贫困 巴山渝水换新颜—重庆市脱贫攻坚展”情况统计表</w:t>
      </w:r>
    </w:p>
    <w:p>
      <w:pPr>
        <w:wordWrap/>
        <w:spacing w:line="579" w:lineRule="exact"/>
        <w:ind w:firstLine="644"/>
        <w:jc w:val="both"/>
        <w:rPr>
          <w:rFonts w:hint="eastAsia" w:ascii="宋体" w:hAnsi="宋体" w:eastAsia="方正仿宋_GBK"/>
          <w:sz w:val="32"/>
          <w:szCs w:val="32"/>
          <w:lang w:val="en-US" w:eastAsia="zh-CN"/>
        </w:rPr>
      </w:pPr>
    </w:p>
    <w:p>
      <w:pPr>
        <w:wordWrap/>
        <w:spacing w:line="579" w:lineRule="exact"/>
        <w:ind w:firstLine="644"/>
        <w:jc w:val="both"/>
        <w:rPr>
          <w:rFonts w:hint="eastAsia" w:ascii="宋体" w:hAnsi="宋体" w:eastAsia="方正仿宋_GBK"/>
          <w:sz w:val="32"/>
          <w:szCs w:val="32"/>
          <w:lang w:val="en-US" w:eastAsia="zh-CN"/>
        </w:rPr>
      </w:pPr>
    </w:p>
    <w:p>
      <w:pPr>
        <w:wordWrap w:val="0"/>
        <w:spacing w:line="579" w:lineRule="exact"/>
        <w:ind w:firstLine="644"/>
        <w:jc w:val="right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  <w:lang w:val="en-US" w:eastAsia="zh-CN"/>
        </w:rPr>
        <w:t>中共重庆市江津区</w:t>
      </w:r>
      <w:r>
        <w:rPr>
          <w:rFonts w:hint="eastAsia" w:ascii="宋体" w:hAnsi="宋体" w:eastAsia="方正仿宋_GBK"/>
          <w:sz w:val="32"/>
          <w:szCs w:val="32"/>
        </w:rPr>
        <w:t>委农村工作暨实施</w:t>
      </w:r>
      <w:r>
        <w:rPr>
          <w:rFonts w:ascii="宋体" w:hAnsi="宋体" w:eastAsia="方正仿宋_GBK"/>
          <w:sz w:val="32"/>
          <w:szCs w:val="32"/>
        </w:rPr>
        <w:t xml:space="preserve">  </w:t>
      </w:r>
    </w:p>
    <w:p>
      <w:pPr>
        <w:wordWrap w:val="0"/>
        <w:spacing w:line="579" w:lineRule="exact"/>
        <w:ind w:firstLine="644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乡村振兴战略领导小组办公室</w:t>
      </w:r>
      <w:r>
        <w:rPr>
          <w:rFonts w:ascii="宋体" w:hAnsi="宋体" w:eastAsia="方正仿宋_GBK"/>
          <w:sz w:val="32"/>
          <w:szCs w:val="32"/>
        </w:rPr>
        <w:t xml:space="preserve">     </w:t>
      </w:r>
    </w:p>
    <w:p>
      <w:pPr>
        <w:spacing w:line="579" w:lineRule="exact"/>
        <w:ind w:firstLine="644"/>
        <w:jc w:val="center"/>
        <w:rPr>
          <w:rFonts w:ascii="宋体" w:hAnsi="宋体" w:eastAsia="方正仿宋_GBK"/>
          <w:sz w:val="32"/>
          <w:szCs w:val="32"/>
        </w:rPr>
      </w:pPr>
      <w:r>
        <w:rPr>
          <w:rFonts w:ascii="宋体" w:hAnsi="宋体" w:eastAsia="方正仿宋_GBK"/>
          <w:sz w:val="32"/>
          <w:szCs w:val="32"/>
        </w:rPr>
        <w:t xml:space="preserve">                </w:t>
      </w:r>
      <w:r>
        <w:rPr>
          <w:rFonts w:hint="eastAsia" w:ascii="宋体" w:hAnsi="宋体" w:eastAsia="方正仿宋_GBK"/>
          <w:sz w:val="32"/>
          <w:szCs w:val="32"/>
        </w:rPr>
        <w:t>2021年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方正仿宋_GBK"/>
          <w:sz w:val="32"/>
          <w:szCs w:val="32"/>
        </w:rPr>
        <w:t>月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27</w:t>
      </w:r>
      <w:r>
        <w:rPr>
          <w:rFonts w:hint="eastAsia" w:ascii="宋体" w:hAnsi="宋体" w:eastAsia="方正仿宋_GBK"/>
          <w:sz w:val="32"/>
          <w:szCs w:val="32"/>
        </w:rPr>
        <w:t>日</w:t>
      </w:r>
    </w:p>
    <w:p>
      <w:pPr>
        <w:spacing w:line="579" w:lineRule="exact"/>
        <w:ind w:left="0"/>
        <w:jc w:val="center"/>
        <w:rPr>
          <w:rFonts w:ascii="方正黑体_GBK" w:eastAsia="方正黑体_GBK"/>
          <w:sz w:val="32"/>
          <w:szCs w:val="32"/>
        </w:rPr>
      </w:pPr>
    </w:p>
    <w:p>
      <w:pPr>
        <w:wordWrap w:val="0"/>
        <w:spacing w:line="579" w:lineRule="exact"/>
        <w:ind w:firstLine="644"/>
        <w:jc w:val="right"/>
        <w:rPr>
          <w:rFonts w:hint="eastAsia" w:ascii="宋体" w:hAnsi="宋体" w:eastAsia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/>
          <w:sz w:val="32"/>
          <w:szCs w:val="32"/>
          <w:lang w:eastAsia="zh-CN"/>
        </w:rPr>
        <w:t>（联系人：区乡村振兴局廖流莘，联系电话：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47226697</w:t>
      </w:r>
      <w:r>
        <w:rPr>
          <w:rFonts w:hint="eastAsia" w:ascii="宋体" w:hAnsi="宋体" w:eastAsia="方正仿宋_GBK"/>
          <w:sz w:val="32"/>
          <w:szCs w:val="32"/>
          <w:lang w:eastAsia="zh-CN"/>
        </w:rPr>
        <w:t>）</w:t>
      </w:r>
    </w:p>
    <w:p>
      <w:pPr>
        <w:spacing w:line="579" w:lineRule="exact"/>
        <w:ind w:left="0"/>
        <w:rPr>
          <w:rFonts w:ascii="方正黑体_GBK" w:eastAsia="方正黑体_GBK"/>
          <w:sz w:val="32"/>
          <w:szCs w:val="32"/>
        </w:rPr>
      </w:pPr>
    </w:p>
    <w:p>
      <w:pPr>
        <w:spacing w:line="579" w:lineRule="exact"/>
        <w:ind w:left="0"/>
        <w:rPr>
          <w:rFonts w:ascii="方正黑体_GBK" w:eastAsia="方正黑体_GBK"/>
          <w:sz w:val="32"/>
          <w:szCs w:val="32"/>
        </w:rPr>
      </w:pPr>
    </w:p>
    <w:p>
      <w:pPr>
        <w:spacing w:line="579" w:lineRule="exact"/>
        <w:ind w:left="0"/>
        <w:rPr>
          <w:rFonts w:ascii="方正黑体_GBK" w:eastAsia="方正黑体_GBK"/>
          <w:sz w:val="32"/>
          <w:szCs w:val="32"/>
        </w:rPr>
      </w:pPr>
    </w:p>
    <w:p>
      <w:pPr>
        <w:spacing w:line="579" w:lineRule="exact"/>
        <w:ind w:left="0"/>
        <w:rPr>
          <w:rFonts w:ascii="方正黑体_GBK" w:eastAsia="方正黑体_GBK"/>
          <w:sz w:val="32"/>
          <w:szCs w:val="32"/>
        </w:rPr>
      </w:pPr>
    </w:p>
    <w:p>
      <w:pPr>
        <w:spacing w:line="579" w:lineRule="exact"/>
        <w:ind w:left="0"/>
        <w:rPr>
          <w:rFonts w:ascii="方正黑体_GBK" w:eastAsia="方正黑体_GBK"/>
          <w:sz w:val="32"/>
          <w:szCs w:val="32"/>
        </w:rPr>
      </w:pPr>
    </w:p>
    <w:p>
      <w:pPr>
        <w:spacing w:line="579" w:lineRule="exact"/>
        <w:ind w:left="0"/>
        <w:rPr>
          <w:rFonts w:ascii="方正黑体_GBK" w:eastAsia="方正黑体_GBK"/>
          <w:sz w:val="32"/>
          <w:szCs w:val="32"/>
        </w:rPr>
      </w:pPr>
    </w:p>
    <w:p>
      <w:pPr>
        <w:spacing w:line="579" w:lineRule="exact"/>
        <w:ind w:left="0"/>
        <w:rPr>
          <w:rFonts w:ascii="方正黑体_GBK" w:eastAsia="方正黑体_GBK"/>
          <w:sz w:val="32"/>
          <w:szCs w:val="32"/>
        </w:rPr>
      </w:pPr>
    </w:p>
    <w:p>
      <w:pPr>
        <w:spacing w:line="579" w:lineRule="exact"/>
        <w:ind w:left="0"/>
        <w:rPr>
          <w:rFonts w:ascii="方正黑体_GBK" w:eastAsia="方正黑体_GBK"/>
          <w:sz w:val="32"/>
          <w:szCs w:val="32"/>
        </w:rPr>
      </w:pPr>
    </w:p>
    <w:p>
      <w:pPr>
        <w:spacing w:line="579" w:lineRule="exact"/>
        <w:ind w:left="0"/>
        <w:rPr>
          <w:rFonts w:ascii="方正黑体_GBK" w:eastAsia="方正黑体_GBK"/>
          <w:sz w:val="32"/>
          <w:szCs w:val="32"/>
        </w:rPr>
      </w:pPr>
    </w:p>
    <w:p>
      <w:pPr>
        <w:spacing w:line="579" w:lineRule="exact"/>
        <w:ind w:left="0"/>
        <w:rPr>
          <w:rFonts w:ascii="方正黑体_GBK" w:eastAsia="方正黑体_GBK"/>
          <w:sz w:val="32"/>
          <w:szCs w:val="32"/>
        </w:rPr>
      </w:pPr>
    </w:p>
    <w:p>
      <w:pPr>
        <w:spacing w:line="579" w:lineRule="exact"/>
        <w:ind w:left="0"/>
        <w:rPr>
          <w:rFonts w:ascii="方正黑体_GBK" w:eastAsia="方正黑体_GBK"/>
          <w:sz w:val="32"/>
          <w:szCs w:val="32"/>
        </w:rPr>
      </w:pPr>
    </w:p>
    <w:p>
      <w:pPr>
        <w:spacing w:line="579" w:lineRule="exact"/>
        <w:ind w:left="0"/>
        <w:rPr>
          <w:rFonts w:ascii="方正黑体_GBK" w:eastAsia="方正黑体_GBK"/>
          <w:sz w:val="32"/>
          <w:szCs w:val="32"/>
        </w:rPr>
      </w:pPr>
    </w:p>
    <w:p>
      <w:pPr>
        <w:spacing w:line="579" w:lineRule="exact"/>
        <w:ind w:left="0"/>
        <w:rPr>
          <w:rFonts w:ascii="方正黑体_GBK" w:eastAsia="方正黑体_GBK"/>
          <w:sz w:val="32"/>
          <w:szCs w:val="32"/>
        </w:rPr>
      </w:pPr>
    </w:p>
    <w:p>
      <w:pPr>
        <w:tabs>
          <w:tab w:val="left" w:pos="847"/>
        </w:tabs>
        <w:bidi w:val="0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sectPr>
          <w:footerReference r:id="rId5" w:type="default"/>
          <w:pgSz w:w="11907" w:h="16840"/>
          <w:pgMar w:top="2098" w:right="1474" w:bottom="1985" w:left="1588" w:header="851" w:footer="1474" w:gutter="0"/>
          <w:pgNumType w:fmt="decimal"/>
          <w:cols w:space="720" w:num="1"/>
          <w:docGrid w:type="lines" w:linePitch="312" w:charSpace="0"/>
        </w:sectPr>
      </w:pPr>
    </w:p>
    <w:p>
      <w:pPr>
        <w:tabs>
          <w:tab w:val="left" w:pos="847"/>
        </w:tabs>
        <w:bidi w:val="0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847"/>
        </w:tabs>
        <w:bidi w:val="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观看“牢记嘱托战贫困 巴山渝水换新颜—重庆市脱贫攻坚展”情况统计表</w:t>
      </w:r>
    </w:p>
    <w:tbl>
      <w:tblPr>
        <w:tblStyle w:val="9"/>
        <w:tblW w:w="9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75"/>
        <w:gridCol w:w="950"/>
        <w:gridCol w:w="962"/>
        <w:gridCol w:w="1000"/>
        <w:gridCol w:w="938"/>
        <w:gridCol w:w="2750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观看总人数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线下观看人数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线上观看人数</w:t>
            </w:r>
          </w:p>
        </w:tc>
        <w:tc>
          <w:tcPr>
            <w:tcW w:w="2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观后感（300字左右）</w:t>
            </w:r>
          </w:p>
        </w:tc>
        <w:tc>
          <w:tcPr>
            <w:tcW w:w="7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干部职工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其他群众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干部职工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其他群众</w:t>
            </w:r>
          </w:p>
        </w:tc>
        <w:tc>
          <w:tcPr>
            <w:tcW w:w="2750" w:type="dxa"/>
            <w:vMerge w:val="continue"/>
            <w:vAlign w:val="center"/>
          </w:tcPr>
          <w:p>
            <w:pPr>
              <w:tabs>
                <w:tab w:val="left" w:pos="847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Merge w:val="continue"/>
            <w:vAlign w:val="center"/>
          </w:tcPr>
          <w:p>
            <w:pPr>
              <w:tabs>
                <w:tab w:val="left" w:pos="847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0" w:type="dxa"/>
            <w:vAlign w:val="center"/>
          </w:tcPr>
          <w:p>
            <w:pPr>
              <w:tabs>
                <w:tab w:val="left" w:pos="847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tabs>
                <w:tab w:val="left" w:pos="847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tabs>
                <w:tab w:val="left" w:pos="847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tabs>
                <w:tab w:val="left" w:pos="847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847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left" w:pos="847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50" w:type="dxa"/>
            <w:vAlign w:val="center"/>
          </w:tcPr>
          <w:p>
            <w:pPr>
              <w:tabs>
                <w:tab w:val="left" w:pos="847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tabs>
                <w:tab w:val="left" w:pos="847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0" w:type="dxa"/>
            <w:vAlign w:val="top"/>
          </w:tcPr>
          <w:p>
            <w:pPr>
              <w:tabs>
                <w:tab w:val="left" w:pos="847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vAlign w:val="top"/>
          </w:tcPr>
          <w:p>
            <w:pPr>
              <w:tabs>
                <w:tab w:val="left" w:pos="847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847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top"/>
          </w:tcPr>
          <w:p>
            <w:pPr>
              <w:tabs>
                <w:tab w:val="left" w:pos="847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top"/>
          </w:tcPr>
          <w:p>
            <w:pPr>
              <w:tabs>
                <w:tab w:val="left" w:pos="847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tabs>
                <w:tab w:val="left" w:pos="847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50" w:type="dxa"/>
            <w:vAlign w:val="top"/>
          </w:tcPr>
          <w:p>
            <w:pPr>
              <w:tabs>
                <w:tab w:val="left" w:pos="847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top"/>
          </w:tcPr>
          <w:p>
            <w:pPr>
              <w:tabs>
                <w:tab w:val="left" w:pos="847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0" w:type="dxa"/>
            <w:vAlign w:val="top"/>
          </w:tcPr>
          <w:p>
            <w:pPr>
              <w:tabs>
                <w:tab w:val="left" w:pos="847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vAlign w:val="top"/>
          </w:tcPr>
          <w:p>
            <w:pPr>
              <w:tabs>
                <w:tab w:val="left" w:pos="847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847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top"/>
          </w:tcPr>
          <w:p>
            <w:pPr>
              <w:tabs>
                <w:tab w:val="left" w:pos="847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top"/>
          </w:tcPr>
          <w:p>
            <w:pPr>
              <w:tabs>
                <w:tab w:val="left" w:pos="847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top"/>
          </w:tcPr>
          <w:p>
            <w:pPr>
              <w:tabs>
                <w:tab w:val="left" w:pos="847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50" w:type="dxa"/>
            <w:vAlign w:val="top"/>
          </w:tcPr>
          <w:p>
            <w:pPr>
              <w:tabs>
                <w:tab w:val="left" w:pos="847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top"/>
          </w:tcPr>
          <w:p>
            <w:pPr>
              <w:tabs>
                <w:tab w:val="left" w:pos="847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84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47"/>
        </w:tabs>
        <w:bidi w:val="0"/>
        <w:jc w:val="left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联系人：                          联系方式：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579" w:lineRule="exact"/>
        <w:ind w:left="0"/>
        <w:rPr>
          <w:rFonts w:ascii="方正黑体_GBK" w:eastAsia="方正黑体_GBK"/>
          <w:sz w:val="32"/>
          <w:szCs w:val="32"/>
        </w:rPr>
      </w:pPr>
    </w:p>
    <w:p>
      <w:pPr>
        <w:rPr>
          <w:rFonts w:hint="eastAsia"/>
          <w:lang w:val="en-US" w:eastAsia="zh-CN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3665" distR="113665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359410</wp:posOffset>
                </wp:positionV>
                <wp:extent cx="5760085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top:28.3pt;height:0pt;width:453.55pt;mso-position-horizontal:center;z-index:251662336;mso-width-relative:page;mso-height-relative:page;" filled="f" stroked="t" coordsize="21600,21600" o:gfxdata="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HEO2L1QAAAAYBAAAPAAAAAAAAAAEA&#10;IAAAACIAAABkcnMvZG93bnJldi54bWxQSwECFAAUAAAACACHTuJAQ5fiSBICAAAdBAAADgAAAAAA&#10;AAABACAAAAAkAQAAZHJzL2Uyb0RvYy54bWxQSwUGAAAAAAYABgBZAQAAqAUAAAAA&#10;">
                <v:fill on="f" focussize="0,0"/>
                <v:stroke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3665" distR="113665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-6350</wp:posOffset>
                </wp:positionV>
                <wp:extent cx="5760085" cy="0"/>
                <wp:effectExtent l="0" t="0" r="0" b="0"/>
                <wp:wrapNone/>
                <wp:docPr id="5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top:-0.5pt;height:0pt;width:453.55pt;mso-position-horizontal:center;z-index:251662336;mso-width-relative:page;mso-height-relative:page;" filled="f" stroked="t" coordsize="21600,21600" o:gfxdata="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UxQmbVAAAABgEAAA8AAAAAAAAAAQAg&#10;AAAAIgAAAGRycy9kb3ducmV2LnhtbFBLAQIUABQAAAAIAIdO4kCrL6NNEQIAAB0EAAAOAAAAAAAA&#10;AAEAIAAAACQBAABkcnMvZTJvRG9jLnhtbFBLBQYAAAAABgAGAFkBAACnBQAAAAA=&#10;">
                <v:fill on="f" focussize="0,0"/>
                <v:stroke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eastAsia="方正仿宋_GBK"/>
          <w:spacing w:val="-34"/>
          <w:sz w:val="28"/>
          <w:szCs w:val="28"/>
        </w:rPr>
        <w:t>中共重庆市</w:t>
      </w:r>
      <w:r>
        <w:rPr>
          <w:rFonts w:hint="eastAsia" w:ascii="方正仿宋_GBK" w:eastAsia="方正仿宋_GBK"/>
          <w:spacing w:val="-34"/>
          <w:sz w:val="28"/>
          <w:szCs w:val="28"/>
          <w:lang w:val="en-US" w:eastAsia="zh-CN"/>
        </w:rPr>
        <w:t>江津区</w:t>
      </w:r>
      <w:r>
        <w:rPr>
          <w:rFonts w:hint="eastAsia" w:ascii="方正仿宋_GBK" w:eastAsia="方正仿宋_GBK"/>
          <w:spacing w:val="-34"/>
          <w:sz w:val="28"/>
          <w:szCs w:val="28"/>
        </w:rPr>
        <w:t>委农村工作暨实施乡村振兴战略领导小组办公室</w:t>
      </w:r>
      <w:r>
        <w:rPr>
          <w:rFonts w:hint="eastAsia" w:ascii="方正仿宋_GBK" w:eastAsia="方正仿宋_GBK"/>
          <w:spacing w:val="-20"/>
          <w:sz w:val="28"/>
          <w:szCs w:val="28"/>
        </w:rPr>
        <w:t xml:space="preserve"> </w:t>
      </w:r>
      <w:r>
        <w:rPr>
          <w:rFonts w:ascii="方正仿宋_GBK" w:eastAsia="方正仿宋_GBK"/>
          <w:spacing w:val="-20"/>
          <w:sz w:val="28"/>
          <w:szCs w:val="28"/>
        </w:rPr>
        <w:t xml:space="preserve"> </w:t>
      </w:r>
      <w:r>
        <w:rPr>
          <w:rFonts w:ascii="宋体" w:hAnsi="宋体" w:eastAsia="方正仿宋_GBK"/>
          <w:spacing w:val="-12"/>
          <w:sz w:val="28"/>
          <w:szCs w:val="28"/>
        </w:rPr>
        <w:t>202</w:t>
      </w:r>
      <w:r>
        <w:rPr>
          <w:rFonts w:hint="eastAsia" w:ascii="宋体" w:hAnsi="宋体" w:eastAsia="方正仿宋_GBK"/>
          <w:spacing w:val="-12"/>
          <w:sz w:val="28"/>
          <w:szCs w:val="28"/>
        </w:rPr>
        <w:t>1年</w:t>
      </w:r>
      <w:r>
        <w:rPr>
          <w:rFonts w:hint="eastAsia" w:ascii="宋体" w:hAnsi="宋体" w:eastAsia="方正仿宋_GBK"/>
          <w:spacing w:val="-12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方正仿宋_GBK"/>
          <w:spacing w:val="-12"/>
          <w:sz w:val="28"/>
          <w:szCs w:val="28"/>
        </w:rPr>
        <w:t>月</w:t>
      </w:r>
      <w:r>
        <w:rPr>
          <w:rFonts w:hint="eastAsia" w:ascii="宋体" w:hAnsi="宋体" w:eastAsia="方正仿宋_GBK"/>
          <w:spacing w:val="-12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方正仿宋_GBK"/>
          <w:spacing w:val="-12"/>
          <w:sz w:val="28"/>
          <w:szCs w:val="28"/>
        </w:rPr>
        <w:t>日</w:t>
      </w:r>
      <w:r>
        <w:rPr>
          <w:rFonts w:hint="eastAsia" w:ascii="方正仿宋_GBK" w:eastAsia="方正仿宋_GBK"/>
          <w:spacing w:val="-12"/>
          <w:sz w:val="28"/>
          <w:szCs w:val="28"/>
        </w:rPr>
        <w:t>印发</w:t>
      </w:r>
    </w:p>
    <w:sectPr>
      <w:pgSz w:w="11907" w:h="16840"/>
      <w:pgMar w:top="2098" w:right="1474" w:bottom="1985" w:left="1588" w:header="851" w:footer="1474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3111DA1"/>
    <w:rsid w:val="032F79DE"/>
    <w:rsid w:val="05856D6F"/>
    <w:rsid w:val="12C357AD"/>
    <w:rsid w:val="18811238"/>
    <w:rsid w:val="19C62F20"/>
    <w:rsid w:val="1F44153C"/>
    <w:rsid w:val="295C7051"/>
    <w:rsid w:val="351D2EB1"/>
    <w:rsid w:val="35572133"/>
    <w:rsid w:val="376736EA"/>
    <w:rsid w:val="38FE020C"/>
    <w:rsid w:val="41AD52F5"/>
    <w:rsid w:val="42324263"/>
    <w:rsid w:val="49C87AAB"/>
    <w:rsid w:val="4B503EBC"/>
    <w:rsid w:val="4C22201B"/>
    <w:rsid w:val="54AB25E2"/>
    <w:rsid w:val="56270268"/>
    <w:rsid w:val="57FB0809"/>
    <w:rsid w:val="61F62E85"/>
    <w:rsid w:val="64DF3D6F"/>
    <w:rsid w:val="6A004AC6"/>
    <w:rsid w:val="6BCE7698"/>
    <w:rsid w:val="6C0C2644"/>
    <w:rsid w:val="6F650ABE"/>
    <w:rsid w:val="7C391E65"/>
    <w:rsid w:val="7D5017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496</Words>
  <Characters>514</Characters>
  <Lines>42</Lines>
  <Paragraphs>26</Paragraphs>
  <TotalTime>8</TotalTime>
  <ScaleCrop>false</ScaleCrop>
  <LinksUpToDate>false</LinksUpToDate>
  <CharactersWithSpaces>573</CharactersWithSpaces>
  <Application>WPS Office_11.1.0.10503_F1E327BC-269C-435d-A152-05C5408002CA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2021-06-09T07:28:00Z</dcterms:created>
  <dc:creator>Microsoft</dc:creator>
  <cp:lastModifiedBy>遍拆群芳</cp:lastModifiedBy>
  <cp:lastPrinted>2021-08-27T08:21:00Z</cp:lastPrinted>
  <dcterms:modified xsi:type="dcterms:W3CDTF">2021-08-27T10:04:19Z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b0d89ee59f4641fe87d3d9605211ad7c</vt:lpwstr>
  </property>
  <property fmtid="{D5CDD505-2E9C-101B-9397-08002B2CF9AE}" pid="3" name="KSOProductBuildVer">
    <vt:lpwstr>2052-11.1.0.10503</vt:lpwstr>
  </property>
  <property fmtid="{D5CDD505-2E9C-101B-9397-08002B2CF9AE}" pid="4" name="KSOSaveFontToCloudKey">
    <vt:lpwstr>5995795_cloud</vt:lpwstr>
  </property>
</Properties>
</file>