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commentReference w:id="0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重庆市江津区龙华镇人民政府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Times New Roman" w:hAnsi="Times New Roman"/>
        </w:rPr>
      </w:pPr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废止《重庆市江津区龙华镇人民政府关于印发〈江津区龙华镇2022年稳定粮油生产工作方案〉的通知》</w:t>
      </w:r>
      <w:bookmarkStart w:id="0" w:name="_GoBack"/>
      <w:bookmarkEnd w:id="0"/>
      <w:r>
        <w:rPr>
          <w:rStyle w:val="9"/>
          <w:rFonts w:hint="eastAsia" w:ascii="Times New Roman" w:hAnsi="Times New Roman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龙华府发〔2022〕63号</w:t>
      </w:r>
      <w:r>
        <w:rPr>
          <w:rFonts w:ascii="Times New Roman" w:hAnsi="Times New Roman"/>
        </w:rPr>
        <w:commentReference w:id="1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/>
        </w:rPr>
        <w:commentReference w:id="2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各村（居）民委员会，镇属相关部门：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经镇政府研究，决定废止《重庆市江津区龙华镇人民政府关于印发〈江津区龙华镇2022年稳定粮油生产工作方案〉的通知》（龙华府发〔2022〕27号），自本通知下发之日起不再执行。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各村（居）、镇属相关部门严格对照文件，对本单位的电脑及存档文件进行彻底清查，不得以任何形式留存。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Times New Roman" w:hAnsi="Times New Roman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重庆市江津区龙华镇人民政府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commentReference w:id="4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2022年11月24日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3795593A">
      <w:pPr>
        <w:pStyle w:val="3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15E17A12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6C4E64D3">
      <w:pPr>
        <w:pStyle w:val="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3C5A269E">
      <w:pPr>
        <w:pStyle w:val="3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24:31Z" w:initials="">
    <w:p w14:paraId="2B66484F">
      <w:pPr>
        <w:pStyle w:val="3"/>
        <w:rPr>
          <w:rFonts w:hint="eastAsia"/>
          <w:lang w:val="en-US" w:eastAsia="zh-Hans"/>
        </w:rPr>
      </w:pPr>
      <w:r>
        <w:rPr>
          <w:rFonts w:hint="eastAsia"/>
        </w:rPr>
        <w:t>字体：</w:t>
      </w:r>
      <w:r>
        <w:rPr>
          <w:rFonts w:hint="eastAsia"/>
          <w:lang w:val="en-US" w:eastAsia="zh-Hans"/>
        </w:rPr>
        <w:t>方正仿宋</w:t>
      </w:r>
      <w:r>
        <w:rPr>
          <w:rFonts w:hint="default"/>
          <w:lang w:eastAsia="zh-Hans"/>
        </w:rPr>
        <w:t>_</w:t>
      </w:r>
      <w:r>
        <w:rPr>
          <w:rFonts w:hint="eastAsia"/>
          <w:lang w:val="en-US" w:eastAsia="zh-Hans"/>
        </w:rPr>
        <w:t>gbk</w:t>
      </w:r>
      <w:r>
        <w:rPr>
          <w:rFonts w:hint="default"/>
          <w:lang w:eastAsia="zh-Hans"/>
        </w:rPr>
        <w:t>；Times New Roman</w:t>
      </w:r>
    </w:p>
    <w:p w14:paraId="00D761EF">
      <w:pPr>
        <w:pStyle w:val="3"/>
      </w:pPr>
      <w:r>
        <w:rPr>
          <w:rFonts w:hint="eastAsia"/>
        </w:rPr>
        <w:t>字号：三号</w:t>
      </w:r>
    </w:p>
    <w:p w14:paraId="0E5476CC">
      <w:pPr>
        <w:pStyle w:val="3"/>
      </w:pPr>
    </w:p>
  </w:comment>
  <w:comment w:id="2" w:author="编辑" w:date="2022-04-08T15:07:40Z" w:initials="编">
    <w:p w14:paraId="1B114736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723E6D2D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  <w:comment w:id="4" w:author="编辑 [2]" w:date="2022-06-07T09:28:40Z" w:initials="">
    <w:p w14:paraId="7610038C">
      <w:pPr>
        <w:pStyle w:val="3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发布单位右侧空格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Hans"/>
        </w:rPr>
        <w:t>个字符</w:t>
      </w:r>
      <w:r>
        <w:rPr>
          <w:rFonts w:hint="eastAsia"/>
          <w:lang w:val="en-US" w:eastAsia="zh-CN"/>
        </w:rPr>
        <w:t>；</w:t>
      </w:r>
      <w:r>
        <w:rPr>
          <w:rFonts w:hint="eastAsia"/>
          <w:lang w:val="en-US" w:eastAsia="zh-Hans"/>
        </w:rPr>
        <w:t>年月日根据发布单位居中对齐</w:t>
      </w:r>
    </w:p>
    <w:p w14:paraId="6405536D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5A269E" w15:done="0"/>
  <w15:commentEx w15:paraId="0E5476CC" w15:done="0"/>
  <w15:commentEx w15:paraId="1B114736" w15:done="0"/>
  <w15:commentEx w15:paraId="723E6D2D" w15:done="0"/>
  <w15:commentEx w15:paraId="6405536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140335</wp:posOffset>
              </wp:positionV>
              <wp:extent cx="5619750" cy="0"/>
              <wp:effectExtent l="0" t="10795" r="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11.05pt;height:0pt;width:442.5pt;z-index:251659264;mso-width-relative:page;mso-height-relative:page;" filled="f" stroked="t" coordsize="21600,21600" o:gfxdata="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MOt9MAAAAH&#10;AQAADwAAAAAAAAABACAAAAAiAAAAZHJzL2Rvd25yZXYueG1sUEsBAhQAFAAAAAgAh07iQJLNHEr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重庆市江津区龙华镇人民政府发布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重庆市江津区龙华镇人民政府行政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426720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3.6pt;height:0pt;width:442.55pt;z-index:251661312;mso-width-relative:page;mso-height-relative:page;" filled="f" stroked="t" coordsize="21600,21600" o:gfxdata="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zbjKI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13"/>
        <w:szCs w:val="13"/>
        <w:lang w:val="en-US" w:eastAsia="zh-C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Njc4MTY4NDZiNWRjNzI0MTE1NzNhNGIyZjk5OTMifQ=="/>
  </w:docVars>
  <w:rsids>
    <w:rsidRoot w:val="00172A27"/>
    <w:rsid w:val="019E71BD"/>
    <w:rsid w:val="01E93D58"/>
    <w:rsid w:val="041221D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A407EC7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5E44DD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04D3291"/>
    <w:rsid w:val="73DE16B0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243</Characters>
  <Lines>1</Lines>
  <Paragraphs>1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2023-03-23T07:58:06Z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A1D2E5DF70E1400CA8F2316E5E393956</vt:lpwstr>
  </property>
</Properties>
</file>