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79" w:lineRule="exact"/>
        <w:textAlignment w:val="auto"/>
        <w:rPr>
          <w:rFonts w:hint="eastAsia" w:ascii="宋体" w:hAnsi="宋体" w:eastAsia="方正仿宋_GBK"/>
          <w:snapToGrid w:val="0"/>
        </w:rPr>
      </w:pP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eastAsia" w:ascii="宋体" w:hAnsi="宋体" w:eastAsia="方正小标宋_GBK" w:cs="黑体"/>
          <w:bCs/>
          <w:color w:val="000000"/>
          <w:sz w:val="44"/>
          <w:szCs w:val="44"/>
          <w:highlight w:val="none"/>
          <w:lang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eastAsia" w:ascii="宋体" w:hAnsi="宋体" w:eastAsia="方正小标宋_GBK" w:cs="黑体"/>
          <w:bCs/>
          <w:color w:val="000000"/>
          <w:sz w:val="44"/>
          <w:szCs w:val="44"/>
          <w:highlight w:val="none"/>
          <w:lang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eastAsia" w:ascii="宋体" w:hAnsi="宋体" w:eastAsia="方正小标宋_GBK" w:cs="黑体"/>
          <w:bCs/>
          <w:color w:val="000000"/>
          <w:sz w:val="44"/>
          <w:szCs w:val="44"/>
          <w:highlight w:val="none"/>
          <w:lang w:eastAsia="zh-CN" w:bidi="ar-SA"/>
        </w:rPr>
      </w:pPr>
      <w:r>
        <w:rPr>
          <w:rFonts w:ascii="宋体" w:hAnsi="宋体" w:eastAsia="方正小标宋_GBK"/>
          <w:snapToGrid w:val="0"/>
          <w:sz w:val="44"/>
          <w:szCs w:val="44"/>
        </w:rPr>
        <w:pict>
          <v:shape id="艺术字 1" o:spid="_x0000_s1026" o:spt="136" type="#_x0000_t136" style="position:absolute;left:0pt;margin-left:4.55pt;margin-top:97.95pt;height:62.35pt;width:433.15pt;mso-position-horizontal-relative:margin;mso-position-vertical-relative:margin;z-index:251660288;mso-width-relative:page;mso-height-relative:page;" fillcolor="#FF0000" filled="t" stroked="f" coordsize="21600,21600" adj="10800">
            <v:path/>
            <v:fill on="t" focussize="0,0"/>
            <v:stroke on="f" color="#000000"/>
            <v:imagedata o:title=""/>
            <o:lock v:ext="edit"/>
            <v:textpath on="t" fitshape="t" fitpath="t" trim="t" xscale="f" string="重庆市江津区广兴镇人民政府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eastAsia" w:ascii="宋体" w:hAnsi="宋体" w:eastAsia="方正小标宋_GBK" w:cs="黑体"/>
          <w:bCs/>
          <w:color w:val="000000"/>
          <w:sz w:val="44"/>
          <w:szCs w:val="44"/>
          <w:highlight w:val="none"/>
          <w:lang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eastAsia" w:ascii="宋体" w:hAnsi="宋体" w:eastAsia="方正小标宋_GBK" w:cs="黑体"/>
          <w:bCs/>
          <w:color w:val="000000"/>
          <w:sz w:val="44"/>
          <w:szCs w:val="44"/>
          <w:highlight w:val="none"/>
          <w:lang w:eastAsia="zh-CN" w:bidi="ar-SA"/>
        </w:rPr>
      </w:pP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宋体" w:hAnsi="宋体" w:eastAsia="方正仿宋_GBK"/>
          <w:snapToGrid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default" w:ascii="宋体" w:hAnsi="宋体" w:eastAsia="方正仿宋_GBK"/>
          <w:bCs/>
          <w:snapToGrid w:val="0"/>
          <w:sz w:val="32"/>
          <w:szCs w:val="32"/>
          <w:lang w:val="en-US" w:eastAsia="zh-CN"/>
        </w:rPr>
      </w:pPr>
      <w:r>
        <w:rPr>
          <w:rFonts w:ascii="宋体" w:hAnsi="宋体" w:eastAsia="方正小标宋_GBK"/>
          <w:snapToGrid w:val="0"/>
          <w:sz w:val="44"/>
          <w:szCs w:val="44"/>
        </w:rPr>
        <mc:AlternateContent>
          <mc:Choice Requires="wps">
            <w:drawing>
              <wp:anchor distT="0" distB="0" distL="2029460" distR="2029460" simplePos="0" relativeHeight="251661312" behindDoc="0" locked="0" layoutInCell="1" allowOverlap="1">
                <wp:simplePos x="0" y="0"/>
                <wp:positionH relativeFrom="margin">
                  <wp:posOffset>0</wp:posOffset>
                </wp:positionH>
                <wp:positionV relativeFrom="margin">
                  <wp:posOffset>2951480</wp:posOffset>
                </wp:positionV>
                <wp:extent cx="5615940" cy="0"/>
                <wp:effectExtent l="0" t="0" r="0" b="0"/>
                <wp:wrapNone/>
                <wp:docPr id="2" name="直线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0"/>
                        </a:xfrm>
                        <a:prstGeom prst="line">
                          <a:avLst/>
                        </a:prstGeom>
                        <a:noFill/>
                        <a:ln w="22225"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0pt;margin-top:232.4pt;height:0pt;width:442.2pt;mso-position-horizontal-relative:margin;mso-position-vertical-relative:margin;z-index:251661312;mso-width-relative:page;mso-height-relative:page;" filled="f" stroked="t" coordsize="21600,21600" o:gfxdata="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qcNm9UAAAAIAQAADwAAAAAAAAABACAAAAAiAAAAZHJzL2Rvd25yZXYueG1sUEsBAhQAFAAA&#10;AAgAh07iQInRIyYrAgAATQQAAA4AAAAAAAAAAQAgAAAAJAEAAGRycy9lMm9Eb2MueG1sUEsFBgAA&#10;AAAGAAYAWQEAAMEFAAAAAA==&#10;">
                <v:fill on="f" focussize="0,0"/>
                <v:stroke weight="1.75pt" color="#FF0000" joinstyle="miter"/>
                <v:imagedata o:title=""/>
                <o:lock v:ext="edit" aspectratio="t"/>
              </v:line>
            </w:pict>
          </mc:Fallback>
        </mc:AlternateContent>
      </w:r>
      <w:r>
        <w:rPr>
          <w:rFonts w:hint="eastAsia" w:ascii="宋体" w:hAnsi="宋体" w:eastAsia="方正仿宋_GBK"/>
          <w:snapToGrid w:val="0"/>
          <w:sz w:val="32"/>
          <w:szCs w:val="32"/>
          <w:lang w:val="en-US" w:eastAsia="zh-CN"/>
        </w:rPr>
        <w:t>广兴府</w:t>
      </w:r>
      <w:r>
        <w:rPr>
          <w:rFonts w:hint="eastAsia" w:ascii="宋体" w:hAnsi="宋体"/>
          <w:snapToGrid w:val="0"/>
          <w:sz w:val="32"/>
          <w:szCs w:val="32"/>
          <w:lang w:val="en-US" w:eastAsia="zh-CN"/>
        </w:rPr>
        <w:t>发</w:t>
      </w:r>
      <w:r>
        <w:rPr>
          <w:rFonts w:hint="eastAsia" w:ascii="宋体" w:hAnsi="宋体" w:eastAsia="方正仿宋_GBK"/>
          <w:snapToGrid w:val="0"/>
          <w:sz w:val="32"/>
          <w:szCs w:val="32"/>
          <w:lang w:val="en-US" w:eastAsia="zh-CN"/>
        </w:rPr>
        <w:t>〔2021〕</w:t>
      </w:r>
      <w:r>
        <w:rPr>
          <w:rFonts w:hint="eastAsia" w:ascii="宋体" w:hAnsi="宋体"/>
          <w:snapToGrid w:val="0"/>
          <w:sz w:val="32"/>
          <w:szCs w:val="32"/>
          <w:lang w:val="en-US" w:eastAsia="zh-CN"/>
        </w:rPr>
        <w:t>50</w:t>
      </w:r>
      <w:r>
        <w:rPr>
          <w:rFonts w:hint="eastAsia" w:ascii="宋体" w:hAnsi="宋体" w:eastAsia="方正仿宋_GBK"/>
          <w:snapToGrid w:val="0"/>
          <w:sz w:val="32"/>
          <w:szCs w:val="32"/>
          <w:lang w:val="en-US" w:eastAsia="zh-CN"/>
        </w:rPr>
        <w:t>号</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ascii="宋体" w:hAnsi="宋体" w:eastAsia="方正仿宋_GBK"/>
          <w:bCs/>
          <w:snapToGrid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eastAsia" w:ascii="宋体" w:hAnsi="宋体" w:eastAsia="方正小标宋_GBK" w:cs="黑体"/>
          <w:bCs/>
          <w:color w:val="000000"/>
          <w:sz w:val="44"/>
          <w:szCs w:val="44"/>
          <w:highlight w:val="none"/>
          <w:lang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eastAsia" w:ascii="宋体" w:hAnsi="宋体" w:eastAsia="方正小标宋_GBK" w:cs="黑体"/>
          <w:bCs/>
          <w:color w:val="000000"/>
          <w:sz w:val="44"/>
          <w:szCs w:val="44"/>
          <w:highlight w:val="none"/>
          <w:lang w:eastAsia="zh-CN" w:bidi="ar-SA"/>
        </w:rPr>
      </w:pPr>
      <w:r>
        <w:rPr>
          <w:rFonts w:hint="eastAsia" w:ascii="宋体" w:hAnsi="宋体" w:eastAsia="方正小标宋_GBK" w:cs="黑体"/>
          <w:bCs/>
          <w:color w:val="000000"/>
          <w:sz w:val="44"/>
          <w:szCs w:val="44"/>
          <w:highlight w:val="none"/>
          <w:lang w:eastAsia="zh-CN" w:bidi="ar-SA"/>
        </w:rPr>
        <w:t>重庆市江津区广兴镇人民政府</w:t>
      </w: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ascii="宋体" w:hAnsi="宋体" w:eastAsia="方正小标宋_GBK" w:cs="黑体"/>
          <w:bCs/>
          <w:color w:val="000000"/>
          <w:sz w:val="44"/>
          <w:szCs w:val="44"/>
          <w:lang w:bidi="ar-SA"/>
        </w:rPr>
      </w:pPr>
      <w:r>
        <w:rPr>
          <w:rFonts w:hint="eastAsia" w:ascii="宋体" w:hAnsi="宋体" w:eastAsia="方正小标宋_GBK" w:cs="黑体"/>
          <w:bCs/>
          <w:color w:val="000000"/>
          <w:sz w:val="44"/>
          <w:szCs w:val="44"/>
          <w:highlight w:val="none"/>
          <w:lang w:bidi="ar-SA"/>
        </w:rPr>
        <w:t>关于</w:t>
      </w:r>
      <w:r>
        <w:rPr>
          <w:rFonts w:ascii="宋体" w:hAnsi="宋体" w:eastAsia="方正小标宋_GBK" w:cs="黑体"/>
          <w:bCs/>
          <w:color w:val="000000"/>
          <w:sz w:val="44"/>
          <w:szCs w:val="44"/>
          <w:lang w:bidi="ar-SA"/>
        </w:rPr>
        <w:t>印发广兴镇2022年稳定粮油生产</w:t>
      </w: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eastAsia" w:ascii="宋体" w:hAnsi="宋体" w:eastAsia="方正小标宋_GBK" w:cs="黑体"/>
          <w:bCs/>
          <w:color w:val="000000"/>
          <w:sz w:val="44"/>
          <w:szCs w:val="44"/>
          <w:highlight w:val="none"/>
          <w:lang w:bidi="ar-SA"/>
        </w:rPr>
      </w:pPr>
      <w:r>
        <w:rPr>
          <w:rFonts w:ascii="宋体" w:hAnsi="宋体" w:eastAsia="方正小标宋_GBK" w:cs="黑体"/>
          <w:bCs/>
          <w:color w:val="000000"/>
          <w:sz w:val="44"/>
          <w:szCs w:val="44"/>
          <w:lang w:bidi="ar-SA"/>
        </w:rPr>
        <w:t>工作方案的通知</w:t>
      </w:r>
    </w:p>
    <w:p>
      <w:pPr>
        <w:keepNext w:val="0"/>
        <w:keepLines w:val="0"/>
        <w:pageBreakBefore w:val="0"/>
        <w:widowControl w:val="0"/>
        <w:kinsoku/>
        <w:wordWrap/>
        <w:overflowPunct/>
        <w:topLinePunct w:val="0"/>
        <w:autoSpaceDE/>
        <w:autoSpaceDN/>
        <w:bidi w:val="0"/>
        <w:adjustRightInd/>
        <w:snapToGrid/>
        <w:spacing w:line="579" w:lineRule="exact"/>
        <w:ind w:firstLine="584" w:firstLineChars="200"/>
        <w:textAlignment w:val="auto"/>
        <w:rPr>
          <w:rFonts w:hint="eastAsia" w:ascii="宋体" w:hAnsi="宋体" w:eastAsia="方正仿宋_GBK" w:cs="仿宋"/>
          <w:b/>
          <w:bCs/>
          <w:color w:val="000000"/>
          <w:sz w:val="30"/>
          <w:szCs w:val="30"/>
          <w:highlight w:val="none"/>
          <w:lang w:bidi="ar-SA"/>
        </w:rPr>
      </w:pPr>
    </w:p>
    <w:p>
      <w:pPr>
        <w:pStyle w:val="2"/>
        <w:keepNext w:val="0"/>
        <w:keepLines w:val="0"/>
        <w:pageBreakBefore w:val="0"/>
        <w:kinsoku/>
        <w:wordWrap/>
        <w:overflowPunct/>
        <w:topLinePunct w:val="0"/>
        <w:autoSpaceDE/>
        <w:autoSpaceDN/>
        <w:bidi w:val="0"/>
        <w:spacing w:line="579" w:lineRule="exact"/>
        <w:ind w:left="0" w:leftChars="0"/>
        <w:textAlignment w:val="auto"/>
        <w:rPr>
          <w:rFonts w:hint="eastAsia" w:ascii="宋体" w:hAnsi="宋体" w:eastAsia="方正仿宋_GBK" w:cs="方正仿宋_GBK"/>
          <w:color w:val="000000"/>
          <w:sz w:val="32"/>
          <w:szCs w:val="32"/>
          <w:lang w:eastAsia="zh-CN"/>
        </w:rPr>
      </w:pPr>
      <w:r>
        <w:rPr>
          <w:rFonts w:hint="eastAsia" w:ascii="宋体" w:hAnsi="宋体" w:eastAsia="方正仿宋_GBK" w:cs="方正仿宋_GBK"/>
          <w:color w:val="000000"/>
          <w:sz w:val="32"/>
          <w:szCs w:val="32"/>
        </w:rPr>
        <w:t>各村（居）民委员会</w:t>
      </w:r>
      <w:r>
        <w:rPr>
          <w:rFonts w:ascii="宋体" w:hAnsi="宋体" w:eastAsia="方正仿宋_GBK" w:cs="方正仿宋_GBK"/>
          <w:color w:val="000000"/>
          <w:sz w:val="32"/>
          <w:szCs w:val="32"/>
        </w:rPr>
        <w:t>，镇属有关部门</w:t>
      </w:r>
      <w:r>
        <w:rPr>
          <w:rFonts w:hint="eastAsia" w:ascii="宋体" w:hAnsi="宋体"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24" w:firstLineChars="200"/>
        <w:jc w:val="left"/>
        <w:textAlignment w:val="auto"/>
        <w:rPr>
          <w:rFonts w:ascii="宋体" w:hAnsi="宋体" w:eastAsia="方正仿宋_GBK"/>
          <w:color w:val="000000"/>
          <w:spacing w:val="0"/>
          <w:sz w:val="32"/>
          <w:szCs w:val="32"/>
        </w:rPr>
      </w:pPr>
      <w:r>
        <w:rPr>
          <w:rFonts w:ascii="宋体" w:hAnsi="宋体" w:eastAsia="方正仿宋_GBK"/>
          <w:color w:val="000000"/>
          <w:spacing w:val="0"/>
          <w:sz w:val="32"/>
          <w:szCs w:val="32"/>
        </w:rPr>
        <w:t>根据《重庆市江津区人民政府办公室关于印发江津区2022年稳定粮油生产工作方案的通知》（</w:t>
      </w:r>
      <w:r>
        <w:rPr>
          <w:rFonts w:hint="eastAsia" w:ascii="宋体" w:hAnsi="宋体"/>
          <w:color w:val="000000"/>
          <w:szCs w:val="32"/>
        </w:rPr>
        <w:t>江津府办发〔2022〕</w:t>
      </w:r>
      <w:r>
        <w:rPr>
          <w:rFonts w:ascii="宋体" w:hAnsi="宋体"/>
          <w:color w:val="000000"/>
          <w:szCs w:val="32"/>
        </w:rPr>
        <w:t>47</w:t>
      </w:r>
      <w:r>
        <w:rPr>
          <w:rFonts w:hint="eastAsia" w:ascii="宋体" w:hAnsi="宋体"/>
          <w:color w:val="000000"/>
          <w:szCs w:val="32"/>
        </w:rPr>
        <w:t>号</w:t>
      </w:r>
      <w:r>
        <w:rPr>
          <w:rFonts w:ascii="宋体" w:hAnsi="宋体"/>
          <w:color w:val="000000"/>
          <w:szCs w:val="32"/>
        </w:rPr>
        <w:t>）要求，</w:t>
      </w:r>
      <w:r>
        <w:rPr>
          <w:rFonts w:ascii="宋体" w:hAnsi="宋体" w:eastAsia="方正仿宋_GBK"/>
          <w:color w:val="000000"/>
          <w:spacing w:val="0"/>
          <w:sz w:val="32"/>
          <w:szCs w:val="32"/>
          <w:highlight w:val="none"/>
        </w:rPr>
        <w:t>为扎实</w:t>
      </w:r>
      <w:r>
        <w:rPr>
          <w:rFonts w:ascii="宋体" w:hAnsi="宋体" w:eastAsia="方正仿宋_GBK"/>
          <w:color w:val="000000"/>
          <w:spacing w:val="0"/>
          <w:sz w:val="32"/>
          <w:szCs w:val="32"/>
        </w:rPr>
        <w:t xml:space="preserve">推进粮食生产，全力稳住农业基本盘，保障粮食供应，牢牢守住国家粮食安全这条底线，确保农业农村现代化不断取得新成效，结合我镇实际，特制定《广兴镇2022年稳定粮油生产工作方案》，现印发给你们，请认真组织实施。                   </w:t>
      </w:r>
    </w:p>
    <w:p>
      <w:pPr>
        <w:pStyle w:val="2"/>
        <w:keepNext w:val="0"/>
        <w:keepLines w:val="0"/>
        <w:pageBreakBefore w:val="0"/>
        <w:widowControl w:val="0"/>
        <w:kinsoku/>
        <w:wordWrap/>
        <w:overflowPunct/>
        <w:topLinePunct w:val="0"/>
        <w:autoSpaceDE/>
        <w:autoSpaceDN/>
        <w:bidi w:val="0"/>
        <w:spacing w:line="579" w:lineRule="exact"/>
        <w:textAlignment w:val="auto"/>
        <w:rPr>
          <w:rFonts w:hint="eastAsia" w:ascii="宋体" w:hAnsi="宋体"/>
          <w:lang w:eastAsia="zh-CN"/>
        </w:rPr>
      </w:pPr>
    </w:p>
    <w:p>
      <w:pPr>
        <w:pStyle w:val="2"/>
        <w:keepNext w:val="0"/>
        <w:keepLines w:val="0"/>
        <w:pageBreakBefore w:val="0"/>
        <w:widowControl w:val="0"/>
        <w:kinsoku/>
        <w:wordWrap/>
        <w:overflowPunct/>
        <w:topLinePunct w:val="0"/>
        <w:autoSpaceDE/>
        <w:autoSpaceDN/>
        <w:bidi w:val="0"/>
        <w:spacing w:line="579" w:lineRule="exact"/>
        <w:textAlignment w:val="auto"/>
        <w:rPr>
          <w:rFonts w:hint="eastAsia" w:ascii="宋体" w:hAnsi="宋体" w:eastAsia="方正仿宋_GBK"/>
          <w:lang w:eastAsia="zh-CN"/>
        </w:rPr>
      </w:pPr>
      <w:r>
        <w:rPr>
          <w:rFonts w:hint="eastAsia" w:ascii="宋体" w:hAnsi="宋体"/>
          <w:lang w:eastAsia="zh-CN"/>
        </w:rPr>
        <w:t>（</w:t>
      </w:r>
      <w:r>
        <w:rPr>
          <w:rFonts w:hint="eastAsia" w:ascii="宋体" w:hAnsi="宋体"/>
          <w:lang w:val="en-US" w:eastAsia="zh-CN"/>
        </w:rPr>
        <w:t>此页无正文</w:t>
      </w:r>
      <w:r>
        <w:rPr>
          <w:rFonts w:hint="eastAsia" w:ascii="宋体" w:hAnsi="宋体"/>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4212" w:firstLineChars="1350"/>
        <w:jc w:val="left"/>
        <w:textAlignment w:val="auto"/>
        <w:rPr>
          <w:rFonts w:ascii="宋体" w:hAnsi="宋体" w:eastAsia="方正仿宋_GBK"/>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212" w:firstLineChars="1350"/>
        <w:jc w:val="left"/>
        <w:textAlignment w:val="auto"/>
        <w:rPr>
          <w:rFonts w:ascii="宋体" w:hAnsi="宋体" w:eastAsia="方正仿宋_GBK"/>
          <w:color w:val="000000"/>
          <w:spacing w:val="0"/>
          <w:sz w:val="32"/>
          <w:szCs w:val="32"/>
        </w:rPr>
      </w:pPr>
      <w:r>
        <w:rPr>
          <w:rFonts w:ascii="宋体" w:hAnsi="宋体" w:eastAsia="方正仿宋_GBK"/>
          <w:color w:val="000000"/>
          <w:spacing w:val="0"/>
          <w:sz w:val="32"/>
          <w:szCs w:val="32"/>
        </w:rPr>
        <w:t>重庆市江津区广兴镇人民政府</w:t>
      </w:r>
    </w:p>
    <w:p>
      <w:pPr>
        <w:keepNext w:val="0"/>
        <w:keepLines w:val="0"/>
        <w:pageBreakBefore w:val="0"/>
        <w:widowControl w:val="0"/>
        <w:kinsoku/>
        <w:wordWrap/>
        <w:overflowPunct/>
        <w:topLinePunct w:val="0"/>
        <w:autoSpaceDE/>
        <w:autoSpaceDN/>
        <w:bidi w:val="0"/>
        <w:adjustRightInd/>
        <w:snapToGrid/>
        <w:spacing w:line="579" w:lineRule="exact"/>
        <w:ind w:firstLine="624" w:firstLineChars="200"/>
        <w:jc w:val="left"/>
        <w:textAlignment w:val="auto"/>
        <w:rPr>
          <w:rFonts w:ascii="宋体" w:hAnsi="宋体" w:eastAsia="方正仿宋_GBK"/>
          <w:color w:val="000000"/>
          <w:spacing w:val="0"/>
          <w:sz w:val="32"/>
          <w:szCs w:val="32"/>
          <w:highlight w:val="none"/>
        </w:rPr>
      </w:pPr>
      <w:r>
        <w:rPr>
          <w:rFonts w:ascii="宋体" w:hAnsi="宋体" w:eastAsia="方正仿宋_GBK"/>
          <w:color w:val="000000"/>
          <w:spacing w:val="0"/>
          <w:sz w:val="32"/>
          <w:szCs w:val="32"/>
        </w:rPr>
        <w:t xml:space="preserve">                            2022年4月</w:t>
      </w:r>
      <w:r>
        <w:rPr>
          <w:rFonts w:hint="eastAsia" w:ascii="宋体" w:hAnsi="宋体"/>
          <w:color w:val="000000"/>
          <w:spacing w:val="0"/>
          <w:sz w:val="32"/>
          <w:szCs w:val="32"/>
          <w:lang w:val="en-US" w:eastAsia="zh-CN"/>
        </w:rPr>
        <w:t>19</w:t>
      </w:r>
      <w:r>
        <w:rPr>
          <w:rFonts w:ascii="宋体" w:hAnsi="宋体" w:eastAsia="方正仿宋_GBK"/>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left="0"/>
        <w:jc w:val="left"/>
        <w:textAlignment w:val="auto"/>
        <w:rPr>
          <w:rFonts w:ascii="宋体" w:hAnsi="宋体" w:eastAsia="方正仿宋_GBK" w:cs="仿宋"/>
          <w:color w:val="000000"/>
          <w:sz w:val="32"/>
          <w:szCs w:val="32"/>
          <w:highlight w:val="none"/>
          <w:lang w:bidi="ar-SA"/>
        </w:rPr>
      </w:pPr>
    </w:p>
    <w:p>
      <w:pPr>
        <w:pStyle w:val="2"/>
        <w:keepNext w:val="0"/>
        <w:keepLines w:val="0"/>
        <w:pageBreakBefore w:val="0"/>
        <w:widowControl w:val="0"/>
        <w:kinsoku/>
        <w:wordWrap/>
        <w:overflowPunct/>
        <w:topLinePunct w:val="0"/>
        <w:autoSpaceDE/>
        <w:autoSpaceDN/>
        <w:bidi w:val="0"/>
        <w:spacing w:line="579" w:lineRule="exact"/>
        <w:ind w:left="624" w:leftChars="200"/>
        <w:textAlignment w:val="auto"/>
        <w:rPr>
          <w:rFonts w:ascii="宋体" w:hAnsi="宋体"/>
        </w:rPr>
      </w:pPr>
    </w:p>
    <w:p>
      <w:pPr>
        <w:keepNext w:val="0"/>
        <w:keepLines w:val="0"/>
        <w:pageBreakBefore w:val="0"/>
        <w:widowControl w:val="0"/>
        <w:suppressLineNumbers w:val="0"/>
        <w:suppressAutoHyphens w:val="0"/>
        <w:kinsoku/>
        <w:wordWrap/>
        <w:overflowPunct/>
        <w:topLinePunct w:val="0"/>
        <w:autoSpaceDE/>
        <w:autoSpaceDN/>
        <w:bidi w:val="0"/>
        <w:spacing w:line="579" w:lineRule="exact"/>
        <w:textAlignment w:val="auto"/>
        <w:rPr>
          <w:rFonts w:ascii="宋体" w:hAnsi="宋体"/>
        </w:rPr>
      </w:pPr>
    </w:p>
    <w:p>
      <w:pPr>
        <w:pStyle w:val="2"/>
        <w:keepNext w:val="0"/>
        <w:keepLines w:val="0"/>
        <w:pageBreakBefore w:val="0"/>
        <w:widowControl w:val="0"/>
        <w:suppressLineNumbers w:val="0"/>
        <w:suppressAutoHyphens w:val="0"/>
        <w:kinsoku/>
        <w:wordWrap/>
        <w:overflowPunct/>
        <w:topLinePunct w:val="0"/>
        <w:autoSpaceDE/>
        <w:autoSpaceDN/>
        <w:bidi w:val="0"/>
        <w:spacing w:line="579" w:lineRule="exact"/>
        <w:textAlignment w:val="auto"/>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
      <w:pPr>
        <w:keepNext w:val="0"/>
        <w:keepLines w:val="0"/>
        <w:pageBreakBefore w:val="0"/>
        <w:widowControl w:val="0"/>
        <w:suppressLineNumbers w:val="0"/>
        <w:suppressAutoHyphens w:val="0"/>
        <w:kinsoku/>
        <w:wordWrap/>
        <w:overflowPunct/>
        <w:topLinePunct w:val="0"/>
        <w:autoSpaceDE/>
        <w:autoSpaceDN/>
        <w:bidi w:val="0"/>
        <w:spacing w:line="579" w:lineRule="exact"/>
        <w:textAlignment w:val="auto"/>
        <w:rPr>
          <w:rFonts w:ascii="宋体" w:hAnsi="宋体"/>
        </w:rPr>
      </w:pPr>
    </w:p>
    <w:p>
      <w:pPr>
        <w:pStyle w:val="2"/>
        <w:keepNext w:val="0"/>
        <w:keepLines w:val="0"/>
        <w:pageBreakBefore w:val="0"/>
        <w:kinsoku/>
        <w:wordWrap/>
        <w:overflowPunct/>
        <w:topLinePunct w:val="0"/>
        <w:autoSpaceDE/>
        <w:autoSpaceDN/>
        <w:bidi w:val="0"/>
        <w:spacing w:line="579" w:lineRule="exact"/>
        <w:ind w:left="0" w:leftChars="0" w:firstLine="864" w:firstLineChars="200"/>
        <w:textAlignment w:val="auto"/>
        <w:rPr>
          <w:rFonts w:hint="eastAsia" w:ascii="宋体" w:hAnsi="宋体" w:eastAsia="方正小标宋_GBK" w:cs="华文仿宋"/>
          <w:color w:val="000000"/>
          <w:sz w:val="44"/>
          <w:szCs w:val="44"/>
          <w:highlight w:val="none"/>
          <w:lang w:eastAsia="zh-CN" w:bidi="ar-SA"/>
        </w:rPr>
      </w:pPr>
      <w:r>
        <w:rPr>
          <w:rFonts w:hint="eastAsia" w:ascii="宋体" w:hAnsi="宋体" w:eastAsia="方正小标宋_GBK"/>
          <w:color w:val="000000"/>
          <w:spacing w:val="0"/>
          <w:sz w:val="44"/>
          <w:szCs w:val="44"/>
        </w:rPr>
        <w:t>广兴镇2022年稳定粮油生产工作方案</w:t>
      </w:r>
    </w:p>
    <w:p>
      <w:pPr>
        <w:pStyle w:val="2"/>
        <w:keepNext w:val="0"/>
        <w:keepLines w:val="0"/>
        <w:pageBreakBefore w:val="0"/>
        <w:kinsoku/>
        <w:wordWrap/>
        <w:overflowPunct/>
        <w:topLinePunct w:val="0"/>
        <w:autoSpaceDE/>
        <w:autoSpaceDN/>
        <w:bidi w:val="0"/>
        <w:spacing w:line="579" w:lineRule="exact"/>
        <w:ind w:left="0" w:leftChars="0" w:firstLine="624" w:firstLineChars="200"/>
        <w:textAlignment w:val="auto"/>
        <w:rPr>
          <w:rFonts w:ascii="宋体" w:hAnsi="宋体" w:eastAsia="方正黑体_GBK" w:cs="华文仿宋"/>
          <w:color w:val="000000"/>
          <w:sz w:val="32"/>
          <w:szCs w:val="32"/>
          <w:highlight w:val="none"/>
          <w:lang w:eastAsia="zh-CN" w:bidi="ar-SA"/>
        </w:rPr>
      </w:pPr>
    </w:p>
    <w:p>
      <w:pPr>
        <w:pStyle w:val="2"/>
        <w:keepNext w:val="0"/>
        <w:keepLines w:val="0"/>
        <w:pageBreakBefore w:val="0"/>
        <w:kinsoku/>
        <w:wordWrap/>
        <w:overflowPunct/>
        <w:topLinePunct w:val="0"/>
        <w:autoSpaceDE/>
        <w:autoSpaceDN/>
        <w:bidi w:val="0"/>
        <w:spacing w:line="579" w:lineRule="exact"/>
        <w:ind w:left="0" w:leftChars="0" w:firstLine="624" w:firstLineChars="200"/>
        <w:jc w:val="left"/>
        <w:textAlignment w:val="auto"/>
        <w:rPr>
          <w:rFonts w:hint="eastAsia" w:ascii="宋体" w:hAnsi="宋体" w:cs="华文仿宋"/>
          <w:color w:val="000000"/>
          <w:szCs w:val="32"/>
        </w:rPr>
      </w:pPr>
      <w:r>
        <w:rPr>
          <w:rFonts w:hint="eastAsia" w:ascii="宋体" w:hAnsi="宋体" w:cs="华文仿宋"/>
          <w:color w:val="000000"/>
          <w:szCs w:val="32"/>
        </w:rPr>
        <w:t>为深入贯彻习近平总书记关于粮食安全和大豆生产的系列重要指示精神，全面贯彻党的十九大和十九届历次全会精神，落实</w:t>
      </w:r>
      <w:r>
        <w:rPr>
          <w:rFonts w:ascii="宋体" w:hAnsi="宋体" w:cs="华文仿宋"/>
          <w:color w:val="000000"/>
          <w:szCs w:val="32"/>
        </w:rPr>
        <w:t>上级</w:t>
      </w:r>
      <w:r>
        <w:rPr>
          <w:rFonts w:hint="eastAsia" w:ascii="宋体" w:hAnsi="宋体" w:cs="华文仿宋"/>
          <w:color w:val="000000"/>
          <w:szCs w:val="32"/>
        </w:rPr>
        <w:t>经济工作会议、农村工作会议部署，落实关于粮食安全工作要求，推进粮食生产稳面积提产能，全力稳住农业基本盘，保障粮食供应，牢牢守住保障国家粮食安全这条底线，确保加快农业农村现代化不断取得新成效，</w:t>
      </w:r>
      <w:r>
        <w:rPr>
          <w:rFonts w:ascii="宋体" w:hAnsi="宋体" w:cs="华文仿宋"/>
          <w:color w:val="000000"/>
          <w:szCs w:val="32"/>
        </w:rPr>
        <w:t>结合我镇实际，提出如下要求</w:t>
      </w:r>
      <w:r>
        <w:rPr>
          <w:rFonts w:hint="eastAsia" w:ascii="宋体" w:hAnsi="宋体" w:cs="华文仿宋"/>
          <w:color w:val="000000"/>
          <w:szCs w:val="32"/>
        </w:rPr>
        <w:t>。</w:t>
      </w:r>
    </w:p>
    <w:p>
      <w:pPr>
        <w:pStyle w:val="2"/>
        <w:keepNext w:val="0"/>
        <w:keepLines w:val="0"/>
        <w:pageBreakBefore w:val="0"/>
        <w:kinsoku/>
        <w:wordWrap/>
        <w:overflowPunct/>
        <w:topLinePunct w:val="0"/>
        <w:autoSpaceDE/>
        <w:autoSpaceDN/>
        <w:bidi w:val="0"/>
        <w:spacing w:line="579" w:lineRule="exact"/>
        <w:ind w:left="0" w:leftChars="0" w:firstLine="624" w:firstLineChars="200"/>
        <w:textAlignment w:val="auto"/>
        <w:rPr>
          <w:rFonts w:hint="eastAsia" w:ascii="宋体" w:hAnsi="宋体" w:eastAsia="方正黑体_GBK" w:cs="方正楷体_GBK"/>
          <w:color w:val="000000"/>
          <w:sz w:val="32"/>
          <w:szCs w:val="32"/>
        </w:rPr>
      </w:pPr>
      <w:r>
        <w:rPr>
          <w:rFonts w:hint="eastAsia" w:ascii="宋体" w:hAnsi="宋体" w:eastAsia="方正黑体_GBK" w:cs="方正楷体_GBK"/>
          <w:color w:val="000000"/>
          <w:sz w:val="32"/>
          <w:szCs w:val="32"/>
        </w:rPr>
        <w:t>一、千方百计稳定粮食生产</w:t>
      </w:r>
    </w:p>
    <w:p>
      <w:pPr>
        <w:pStyle w:val="2"/>
        <w:keepNext w:val="0"/>
        <w:keepLines w:val="0"/>
        <w:pageBreakBefore w:val="0"/>
        <w:kinsoku/>
        <w:wordWrap/>
        <w:overflowPunct/>
        <w:topLinePunct w:val="0"/>
        <w:autoSpaceDE/>
        <w:autoSpaceDN/>
        <w:bidi w:val="0"/>
        <w:spacing w:line="579" w:lineRule="exact"/>
        <w:ind w:left="0" w:leftChars="0" w:firstLine="624" w:firstLineChars="200"/>
        <w:textAlignment w:val="auto"/>
        <w:rPr>
          <w:rFonts w:ascii="宋体" w:hAnsi="宋体"/>
        </w:rPr>
      </w:pPr>
      <w:r>
        <w:rPr>
          <w:rFonts w:hint="eastAsia" w:ascii="宋体" w:hAnsi="宋体" w:eastAsia="方正楷体_GBK" w:cs="方正仿宋_GBK"/>
          <w:b w:val="0"/>
          <w:bCs w:val="0"/>
          <w:color w:val="000000"/>
          <w:sz w:val="32"/>
          <w:szCs w:val="32"/>
        </w:rPr>
        <w:t>（一）稳定粮食生产面积</w:t>
      </w:r>
      <w:r>
        <w:rPr>
          <w:rFonts w:hint="eastAsia" w:ascii="宋体" w:hAnsi="宋体" w:eastAsia="方正楷体_GBK" w:cs="方正仿宋_GBK"/>
          <w:b w:val="0"/>
          <w:bCs w:val="0"/>
          <w:color w:val="000000"/>
          <w:sz w:val="32"/>
          <w:szCs w:val="32"/>
          <w:lang w:eastAsia="zh-CN"/>
        </w:rPr>
        <w:t>。</w:t>
      </w:r>
      <w:r>
        <w:rPr>
          <w:rFonts w:hint="eastAsia" w:ascii="宋体" w:hAnsi="宋体" w:eastAsia="方正仿宋_GBK" w:cs="方正仿宋_GBK"/>
          <w:color w:val="000000"/>
          <w:sz w:val="32"/>
          <w:szCs w:val="32"/>
        </w:rPr>
        <w:t>各村、社</w:t>
      </w:r>
      <w:r>
        <w:rPr>
          <w:rFonts w:hint="eastAsia" w:ascii="宋体" w:hAnsi="宋体" w:cs="方正仿宋_GBK"/>
          <w:color w:val="000000"/>
          <w:sz w:val="32"/>
          <w:szCs w:val="32"/>
          <w:lang w:eastAsia="zh-CN"/>
        </w:rPr>
        <w:t>区</w:t>
      </w:r>
      <w:r>
        <w:rPr>
          <w:rFonts w:ascii="宋体" w:hAnsi="宋体" w:cs="方正仿宋_GBK"/>
          <w:color w:val="000000"/>
          <w:sz w:val="32"/>
          <w:szCs w:val="32"/>
          <w:lang w:eastAsia="zh-CN"/>
        </w:rPr>
        <w:t>，</w:t>
      </w:r>
      <w:r>
        <w:rPr>
          <w:rFonts w:hint="eastAsia" w:ascii="宋体" w:hAnsi="宋体" w:eastAsia="方正仿宋_GBK" w:cs="方正仿宋_GBK"/>
          <w:color w:val="000000"/>
          <w:sz w:val="32"/>
          <w:szCs w:val="32"/>
        </w:rPr>
        <w:t>要提高政治站位，切实承担起保障粮食安全的主体责任，认真落实镇政</w:t>
      </w:r>
      <w:r>
        <w:rPr>
          <w:rFonts w:hint="eastAsia" w:ascii="宋体" w:hAnsi="宋体" w:cs="方正仿宋_GBK"/>
          <w:color w:val="000000"/>
          <w:sz w:val="32"/>
          <w:szCs w:val="32"/>
          <w:lang w:eastAsia="zh-CN"/>
        </w:rPr>
        <w:t>府粮食生产</w:t>
      </w:r>
      <w:r>
        <w:rPr>
          <w:rFonts w:hint="eastAsia" w:ascii="宋体" w:hAnsi="宋体" w:eastAsia="方正仿宋_GBK" w:cs="方正仿宋_GBK"/>
          <w:color w:val="000000"/>
          <w:sz w:val="32"/>
          <w:szCs w:val="32"/>
        </w:rPr>
        <w:t>工作</w:t>
      </w:r>
      <w:r>
        <w:rPr>
          <w:rFonts w:hint="eastAsia" w:ascii="宋体" w:hAnsi="宋体" w:cs="方正仿宋_GBK"/>
          <w:color w:val="000000"/>
          <w:sz w:val="32"/>
          <w:szCs w:val="32"/>
          <w:lang w:eastAsia="zh-CN"/>
        </w:rPr>
        <w:t>任务</w:t>
      </w:r>
      <w:r>
        <w:rPr>
          <w:rFonts w:hint="eastAsia" w:ascii="宋体" w:hAnsi="宋体" w:eastAsia="方正仿宋_GBK" w:cs="方正仿宋_GBK"/>
          <w:color w:val="000000"/>
          <w:sz w:val="32"/>
          <w:szCs w:val="32"/>
        </w:rPr>
        <w:t>，</w:t>
      </w:r>
      <w:r>
        <w:rPr>
          <w:rFonts w:hint="eastAsia" w:ascii="宋体" w:hAnsi="宋体"/>
        </w:rPr>
        <w:t>坚决打赢保夏粮丰收这场硬仗。</w:t>
      </w:r>
      <w:r>
        <w:rPr>
          <w:rFonts w:ascii="宋体" w:hAnsi="宋体"/>
        </w:rPr>
        <w:t>要以稳水稻、玉米、红薯，扩大豆、油菜等为重点，严格落实种植任务，建立任务清单，务必</w:t>
      </w:r>
      <w:r>
        <w:rPr>
          <w:rFonts w:hint="eastAsia" w:ascii="宋体" w:hAnsi="宋体"/>
        </w:rPr>
        <w:t>确保202</w:t>
      </w:r>
      <w:r>
        <w:rPr>
          <w:rFonts w:ascii="宋体" w:hAnsi="宋体"/>
        </w:rPr>
        <w:t>2</w:t>
      </w:r>
      <w:r>
        <w:rPr>
          <w:rFonts w:hint="eastAsia" w:ascii="宋体" w:hAnsi="宋体"/>
        </w:rPr>
        <w:t>年全镇粮食种植面积稳定在1.8万亩以上、产量稳定在0.8万吨以上。</w:t>
      </w:r>
    </w:p>
    <w:p>
      <w:pPr>
        <w:pStyle w:val="2"/>
        <w:keepNext w:val="0"/>
        <w:keepLines w:val="0"/>
        <w:pageBreakBefore w:val="0"/>
        <w:kinsoku/>
        <w:wordWrap/>
        <w:overflowPunct/>
        <w:topLinePunct w:val="0"/>
        <w:autoSpaceDE/>
        <w:autoSpaceDN/>
        <w:bidi w:val="0"/>
        <w:spacing w:line="579" w:lineRule="exact"/>
        <w:ind w:left="0" w:leftChars="0" w:firstLine="624" w:firstLineChars="200"/>
        <w:textAlignment w:val="auto"/>
        <w:rPr>
          <w:rFonts w:ascii="宋体" w:hAnsi="宋体" w:cs="方正仿宋_GBK"/>
          <w:color w:val="000000"/>
          <w:sz w:val="32"/>
          <w:szCs w:val="32"/>
          <w:lang w:val="en-US" w:eastAsia="zh-CN"/>
        </w:rPr>
      </w:pPr>
      <w:r>
        <w:rPr>
          <w:rFonts w:hint="eastAsia" w:ascii="宋体" w:hAnsi="宋体" w:eastAsia="方正楷体_GBK" w:cs="方正仿宋_GBK"/>
          <w:color w:val="000000"/>
          <w:sz w:val="32"/>
          <w:szCs w:val="32"/>
          <w:lang w:val="en-US" w:eastAsia="zh-CN"/>
        </w:rPr>
        <w:t>（二）持续调优粮油种植结构。</w:t>
      </w:r>
      <w:r>
        <w:rPr>
          <w:rFonts w:ascii="宋体" w:hAnsi="宋体" w:cs="方正仿宋_GBK"/>
          <w:color w:val="000000"/>
          <w:sz w:val="32"/>
          <w:szCs w:val="32"/>
          <w:lang w:val="en-US" w:eastAsia="zh-CN"/>
        </w:rPr>
        <w:t>在稳定粮油种植面积的同时，不断调优品种结构。各村、社区、有关部门要加大力度推广米质达到部颁二级及以上优质稻品种、含油率43%以上的油菜品种、蛋白含量42%以上的大豆品种。因地制宜发展再生稻、鲜食红薯、鲜食糯玉米及青贮玉米等特色作物。同时，谋划好下半年油菜产业发展。</w:t>
      </w:r>
    </w:p>
    <w:p>
      <w:pPr>
        <w:pStyle w:val="2"/>
        <w:keepNext w:val="0"/>
        <w:keepLines w:val="0"/>
        <w:pageBreakBefore w:val="0"/>
        <w:kinsoku/>
        <w:wordWrap/>
        <w:overflowPunct/>
        <w:topLinePunct w:val="0"/>
        <w:autoSpaceDE/>
        <w:autoSpaceDN/>
        <w:bidi w:val="0"/>
        <w:spacing w:line="579" w:lineRule="exact"/>
        <w:ind w:left="0" w:leftChars="0" w:firstLine="624" w:firstLineChars="200"/>
        <w:textAlignment w:val="auto"/>
        <w:rPr>
          <w:rFonts w:ascii="宋体" w:hAnsi="宋体" w:eastAsia="方正仿宋_GBK" w:cs="方正仿宋_GBK"/>
          <w:color w:val="000000"/>
          <w:sz w:val="32"/>
          <w:szCs w:val="32"/>
        </w:rPr>
      </w:pPr>
      <w:r>
        <w:rPr>
          <w:rFonts w:hint="eastAsia" w:ascii="宋体" w:hAnsi="宋体" w:eastAsia="方正楷体_GBK" w:cs="方正仿宋_GBK"/>
          <w:color w:val="000000"/>
          <w:sz w:val="32"/>
          <w:szCs w:val="32"/>
        </w:rPr>
        <w:t>（三）严禁</w:t>
      </w:r>
      <w:r>
        <w:rPr>
          <w:rFonts w:hint="eastAsia" w:ascii="宋体" w:hAnsi="宋体" w:eastAsia="方正楷体_GBK" w:cs="方正仿宋_GBK"/>
          <w:color w:val="000000"/>
          <w:sz w:val="32"/>
          <w:szCs w:val="32"/>
          <w:lang w:eastAsia="zh-CN"/>
        </w:rPr>
        <w:t>粮</w:t>
      </w:r>
      <w:r>
        <w:rPr>
          <w:rFonts w:hint="eastAsia" w:ascii="宋体" w:hAnsi="宋体" w:eastAsia="方正楷体_GBK" w:cs="方正仿宋_GBK"/>
          <w:color w:val="000000"/>
          <w:sz w:val="32"/>
          <w:szCs w:val="32"/>
        </w:rPr>
        <w:t>地非粮化</w:t>
      </w:r>
      <w:r>
        <w:rPr>
          <w:rFonts w:hint="eastAsia" w:ascii="宋体" w:hAnsi="宋体" w:eastAsia="方正楷体_GBK" w:cs="方正仿宋_GBK"/>
          <w:color w:val="000000"/>
          <w:sz w:val="32"/>
          <w:szCs w:val="32"/>
          <w:lang w:eastAsia="zh-CN"/>
        </w:rPr>
        <w:t>。</w:t>
      </w:r>
      <w:r>
        <w:rPr>
          <w:rFonts w:hint="eastAsia" w:ascii="宋体" w:hAnsi="宋体" w:eastAsia="方正仿宋_GBK"/>
          <w:color w:val="000000"/>
          <w:sz w:val="32"/>
          <w:szCs w:val="32"/>
        </w:rPr>
        <w:t>对耕地实行特殊保护和用途管制，严格控制耕地转为林地、园地等其他类型农用地</w:t>
      </w:r>
      <w:r>
        <w:rPr>
          <w:rFonts w:ascii="宋体" w:hAnsi="宋体" w:eastAsia="方正仿宋_GBK"/>
          <w:color w:val="000000"/>
          <w:sz w:val="32"/>
          <w:szCs w:val="32"/>
        </w:rPr>
        <w:t>，</w:t>
      </w:r>
      <w:r>
        <w:rPr>
          <w:rFonts w:hint="eastAsia" w:ascii="宋体" w:hAnsi="宋体"/>
        </w:rPr>
        <w:t>原则上去年种粮的耕地，今年仍要种粮。</w:t>
      </w:r>
      <w:r>
        <w:rPr>
          <w:rFonts w:hint="eastAsia" w:ascii="宋体" w:hAnsi="宋体" w:eastAsia="方正仿宋_GBK"/>
          <w:color w:val="000000"/>
          <w:sz w:val="32"/>
          <w:szCs w:val="32"/>
        </w:rPr>
        <w:t>永久基本农田要重点用于发展粮食生产，特别是稻谷、玉米等谷物的种植。一般耕地应主要用于粮油、蔬菜等农产品及饲草饲料生产</w:t>
      </w:r>
      <w:r>
        <w:rPr>
          <w:rFonts w:hint="eastAsia" w:ascii="宋体" w:hAnsi="宋体"/>
          <w:color w:val="000000"/>
          <w:sz w:val="32"/>
          <w:szCs w:val="32"/>
          <w:lang w:eastAsia="zh-CN"/>
        </w:rPr>
        <w:t>，</w:t>
      </w:r>
      <w:r>
        <w:rPr>
          <w:rFonts w:hint="eastAsia" w:ascii="宋体" w:hAnsi="宋体" w:eastAsia="方正仿宋_GBK"/>
          <w:color w:val="000000"/>
          <w:sz w:val="32"/>
          <w:szCs w:val="32"/>
        </w:rPr>
        <w:t>耕地在优先满足粮食和食用农产品生产基础上，适度用于非食用农产品生产</w:t>
      </w:r>
      <w:r>
        <w:rPr>
          <w:rFonts w:hint="eastAsia" w:ascii="宋体" w:hAnsi="宋体"/>
          <w:color w:val="000000"/>
          <w:sz w:val="32"/>
          <w:szCs w:val="32"/>
          <w:lang w:eastAsia="zh-CN"/>
        </w:rPr>
        <w:t>；</w:t>
      </w:r>
      <w:r>
        <w:rPr>
          <w:rFonts w:hint="eastAsia" w:ascii="宋体" w:hAnsi="宋体" w:eastAsia="方正仿宋_GBK"/>
          <w:color w:val="000000"/>
          <w:sz w:val="32"/>
          <w:szCs w:val="32"/>
        </w:rPr>
        <w:t>正确处理农业结构调整与粮食生产的关系，科学布局花椒、柑橘等重要农产品种植区域，农业结构调整要以不影响粮食生产为前提。</w:t>
      </w:r>
      <w:r>
        <w:rPr>
          <w:rFonts w:hint="eastAsia" w:ascii="宋体" w:hAnsi="宋体" w:eastAsia="方正仿宋_GBK" w:cs="方正仿宋_GBK"/>
          <w:i w:val="0"/>
          <w:caps w:val="0"/>
          <w:smallCaps w:val="0"/>
          <w:color w:val="000000"/>
          <w:spacing w:val="0"/>
          <w:sz w:val="32"/>
          <w:szCs w:val="32"/>
          <w:shd w:val="clear" w:color="auto" w:fill="FFFFFF"/>
        </w:rPr>
        <w:t>各</w:t>
      </w:r>
      <w:r>
        <w:rPr>
          <w:rFonts w:hint="eastAsia" w:ascii="宋体" w:hAnsi="宋体" w:cs="方正仿宋_GBK"/>
          <w:i w:val="0"/>
          <w:caps w:val="0"/>
          <w:smallCaps w:val="0"/>
          <w:color w:val="000000"/>
          <w:spacing w:val="0"/>
          <w:sz w:val="32"/>
          <w:szCs w:val="32"/>
          <w:shd w:val="clear" w:color="auto" w:fill="FFFFFF"/>
          <w:lang w:eastAsia="zh-CN"/>
        </w:rPr>
        <w:t>村、社区</w:t>
      </w:r>
      <w:r>
        <w:rPr>
          <w:rFonts w:ascii="宋体" w:hAnsi="宋体" w:cs="方正仿宋_GBK"/>
          <w:i w:val="0"/>
          <w:caps w:val="0"/>
          <w:smallCaps w:val="0"/>
          <w:color w:val="000000"/>
          <w:spacing w:val="0"/>
          <w:sz w:val="32"/>
          <w:szCs w:val="32"/>
          <w:shd w:val="clear" w:color="auto" w:fill="FFFFFF"/>
          <w:lang w:eastAsia="zh-CN"/>
        </w:rPr>
        <w:t>，有关部门</w:t>
      </w:r>
      <w:r>
        <w:rPr>
          <w:rFonts w:hint="eastAsia" w:ascii="宋体" w:hAnsi="宋体" w:eastAsia="方正仿宋_GBK" w:cs="方正仿宋_GBK"/>
          <w:i w:val="0"/>
          <w:caps w:val="0"/>
          <w:smallCaps w:val="0"/>
          <w:color w:val="000000"/>
          <w:spacing w:val="0"/>
          <w:sz w:val="32"/>
          <w:szCs w:val="32"/>
          <w:shd w:val="clear" w:color="auto" w:fill="FFFFFF"/>
        </w:rPr>
        <w:t>要采取有力举措防止耕地“非粮化”，切实稳定粮食生产，牢牢守住国家粮食安全的生命线。</w:t>
      </w:r>
    </w:p>
    <w:p>
      <w:pPr>
        <w:pStyle w:val="2"/>
        <w:keepNext w:val="0"/>
        <w:keepLines w:val="0"/>
        <w:pageBreakBefore w:val="0"/>
        <w:kinsoku/>
        <w:wordWrap/>
        <w:overflowPunct/>
        <w:topLinePunct w:val="0"/>
        <w:autoSpaceDE/>
        <w:autoSpaceDN/>
        <w:bidi w:val="0"/>
        <w:spacing w:line="579" w:lineRule="exact"/>
        <w:ind w:left="0" w:leftChars="0" w:firstLine="624" w:firstLineChars="200"/>
        <w:textAlignment w:val="auto"/>
        <w:rPr>
          <w:rFonts w:ascii="宋体" w:hAnsi="宋体" w:eastAsia="方正仿宋_GBK" w:cs="方正仿宋_GBK"/>
          <w:snapToGrid w:val="0"/>
          <w:sz w:val="32"/>
          <w:szCs w:val="32"/>
          <w:lang w:bidi="ar-SA"/>
        </w:rPr>
      </w:pPr>
      <w:r>
        <w:rPr>
          <w:rFonts w:hint="eastAsia" w:ascii="宋体" w:hAnsi="宋体" w:eastAsia="方正楷体_GBK" w:cs="方正仿宋_GBK"/>
          <w:color w:val="000000"/>
          <w:sz w:val="32"/>
          <w:szCs w:val="32"/>
        </w:rPr>
        <w:t>（四）推进撂荒地复耕复种。</w:t>
      </w:r>
      <w:r>
        <w:rPr>
          <w:rFonts w:ascii="宋体" w:hAnsi="宋体" w:eastAsia="方正仿宋_GBK" w:cs="方正仿宋_GBK"/>
          <w:color w:val="000000"/>
          <w:sz w:val="32"/>
          <w:szCs w:val="32"/>
        </w:rPr>
        <w:t>各村、社区要根据《广兴镇统筹利用撂荒地促进农业生产发展实施方案》，进一步摸排辖区内耕地撂荒情况，及时建立、更新分户台账，分类制定复耕复种措施，合理采取“农户自行恢复一批、社会力量帮扶恢复一批、村集体流转或托管盘活恢复一批”等措施，严格打表序时推进。坚决杜绝5亩以上集中成片撂荒情况发生，一旦发生，限期制定整改措施，并立即组织开展复耕复种。要进一步明确承包户应尽职责和义务，强化管理和监督，严格控制增量。</w:t>
      </w:r>
    </w:p>
    <w:p>
      <w:pPr>
        <w:pStyle w:val="2"/>
        <w:keepNext w:val="0"/>
        <w:keepLines w:val="0"/>
        <w:pageBreakBefore w:val="0"/>
        <w:kinsoku/>
        <w:wordWrap/>
        <w:overflowPunct/>
        <w:topLinePunct w:val="0"/>
        <w:autoSpaceDE/>
        <w:autoSpaceDN/>
        <w:bidi w:val="0"/>
        <w:spacing w:line="579" w:lineRule="exact"/>
        <w:ind w:left="0" w:leftChars="0" w:firstLine="624" w:firstLineChars="200"/>
        <w:textAlignment w:val="auto"/>
        <w:rPr>
          <w:rFonts w:ascii="宋体" w:hAnsi="宋体" w:cs="方正仿宋_GBK"/>
          <w:color w:val="000000"/>
          <w:sz w:val="32"/>
          <w:szCs w:val="32"/>
          <w:lang w:val="en-US" w:eastAsia="zh-CN"/>
        </w:rPr>
      </w:pPr>
      <w:r>
        <w:rPr>
          <w:rFonts w:hint="eastAsia" w:ascii="宋体" w:hAnsi="宋体" w:eastAsia="方正楷体_GBK" w:cs="方正仿宋_GBK"/>
          <w:color w:val="000000"/>
          <w:sz w:val="32"/>
          <w:szCs w:val="32"/>
        </w:rPr>
        <w:t>（五）全力培育种粮主体</w:t>
      </w:r>
      <w:r>
        <w:rPr>
          <w:rFonts w:hint="eastAsia" w:ascii="宋体" w:hAnsi="宋体" w:eastAsia="方正楷体_GBK" w:cs="方正仿宋_GBK"/>
          <w:color w:val="000000"/>
          <w:sz w:val="32"/>
          <w:szCs w:val="32"/>
          <w:lang w:eastAsia="zh-CN"/>
        </w:rPr>
        <w:t>。</w:t>
      </w:r>
      <w:r>
        <w:rPr>
          <w:rFonts w:ascii="宋体" w:hAnsi="宋体" w:cs="方正仿宋_GBK"/>
          <w:color w:val="000000"/>
          <w:sz w:val="32"/>
          <w:szCs w:val="32"/>
          <w:lang w:eastAsia="zh-CN"/>
        </w:rPr>
        <w:t>各村、社区，有关部门要</w:t>
      </w:r>
      <w:r>
        <w:rPr>
          <w:rFonts w:hint="eastAsia" w:ascii="宋体" w:hAnsi="宋体"/>
        </w:rPr>
        <w:t>大力培育高素质农民、培养农村致富带头人，实现小农户和现代农业技术发展有机衔接。充分发动村集体经济的力量和优势，整合零散土地，发展新型农业经营主体、农业社会化服务组织，推进代耕、代种、代管、代收等土地托管服务。区级每年</w:t>
      </w:r>
      <w:r>
        <w:rPr>
          <w:rFonts w:ascii="宋体" w:hAnsi="宋体"/>
        </w:rPr>
        <w:t>会</w:t>
      </w:r>
      <w:r>
        <w:rPr>
          <w:rFonts w:hint="eastAsia" w:ascii="宋体" w:hAnsi="宋体"/>
        </w:rPr>
        <w:t>评选一定数量的种粮标兵，在高质量发展资金中给予一定奖励</w:t>
      </w:r>
      <w:r>
        <w:rPr>
          <w:rFonts w:ascii="宋体" w:hAnsi="宋体"/>
        </w:rPr>
        <w:t>，各村、社区要按上级要求，积极为符合条件的单位和个人进行申报</w:t>
      </w:r>
      <w:r>
        <w:rPr>
          <w:rFonts w:hint="eastAsia" w:ascii="宋体" w:hAnsi="宋体"/>
        </w:rPr>
        <w:t>。</w:t>
      </w:r>
      <w:r>
        <w:rPr>
          <w:rFonts w:ascii="宋体" w:hAnsi="宋体"/>
        </w:rPr>
        <w:t>同时要做好相关政策的宣传，区里面</w:t>
      </w:r>
      <w:r>
        <w:rPr>
          <w:rFonts w:hint="eastAsia" w:ascii="宋体" w:hAnsi="宋体"/>
        </w:rPr>
        <w:t>对种粮规模达到25亩及以上的种粮主体，区财政</w:t>
      </w:r>
      <w:r>
        <w:rPr>
          <w:rFonts w:ascii="宋体" w:hAnsi="宋体"/>
        </w:rPr>
        <w:t>将</w:t>
      </w:r>
      <w:r>
        <w:rPr>
          <w:rFonts w:hint="eastAsia" w:ascii="宋体" w:hAnsi="宋体"/>
        </w:rPr>
        <w:t>在国家耕地地力保护补贴的基础上，按照每亩230元的标准，给予差额补助。对种粮规模达到200亩及以上的种粮主体，除按规定兑付每亩230元的大户补贴外，在现有社会化服务补贴政策基础上，区财政再给予社会化服务每亩50元的补贴，社会化服务补贴最高不超过180元/亩。鼓励普通农户加入村集体进行规模经营，推进粮食生产向规模化、机械化、产业化、标准化发展。</w:t>
      </w:r>
      <w:r>
        <w:rPr>
          <w:rFonts w:hint="eastAsia" w:ascii="宋体" w:hAnsi="宋体" w:cs="方正仿宋_GBK"/>
          <w:color w:val="000000"/>
          <w:sz w:val="32"/>
          <w:szCs w:val="32"/>
          <w:lang w:eastAsia="zh-CN"/>
        </w:rPr>
        <w:t>为提升粮食产业发展水平，各村、社区</w:t>
      </w:r>
      <w:r>
        <w:rPr>
          <w:rFonts w:ascii="宋体" w:hAnsi="宋体" w:cs="方正仿宋_GBK"/>
          <w:color w:val="000000"/>
          <w:sz w:val="32"/>
          <w:szCs w:val="32"/>
          <w:lang w:eastAsia="zh-CN"/>
        </w:rPr>
        <w:t>要结合辖区实际，</w:t>
      </w:r>
      <w:r>
        <w:rPr>
          <w:rFonts w:hint="eastAsia" w:ascii="宋体" w:hAnsi="宋体" w:cs="方正仿宋_GBK"/>
          <w:color w:val="000000"/>
          <w:sz w:val="32"/>
          <w:szCs w:val="32"/>
          <w:lang w:eastAsia="zh-CN"/>
        </w:rPr>
        <w:t>按照因地制宜、政府引导、市场运作、适度规模的原则，积极培育</w:t>
      </w:r>
      <w:r>
        <w:rPr>
          <w:rFonts w:hint="eastAsia" w:ascii="宋体" w:hAnsi="宋体" w:cs="方正仿宋_GBK"/>
          <w:color w:val="000000"/>
          <w:sz w:val="32"/>
          <w:szCs w:val="32"/>
          <w:lang w:val="en-US" w:eastAsia="zh-CN"/>
        </w:rPr>
        <w:t>1-3户</w:t>
      </w:r>
      <w:r>
        <w:rPr>
          <w:rFonts w:hint="eastAsia" w:ascii="宋体" w:hAnsi="宋体" w:cs="方正仿宋_GBK"/>
          <w:color w:val="000000"/>
          <w:sz w:val="32"/>
          <w:szCs w:val="32"/>
          <w:lang w:eastAsia="zh-CN"/>
        </w:rPr>
        <w:t>种粮</w:t>
      </w:r>
      <w:r>
        <w:rPr>
          <w:rFonts w:hint="eastAsia" w:ascii="宋体" w:hAnsi="宋体" w:cs="方正仿宋_GBK"/>
          <w:color w:val="000000"/>
          <w:sz w:val="32"/>
          <w:szCs w:val="32"/>
          <w:lang w:val="en-US" w:eastAsia="zh-CN"/>
        </w:rPr>
        <w:t>50亩以上的种粮大户。</w:t>
      </w:r>
    </w:p>
    <w:p>
      <w:pPr>
        <w:keepNext w:val="0"/>
        <w:keepLines w:val="0"/>
        <w:pageBreakBefore w:val="0"/>
        <w:kinsoku/>
        <w:wordWrap/>
        <w:overflowPunct/>
        <w:topLinePunct w:val="0"/>
        <w:autoSpaceDE/>
        <w:autoSpaceDN/>
        <w:bidi w:val="0"/>
        <w:spacing w:line="579" w:lineRule="exact"/>
        <w:textAlignment w:val="auto"/>
        <w:rPr>
          <w:rFonts w:hint="eastAsia" w:ascii="宋体" w:hAnsi="宋体" w:eastAsia="方正黑体_GBK"/>
        </w:rPr>
      </w:pPr>
      <w:r>
        <w:rPr>
          <w:rFonts w:ascii="宋体" w:hAnsi="宋体"/>
        </w:rPr>
        <w:t xml:space="preserve">   </w:t>
      </w:r>
      <w:r>
        <w:rPr>
          <w:rFonts w:hint="eastAsia" w:ascii="宋体" w:hAnsi="宋体" w:eastAsia="方正黑体_GBK"/>
        </w:rPr>
        <w:t xml:space="preserve"> 二、多措并举提高粮食生产水平</w:t>
      </w:r>
    </w:p>
    <w:p>
      <w:pPr>
        <w:keepNext w:val="0"/>
        <w:keepLines w:val="0"/>
        <w:pageBreakBefore w:val="0"/>
        <w:widowControl w:val="0"/>
        <w:kinsoku/>
        <w:wordWrap/>
        <w:overflowPunct/>
        <w:topLinePunct w:val="0"/>
        <w:autoSpaceDE/>
        <w:autoSpaceDN/>
        <w:bidi w:val="0"/>
        <w:adjustRightInd/>
        <w:spacing w:line="579" w:lineRule="exact"/>
        <w:ind w:firstLine="624" w:firstLineChars="200"/>
        <w:textAlignment w:val="auto"/>
        <w:rPr>
          <w:rFonts w:ascii="宋体" w:hAnsi="宋体" w:eastAsia="方正仿宋_GBK" w:cs="方正仿宋_GBK"/>
          <w:color w:val="000000"/>
          <w:sz w:val="32"/>
          <w:szCs w:val="32"/>
          <w:highlight w:val="none"/>
        </w:rPr>
      </w:pPr>
      <w:r>
        <w:rPr>
          <w:rFonts w:ascii="宋体" w:hAnsi="宋体" w:eastAsia="方正楷体_GBK" w:cs="方正楷体_GBK"/>
          <w:color w:val="000000"/>
          <w:kern w:val="2"/>
          <w:sz w:val="32"/>
          <w:szCs w:val="32"/>
          <w:lang w:val="en-US" w:eastAsia="zh-CN" w:bidi="ar-SA"/>
        </w:rPr>
        <w:t>（一）</w:t>
      </w:r>
      <w:r>
        <w:rPr>
          <w:rFonts w:hint="eastAsia" w:ascii="宋体" w:hAnsi="宋体" w:eastAsia="方正楷体_GBK" w:cs="方正楷体_GBK"/>
          <w:color w:val="000000"/>
          <w:kern w:val="2"/>
          <w:sz w:val="32"/>
          <w:szCs w:val="32"/>
          <w:lang w:val="en-US" w:eastAsia="zh-CN" w:bidi="ar-SA"/>
        </w:rPr>
        <w:t>切实做好农机服务保障</w:t>
      </w:r>
      <w:r>
        <w:rPr>
          <w:rFonts w:ascii="宋体" w:hAnsi="宋体" w:eastAsia="方正楷体_GBK" w:cs="方正楷体_GBK"/>
          <w:color w:val="000000"/>
          <w:kern w:val="2"/>
          <w:sz w:val="32"/>
          <w:szCs w:val="32"/>
          <w:lang w:val="en-US" w:eastAsia="zh-CN" w:bidi="ar-SA"/>
        </w:rPr>
        <w:t>。</w:t>
      </w:r>
      <w:r>
        <w:rPr>
          <w:rFonts w:hint="eastAsia" w:ascii="宋体" w:hAnsi="宋体" w:eastAsia="方正仿宋_GBK" w:cs="方正仿宋_GBK"/>
          <w:color w:val="000000"/>
          <w:spacing w:val="0"/>
          <w:sz w:val="32"/>
          <w:szCs w:val="32"/>
          <w:highlight w:val="none"/>
          <w:lang w:eastAsia="zh-CN"/>
        </w:rPr>
        <w:t>各村、社区</w:t>
      </w:r>
      <w:r>
        <w:rPr>
          <w:rFonts w:ascii="宋体" w:hAnsi="宋体" w:eastAsia="方正仿宋_GBK" w:cs="方正仿宋_GBK"/>
          <w:color w:val="000000"/>
          <w:spacing w:val="0"/>
          <w:sz w:val="32"/>
          <w:szCs w:val="32"/>
          <w:highlight w:val="none"/>
          <w:lang w:eastAsia="zh-CN"/>
        </w:rPr>
        <w:t>，有关部门</w:t>
      </w:r>
      <w:r>
        <w:rPr>
          <w:rFonts w:hint="eastAsia" w:ascii="宋体" w:hAnsi="宋体" w:eastAsia="方正仿宋_GBK"/>
          <w:color w:val="000000"/>
          <w:sz w:val="32"/>
          <w:szCs w:val="32"/>
          <w:highlight w:val="none"/>
        </w:rPr>
        <w:t>要充分利用现代化农业机械的优势，确保有充足的农机具投入到春耕生产中，</w:t>
      </w:r>
      <w:r>
        <w:rPr>
          <w:rFonts w:ascii="宋体" w:hAnsi="宋体" w:eastAsia="方正仿宋_GBK"/>
          <w:color w:val="000000"/>
          <w:sz w:val="32"/>
          <w:szCs w:val="32"/>
          <w:highlight w:val="none"/>
        </w:rPr>
        <w:t>确保</w:t>
      </w:r>
      <w:r>
        <w:rPr>
          <w:rFonts w:hint="eastAsia" w:ascii="宋体" w:hAnsi="宋体" w:eastAsia="方正仿宋_GBK"/>
          <w:color w:val="000000"/>
          <w:sz w:val="32"/>
          <w:szCs w:val="32"/>
          <w:highlight w:val="none"/>
        </w:rPr>
        <w:t>应耕尽耕。一是做好农业机械的检修调试、维修保养</w:t>
      </w:r>
      <w:r>
        <w:rPr>
          <w:rFonts w:ascii="宋体" w:hAnsi="宋体" w:eastAsia="方正仿宋_GBK"/>
          <w:color w:val="000000"/>
          <w:sz w:val="32"/>
          <w:szCs w:val="32"/>
          <w:highlight w:val="none"/>
        </w:rPr>
        <w:t>以及</w:t>
      </w:r>
      <w:r>
        <w:rPr>
          <w:rFonts w:hint="eastAsia" w:ascii="宋体" w:hAnsi="宋体" w:eastAsia="方正仿宋_GBK"/>
          <w:color w:val="000000"/>
          <w:sz w:val="32"/>
          <w:szCs w:val="32"/>
          <w:highlight w:val="none"/>
        </w:rPr>
        <w:t>维修配件供应，保障春耕备耕生产</w:t>
      </w:r>
      <w:r>
        <w:rPr>
          <w:rFonts w:ascii="宋体" w:hAnsi="宋体" w:eastAsia="方正仿宋_GBK"/>
          <w:color w:val="000000"/>
          <w:sz w:val="32"/>
          <w:szCs w:val="32"/>
          <w:highlight w:val="none"/>
        </w:rPr>
        <w:t>的</w:t>
      </w:r>
      <w:r>
        <w:rPr>
          <w:rFonts w:hint="eastAsia" w:ascii="宋体" w:hAnsi="宋体" w:eastAsia="方正仿宋_GBK"/>
          <w:color w:val="000000"/>
          <w:sz w:val="32"/>
          <w:szCs w:val="32"/>
          <w:highlight w:val="none"/>
        </w:rPr>
        <w:t>农机需求。二是根据春耕生产进度，及时合理调剂调配作业机具，解决好个体农户的用机问题，提高农机作业效率</w:t>
      </w:r>
      <w:r>
        <w:rPr>
          <w:rFonts w:ascii="宋体" w:hAnsi="宋体" w:eastAsia="方正仿宋_GBK"/>
          <w:color w:val="000000"/>
          <w:sz w:val="32"/>
          <w:szCs w:val="32"/>
          <w:highlight w:val="none"/>
        </w:rPr>
        <w:t>，同时对于因疫情无法</w:t>
      </w:r>
      <w:r>
        <w:rPr>
          <w:rFonts w:hint="eastAsia" w:ascii="宋体" w:hAnsi="宋体" w:eastAsia="方正仿宋_GBK"/>
          <w:color w:val="000000"/>
          <w:sz w:val="32"/>
          <w:szCs w:val="32"/>
          <w:highlight w:val="none"/>
          <w:lang w:eastAsia="zh-CN"/>
        </w:rPr>
        <w:t>，</w:t>
      </w:r>
      <w:r>
        <w:rPr>
          <w:rFonts w:ascii="宋体" w:hAnsi="宋体" w:eastAsia="方正仿宋_GBK"/>
          <w:color w:val="000000"/>
          <w:sz w:val="32"/>
          <w:szCs w:val="32"/>
          <w:highlight w:val="none"/>
        </w:rPr>
        <w:t>时返乡而</w:t>
      </w:r>
      <w:r>
        <w:rPr>
          <w:rFonts w:hint="eastAsia" w:ascii="宋体" w:hAnsi="宋体" w:eastAsia="方正仿宋_GBK"/>
          <w:color w:val="000000"/>
          <w:sz w:val="32"/>
          <w:szCs w:val="32"/>
          <w:highlight w:val="none"/>
        </w:rPr>
        <w:t>缺乏劳动力的种植户，要组织各类新型经营主体及社会化专业化服务组织开展代耕代种代管服务。三是充分利用</w:t>
      </w:r>
      <w:r>
        <w:rPr>
          <w:rFonts w:hint="eastAsia" w:ascii="宋体" w:hAnsi="宋体" w:eastAsia="方正仿宋_GBK"/>
          <w:color w:val="000000"/>
          <w:sz w:val="32"/>
          <w:szCs w:val="32"/>
          <w:highlight w:val="none"/>
          <w:lang w:eastAsia="zh-CN"/>
        </w:rPr>
        <w:t>会议、</w:t>
      </w:r>
      <w:r>
        <w:rPr>
          <w:rFonts w:hint="eastAsia" w:ascii="宋体" w:hAnsi="宋体" w:eastAsia="方正仿宋_GBK"/>
          <w:color w:val="000000"/>
          <w:sz w:val="32"/>
          <w:szCs w:val="32"/>
          <w:highlight w:val="none"/>
        </w:rPr>
        <w:t>网络和多媒体等平台，开展农机化技术培训、服务咨询，切实解决农机合作社或农机大户在春耕备耕中遇到的困难和问题</w:t>
      </w:r>
      <w:r>
        <w:rPr>
          <w:rFonts w:hint="eastAsia" w:ascii="宋体" w:hAnsi="宋体" w:eastAsia="方正仿宋_GBK"/>
          <w:color w:val="000000"/>
          <w:sz w:val="32"/>
          <w:szCs w:val="32"/>
          <w:highlight w:val="none"/>
          <w:lang w:eastAsia="zh-CN"/>
        </w:rPr>
        <w:t>。四是引导组建农业机械社会化服务组织，</w:t>
      </w:r>
      <w:r>
        <w:rPr>
          <w:rFonts w:hint="eastAsia" w:ascii="宋体" w:hAnsi="宋体" w:eastAsia="方正仿宋_GBK" w:cs="方正仿宋_GBK"/>
          <w:color w:val="000000"/>
          <w:sz w:val="32"/>
          <w:szCs w:val="32"/>
          <w:lang w:eastAsia="zh-CN"/>
        </w:rPr>
        <w:t>各村、社区因地制宜组建</w:t>
      </w:r>
      <w:r>
        <w:rPr>
          <w:rFonts w:hint="eastAsia" w:ascii="宋体" w:hAnsi="宋体" w:eastAsia="方正仿宋_GBK" w:cs="方正仿宋_GBK"/>
          <w:color w:val="000000"/>
          <w:sz w:val="32"/>
          <w:szCs w:val="32"/>
          <w:lang w:val="en-US" w:eastAsia="zh-CN"/>
        </w:rPr>
        <w:t>1—3家</w:t>
      </w:r>
      <w:r>
        <w:rPr>
          <w:rFonts w:hint="eastAsia" w:ascii="宋体" w:hAnsi="宋体" w:eastAsia="方正仿宋_GBK"/>
          <w:color w:val="000000"/>
          <w:sz w:val="32"/>
          <w:szCs w:val="32"/>
          <w:highlight w:val="none"/>
          <w:lang w:eastAsia="zh-CN"/>
        </w:rPr>
        <w:t>农业机械社会化服务组织，</w:t>
      </w:r>
      <w:r>
        <w:rPr>
          <w:rFonts w:hint="eastAsia" w:ascii="宋体" w:hAnsi="宋体" w:eastAsia="方正仿宋_GBK" w:cs="方正仿宋_GBK"/>
          <w:color w:val="000000"/>
          <w:sz w:val="32"/>
          <w:szCs w:val="32"/>
          <w:highlight w:val="none"/>
        </w:rPr>
        <w:t>同时加大水稻全程机械化生产、无人机直播等新装备新技术的推广应用。</w:t>
      </w:r>
    </w:p>
    <w:p>
      <w:pPr>
        <w:keepNext w:val="0"/>
        <w:keepLines w:val="0"/>
        <w:pageBreakBefore w:val="0"/>
        <w:widowControl w:val="0"/>
        <w:kinsoku/>
        <w:wordWrap/>
        <w:overflowPunct/>
        <w:topLinePunct w:val="0"/>
        <w:autoSpaceDE/>
        <w:autoSpaceDN/>
        <w:bidi w:val="0"/>
        <w:adjustRightInd/>
        <w:spacing w:line="579" w:lineRule="exact"/>
        <w:ind w:firstLine="624" w:firstLineChars="200"/>
        <w:textAlignment w:val="auto"/>
        <w:rPr>
          <w:rFonts w:hint="eastAsia" w:ascii="宋体" w:hAnsi="宋体" w:eastAsia="方正楷体_GBK" w:cs="方正楷体_GBK"/>
          <w:color w:val="000000"/>
          <w:szCs w:val="32"/>
        </w:rPr>
      </w:pPr>
      <w:r>
        <w:rPr>
          <w:rFonts w:ascii="宋体" w:hAnsi="宋体" w:eastAsia="方正楷体_GBK" w:cs="方正楷体_GBK"/>
          <w:color w:val="000000"/>
          <w:kern w:val="2"/>
          <w:sz w:val="32"/>
          <w:szCs w:val="32"/>
          <w:lang w:val="en-US" w:eastAsia="zh-CN" w:bidi="ar-SA"/>
        </w:rPr>
        <w:t>（二）</w:t>
      </w:r>
      <w:r>
        <w:rPr>
          <w:rFonts w:hint="eastAsia" w:ascii="宋体" w:hAnsi="宋体" w:eastAsia="方正楷体_GBK" w:cs="方正楷体_GBK"/>
          <w:color w:val="000000"/>
          <w:kern w:val="2"/>
          <w:sz w:val="32"/>
          <w:szCs w:val="32"/>
          <w:lang w:val="en-US" w:eastAsia="zh-CN" w:bidi="ar-SA"/>
        </w:rPr>
        <w:t>深入做好技术指导培训</w:t>
      </w:r>
      <w:r>
        <w:rPr>
          <w:rFonts w:ascii="宋体" w:hAnsi="宋体" w:eastAsia="方正仿宋_GBK"/>
          <w:color w:val="000000"/>
          <w:spacing w:val="0"/>
          <w:sz w:val="32"/>
          <w:szCs w:val="32"/>
          <w:highlight w:val="none"/>
        </w:rPr>
        <w:t>。</w:t>
      </w:r>
      <w:r>
        <w:rPr>
          <w:rFonts w:ascii="宋体" w:hAnsi="宋体"/>
        </w:rPr>
        <w:t>各村、社区，农业服务中心要</w:t>
      </w:r>
      <w:r>
        <w:rPr>
          <w:rFonts w:hint="eastAsia" w:ascii="宋体" w:hAnsi="宋体"/>
        </w:rPr>
        <w:t>加强粮食作物新品种和生产新技术试验示范推广，</w:t>
      </w:r>
      <w:r>
        <w:rPr>
          <w:rFonts w:ascii="宋体" w:hAnsi="宋体" w:eastAsia="方正仿宋_GBK"/>
          <w:color w:val="000000"/>
          <w:spacing w:val="0"/>
          <w:sz w:val="32"/>
          <w:szCs w:val="32"/>
          <w:highlight w:val="none"/>
        </w:rPr>
        <w:t>同时加强培训和技术指导力度，保证春耕生产顺利推进。一是组建镇级</w:t>
      </w:r>
      <w:r>
        <w:rPr>
          <w:rFonts w:ascii="宋体" w:hAnsi="宋体" w:eastAsia="方正仿宋_GBK" w:cs="方正仿宋_GBK"/>
          <w:color w:val="000000"/>
          <w:spacing w:val="0"/>
          <w:sz w:val="32"/>
          <w:szCs w:val="32"/>
          <w:highlight w:val="none"/>
          <w:lang w:bidi="ar-SA"/>
        </w:rPr>
        <w:t>春耕</w:t>
      </w:r>
      <w:r>
        <w:rPr>
          <w:rFonts w:hint="eastAsia" w:ascii="宋体" w:hAnsi="宋体" w:eastAsia="方正仿宋_GBK" w:cs="方正仿宋_GBK"/>
          <w:color w:val="000000"/>
          <w:spacing w:val="0"/>
          <w:sz w:val="32"/>
          <w:szCs w:val="32"/>
          <w:highlight w:val="none"/>
          <w:lang w:bidi="ar-SA"/>
        </w:rPr>
        <w:t>助耕</w:t>
      </w:r>
      <w:r>
        <w:rPr>
          <w:rFonts w:ascii="宋体" w:hAnsi="宋体" w:eastAsia="方正仿宋_GBK" w:cs="方正仿宋_GBK"/>
          <w:color w:val="000000"/>
          <w:spacing w:val="0"/>
          <w:sz w:val="32"/>
          <w:szCs w:val="32"/>
          <w:highlight w:val="none"/>
          <w:lang w:bidi="ar-SA"/>
        </w:rPr>
        <w:t>队</w:t>
      </w:r>
      <w:r>
        <w:rPr>
          <w:rFonts w:hint="eastAsia" w:ascii="宋体" w:hAnsi="宋体" w:eastAsia="方正仿宋_GBK" w:cs="方正仿宋_GBK"/>
          <w:color w:val="000000"/>
          <w:spacing w:val="0"/>
          <w:sz w:val="32"/>
          <w:szCs w:val="32"/>
          <w:highlight w:val="none"/>
          <w:lang w:eastAsia="zh-CN" w:bidi="ar-SA"/>
        </w:rPr>
        <w:t>，</w:t>
      </w:r>
      <w:r>
        <w:rPr>
          <w:rFonts w:ascii="宋体" w:hAnsi="宋体" w:eastAsia="方正仿宋_GBK" w:cs="方正仿宋_GBK"/>
          <w:color w:val="000000"/>
          <w:spacing w:val="0"/>
          <w:sz w:val="32"/>
          <w:szCs w:val="32"/>
          <w:highlight w:val="none"/>
          <w:lang w:bidi="ar-SA"/>
        </w:rPr>
        <w:t>在做好</w:t>
      </w:r>
      <w:r>
        <w:rPr>
          <w:rFonts w:hint="eastAsia" w:ascii="宋体" w:hAnsi="宋体" w:eastAsia="方正仿宋_GBK" w:cs="方正仿宋_GBK"/>
          <w:color w:val="000000"/>
          <w:spacing w:val="0"/>
          <w:sz w:val="32"/>
          <w:szCs w:val="32"/>
          <w:highlight w:val="none"/>
          <w:lang w:bidi="ar-SA"/>
        </w:rPr>
        <w:t>新冠</w:t>
      </w:r>
      <w:r>
        <w:rPr>
          <w:rFonts w:ascii="宋体" w:hAnsi="宋体" w:eastAsia="方正仿宋_GBK" w:cs="方正仿宋_GBK"/>
          <w:color w:val="000000"/>
          <w:spacing w:val="0"/>
          <w:sz w:val="32"/>
          <w:szCs w:val="32"/>
          <w:highlight w:val="none"/>
          <w:lang w:bidi="ar-SA"/>
        </w:rPr>
        <w:t>疫情</w:t>
      </w:r>
      <w:r>
        <w:rPr>
          <w:rFonts w:hint="eastAsia" w:ascii="宋体" w:hAnsi="宋体" w:eastAsia="方正仿宋_GBK" w:cs="方正仿宋_GBK"/>
          <w:color w:val="000000"/>
          <w:spacing w:val="0"/>
          <w:sz w:val="32"/>
          <w:szCs w:val="32"/>
          <w:highlight w:val="none"/>
          <w:lang w:bidi="ar-SA"/>
        </w:rPr>
        <w:t>防控工作的同时，</w:t>
      </w:r>
      <w:r>
        <w:rPr>
          <w:rFonts w:hint="eastAsia" w:ascii="宋体" w:hAnsi="宋体" w:eastAsia="方正仿宋_GBK"/>
          <w:color w:val="000000"/>
          <w:spacing w:val="0"/>
          <w:sz w:val="32"/>
          <w:szCs w:val="32"/>
          <w:highlight w:val="none"/>
        </w:rPr>
        <w:t>进村入户</w:t>
      </w:r>
      <w:r>
        <w:rPr>
          <w:rFonts w:ascii="宋体" w:hAnsi="宋体" w:eastAsia="方正仿宋_GBK" w:cs="方正仿宋_GBK"/>
          <w:color w:val="000000"/>
          <w:spacing w:val="0"/>
          <w:sz w:val="32"/>
          <w:szCs w:val="32"/>
          <w:highlight w:val="none"/>
          <w:lang w:bidi="ar-SA"/>
        </w:rPr>
        <w:t>开展春耕助耕</w:t>
      </w:r>
      <w:r>
        <w:rPr>
          <w:rFonts w:hint="eastAsia" w:ascii="宋体" w:hAnsi="宋体" w:eastAsia="方正仿宋_GBK" w:cs="方正仿宋_GBK"/>
          <w:color w:val="000000"/>
          <w:spacing w:val="0"/>
          <w:sz w:val="32"/>
          <w:szCs w:val="32"/>
          <w:highlight w:val="none"/>
          <w:lang w:bidi="ar-SA"/>
        </w:rPr>
        <w:t>工作，切实搞好春耕</w:t>
      </w:r>
      <w:r>
        <w:rPr>
          <w:rFonts w:ascii="宋体" w:hAnsi="宋体" w:eastAsia="方正仿宋_GBK" w:cs="方正仿宋_GBK"/>
          <w:color w:val="000000"/>
          <w:spacing w:val="0"/>
          <w:sz w:val="32"/>
          <w:szCs w:val="32"/>
          <w:highlight w:val="none"/>
          <w:lang w:bidi="ar-SA"/>
        </w:rPr>
        <w:t>生产</w:t>
      </w:r>
      <w:r>
        <w:rPr>
          <w:rFonts w:hint="eastAsia" w:ascii="宋体" w:hAnsi="宋体" w:eastAsia="方正仿宋_GBK" w:cs="方正仿宋_GBK"/>
          <w:color w:val="000000"/>
          <w:spacing w:val="0"/>
          <w:sz w:val="32"/>
          <w:szCs w:val="32"/>
          <w:highlight w:val="none"/>
          <w:lang w:bidi="ar-SA"/>
        </w:rPr>
        <w:t>，不误农时，确保全</w:t>
      </w:r>
      <w:r>
        <w:rPr>
          <w:rFonts w:hint="eastAsia" w:ascii="宋体" w:hAnsi="宋体" w:cs="方正仿宋_GBK"/>
          <w:color w:val="000000"/>
          <w:spacing w:val="0"/>
          <w:sz w:val="32"/>
          <w:szCs w:val="32"/>
          <w:highlight w:val="none"/>
          <w:lang w:eastAsia="zh-CN" w:bidi="ar-SA"/>
        </w:rPr>
        <w:t>镇</w:t>
      </w:r>
      <w:r>
        <w:rPr>
          <w:rFonts w:ascii="宋体" w:hAnsi="宋体" w:eastAsia="方正仿宋_GBK" w:cs="方正仿宋_GBK"/>
          <w:color w:val="000000"/>
          <w:spacing w:val="0"/>
          <w:sz w:val="32"/>
          <w:szCs w:val="32"/>
          <w:highlight w:val="none"/>
          <w:lang w:bidi="ar-SA"/>
        </w:rPr>
        <w:t>粮食</w:t>
      </w:r>
      <w:r>
        <w:rPr>
          <w:rFonts w:hint="eastAsia" w:ascii="宋体" w:hAnsi="宋体" w:eastAsia="方正仿宋_GBK" w:cs="方正仿宋_GBK"/>
          <w:color w:val="000000"/>
          <w:spacing w:val="0"/>
          <w:sz w:val="32"/>
          <w:szCs w:val="32"/>
          <w:highlight w:val="none"/>
          <w:lang w:bidi="ar-SA"/>
        </w:rPr>
        <w:t>生产</w:t>
      </w:r>
      <w:r>
        <w:rPr>
          <w:rFonts w:ascii="宋体" w:hAnsi="宋体" w:eastAsia="方正仿宋_GBK" w:cs="方正仿宋_GBK"/>
          <w:color w:val="000000"/>
          <w:spacing w:val="0"/>
          <w:sz w:val="32"/>
          <w:szCs w:val="32"/>
          <w:highlight w:val="none"/>
          <w:lang w:bidi="ar-SA"/>
        </w:rPr>
        <w:t>有序推进。二是</w:t>
      </w:r>
      <w:r>
        <w:rPr>
          <w:rFonts w:hint="eastAsia" w:ascii="宋体" w:hAnsi="宋体" w:eastAsia="方正仿宋_GBK" w:cs="方正仿宋_GBK"/>
          <w:color w:val="000000"/>
          <w:spacing w:val="0"/>
          <w:sz w:val="32"/>
          <w:szCs w:val="32"/>
          <w:highlight w:val="none"/>
          <w:lang w:bidi="ar-SA"/>
        </w:rPr>
        <w:t>针</w:t>
      </w:r>
      <w:r>
        <w:rPr>
          <w:rFonts w:ascii="宋体" w:hAnsi="宋体" w:eastAsia="方正仿宋_GBK" w:cs="方正仿宋_GBK"/>
          <w:color w:val="000000"/>
          <w:spacing w:val="0"/>
          <w:sz w:val="32"/>
          <w:szCs w:val="32"/>
          <w:highlight w:val="none"/>
          <w:lang w:bidi="ar-SA"/>
        </w:rPr>
        <w:t>对粮油、经济作物各关键生育期、各关键生产技术，</w:t>
      </w:r>
      <w:r>
        <w:rPr>
          <w:rFonts w:hint="eastAsia" w:ascii="宋体" w:hAnsi="宋体" w:eastAsia="方正仿宋_GBK"/>
          <w:color w:val="000000"/>
          <w:spacing w:val="0"/>
          <w:sz w:val="32"/>
          <w:szCs w:val="32"/>
          <w:highlight w:val="none"/>
        </w:rPr>
        <w:t>组织农技人员开展田间</w:t>
      </w:r>
      <w:r>
        <w:rPr>
          <w:rFonts w:ascii="宋体" w:hAnsi="宋体" w:eastAsia="方正仿宋_GBK"/>
          <w:color w:val="000000"/>
          <w:spacing w:val="0"/>
          <w:sz w:val="32"/>
          <w:szCs w:val="32"/>
          <w:highlight w:val="none"/>
        </w:rPr>
        <w:t>生产技术</w:t>
      </w:r>
      <w:r>
        <w:rPr>
          <w:rFonts w:hint="eastAsia" w:ascii="宋体" w:hAnsi="宋体" w:eastAsia="方正仿宋_GBK"/>
          <w:color w:val="000000"/>
          <w:spacing w:val="0"/>
          <w:sz w:val="32"/>
          <w:szCs w:val="32"/>
          <w:highlight w:val="none"/>
        </w:rPr>
        <w:t>指导</w:t>
      </w:r>
      <w:r>
        <w:rPr>
          <w:rFonts w:ascii="宋体" w:hAnsi="宋体" w:eastAsia="方正仿宋_GBK"/>
          <w:color w:val="000000"/>
          <w:spacing w:val="0"/>
          <w:sz w:val="32"/>
          <w:szCs w:val="32"/>
          <w:highlight w:val="none"/>
        </w:rPr>
        <w:t>，</w:t>
      </w:r>
      <w:r>
        <w:rPr>
          <w:rFonts w:hint="eastAsia" w:ascii="宋体" w:hAnsi="宋体" w:eastAsia="方正仿宋_GBK"/>
          <w:color w:val="000000"/>
          <w:spacing w:val="0"/>
          <w:sz w:val="32"/>
          <w:szCs w:val="32"/>
          <w:highlight w:val="none"/>
        </w:rPr>
        <w:t>推广</w:t>
      </w:r>
      <w:r>
        <w:rPr>
          <w:rFonts w:ascii="宋体" w:hAnsi="宋体" w:eastAsia="方正仿宋_GBK"/>
          <w:color w:val="000000"/>
          <w:spacing w:val="0"/>
          <w:sz w:val="32"/>
          <w:szCs w:val="32"/>
          <w:highlight w:val="none"/>
        </w:rPr>
        <w:t>水稻</w:t>
      </w:r>
      <w:r>
        <w:rPr>
          <w:rFonts w:hint="eastAsia" w:ascii="宋体" w:hAnsi="宋体" w:eastAsia="方正仿宋_GBK"/>
          <w:color w:val="000000"/>
          <w:spacing w:val="0"/>
          <w:sz w:val="32"/>
          <w:szCs w:val="32"/>
          <w:highlight w:val="none"/>
        </w:rPr>
        <w:t>直播</w:t>
      </w:r>
      <w:r>
        <w:rPr>
          <w:rFonts w:ascii="宋体" w:hAnsi="宋体" w:eastAsia="方正仿宋_GBK"/>
          <w:color w:val="000000"/>
          <w:spacing w:val="0"/>
          <w:sz w:val="32"/>
          <w:szCs w:val="32"/>
          <w:highlight w:val="none"/>
        </w:rPr>
        <w:t>、</w:t>
      </w:r>
      <w:r>
        <w:rPr>
          <w:rFonts w:hint="eastAsia" w:ascii="宋体" w:hAnsi="宋体"/>
          <w:color w:val="000000"/>
          <w:spacing w:val="0"/>
          <w:sz w:val="32"/>
          <w:szCs w:val="32"/>
          <w:highlight w:val="none"/>
          <w:lang w:eastAsia="zh-CN"/>
        </w:rPr>
        <w:t>测土配方施肥</w:t>
      </w:r>
      <w:r>
        <w:rPr>
          <w:rFonts w:ascii="宋体" w:hAnsi="宋体" w:eastAsia="方正仿宋_GBK"/>
          <w:color w:val="000000"/>
          <w:spacing w:val="0"/>
          <w:sz w:val="32"/>
          <w:szCs w:val="32"/>
          <w:highlight w:val="none"/>
        </w:rPr>
        <w:t>等新型实用</w:t>
      </w:r>
      <w:r>
        <w:rPr>
          <w:rFonts w:hint="eastAsia" w:ascii="宋体" w:hAnsi="宋体" w:eastAsia="方正仿宋_GBK"/>
          <w:color w:val="000000"/>
          <w:spacing w:val="0"/>
          <w:sz w:val="32"/>
          <w:szCs w:val="32"/>
          <w:highlight w:val="none"/>
        </w:rPr>
        <w:t>技术，</w:t>
      </w:r>
      <w:r>
        <w:rPr>
          <w:rFonts w:ascii="宋体" w:hAnsi="宋体" w:eastAsia="方正仿宋_GBK"/>
          <w:color w:val="000000"/>
          <w:spacing w:val="0"/>
          <w:sz w:val="32"/>
          <w:szCs w:val="32"/>
          <w:highlight w:val="none"/>
        </w:rPr>
        <w:t>做到线上线下实时联动指导，助推春耕生产提质增效</w:t>
      </w:r>
      <w:r>
        <w:rPr>
          <w:rFonts w:ascii="宋体" w:hAnsi="宋体" w:eastAsia="方正仿宋_GBK" w:cs="方正仿宋_GBK"/>
          <w:color w:val="000000"/>
          <w:spacing w:val="0"/>
          <w:sz w:val="32"/>
          <w:szCs w:val="32"/>
          <w:highlight w:val="none"/>
          <w:lang w:bidi="ar-SA"/>
        </w:rPr>
        <w:t>。</w:t>
      </w:r>
    </w:p>
    <w:p>
      <w:pPr>
        <w:keepNext w:val="0"/>
        <w:keepLines w:val="0"/>
        <w:pageBreakBefore w:val="0"/>
        <w:kinsoku/>
        <w:wordWrap/>
        <w:overflowPunct/>
        <w:topLinePunct w:val="0"/>
        <w:autoSpaceDE/>
        <w:autoSpaceDN/>
        <w:bidi w:val="0"/>
        <w:spacing w:line="579" w:lineRule="exact"/>
        <w:ind w:firstLine="629"/>
        <w:jc w:val="left"/>
        <w:textAlignment w:val="auto"/>
        <w:rPr>
          <w:rFonts w:hint="eastAsia" w:ascii="宋体" w:hAnsi="宋体" w:eastAsia="方正黑体_GBK"/>
        </w:rPr>
      </w:pPr>
      <w:r>
        <w:rPr>
          <w:rFonts w:hint="eastAsia" w:ascii="宋体" w:hAnsi="宋体" w:eastAsia="方正黑体_GBK"/>
        </w:rPr>
        <w:t>三、加强基础设施建设巩固提升产能</w:t>
      </w:r>
    </w:p>
    <w:p>
      <w:pPr>
        <w:keepNext w:val="0"/>
        <w:keepLines w:val="0"/>
        <w:pageBreakBefore w:val="0"/>
        <w:widowControl w:val="0"/>
        <w:kinsoku/>
        <w:wordWrap/>
        <w:overflowPunct/>
        <w:topLinePunct w:val="0"/>
        <w:autoSpaceDE/>
        <w:autoSpaceDN/>
        <w:bidi w:val="0"/>
        <w:adjustRightInd/>
        <w:spacing w:line="579" w:lineRule="exact"/>
        <w:ind w:firstLine="624" w:firstLineChars="200"/>
        <w:textAlignment w:val="auto"/>
        <w:rPr>
          <w:rFonts w:ascii="宋体" w:hAnsi="宋体"/>
          <w:color w:val="000000"/>
        </w:rPr>
      </w:pPr>
      <w:r>
        <w:rPr>
          <w:rFonts w:ascii="宋体" w:hAnsi="宋体" w:eastAsia="方正楷体_GBK" w:cs="方正楷体_GBK"/>
          <w:color w:val="000000"/>
          <w:kern w:val="2"/>
          <w:sz w:val="32"/>
          <w:szCs w:val="32"/>
          <w:lang w:val="en-US" w:eastAsia="zh-CN" w:bidi="ar-SA"/>
        </w:rPr>
        <w:t>（一）</w:t>
      </w:r>
      <w:r>
        <w:rPr>
          <w:rFonts w:hint="eastAsia" w:ascii="宋体" w:hAnsi="宋体" w:eastAsia="方正楷体_GBK"/>
        </w:rPr>
        <w:t>切实加强耕地质量保护与提升</w:t>
      </w:r>
      <w:r>
        <w:rPr>
          <w:rFonts w:hint="eastAsia" w:ascii="宋体" w:hAnsi="宋体"/>
        </w:rPr>
        <w:t>。</w:t>
      </w:r>
      <w:r>
        <w:rPr>
          <w:rFonts w:ascii="宋体" w:hAnsi="宋体"/>
        </w:rPr>
        <w:t>各村、社区要</w:t>
      </w:r>
      <w:r>
        <w:rPr>
          <w:rFonts w:hint="eastAsia" w:ascii="宋体" w:hAnsi="宋体"/>
        </w:rPr>
        <w:t>严格落实“藏粮于地、藏粮于技”战略，高标准推进第三次全国土壤普查试点工作，积极推广秸秆还田、种植绿肥、土壤改良、有机肥施用、深耕深松等耕地质量提升技术措施，加快构建化肥减量增效长效机制</w:t>
      </w:r>
      <w:r>
        <w:rPr>
          <w:rFonts w:hint="eastAsia" w:ascii="宋体" w:hAnsi="宋体"/>
          <w:color w:val="000000"/>
          <w:spacing w:val="0"/>
          <w:sz w:val="32"/>
          <w:szCs w:val="32"/>
          <w:highlight w:val="none"/>
          <w:lang w:eastAsia="zh-CN"/>
        </w:rPr>
        <w:t>。</w:t>
      </w:r>
      <w:r>
        <w:rPr>
          <w:rFonts w:ascii="宋体" w:hAnsi="宋体"/>
          <w:color w:val="000000"/>
        </w:rPr>
        <w:t>以单位面积化肥农药使用量高的花椒、果树、蔬菜等作物和新型经营主体为重点，大力推广使用配方肥、有机无机复合肥、商品有机肥、秸秆还田、培植绿肥、水肥一体化等化肥减量技术和强化监测预警，推广抗病品种、绿色防控、专业化统防统治、科学用药等农药减量技术，因地制宜推广适时防治、对症用药、使用高效低毒低残留农药、减量助剂及使用高效植保机械。</w:t>
      </w:r>
    </w:p>
    <w:p>
      <w:pPr>
        <w:keepNext w:val="0"/>
        <w:keepLines w:val="0"/>
        <w:pageBreakBefore w:val="0"/>
        <w:kinsoku/>
        <w:wordWrap/>
        <w:overflowPunct/>
        <w:topLinePunct w:val="0"/>
        <w:autoSpaceDE/>
        <w:autoSpaceDN/>
        <w:bidi w:val="0"/>
        <w:spacing w:line="579" w:lineRule="exact"/>
        <w:ind w:firstLine="624" w:firstLineChars="200"/>
        <w:textAlignment w:val="auto"/>
        <w:rPr>
          <w:rFonts w:hint="eastAsia" w:ascii="宋体" w:hAnsi="宋体"/>
          <w:spacing w:val="-4"/>
        </w:rPr>
      </w:pPr>
      <w:r>
        <w:rPr>
          <w:rFonts w:hint="eastAsia" w:ascii="宋体" w:hAnsi="宋体" w:eastAsia="方正楷体_GBK"/>
        </w:rPr>
        <w:t>（</w:t>
      </w:r>
      <w:r>
        <w:rPr>
          <w:rFonts w:ascii="宋体" w:hAnsi="宋体" w:eastAsia="方正楷体_GBK"/>
        </w:rPr>
        <w:t>二</w:t>
      </w:r>
      <w:r>
        <w:rPr>
          <w:rFonts w:hint="eastAsia" w:ascii="宋体" w:hAnsi="宋体" w:eastAsia="方正楷体_GBK"/>
        </w:rPr>
        <w:t>）严格落实耕地保护政策。</w:t>
      </w:r>
      <w:r>
        <w:rPr>
          <w:rFonts w:hint="eastAsia" w:ascii="宋体" w:hAnsi="宋体"/>
        </w:rPr>
        <w:t>坚持最严格的耕地保护制度，落实《国务院办公厅关于坚决制止耕地“非农化”行为的通知》《国务院办公厅关于防止耕地“非粮化”稳定粮食生产的意见》，坚决制止耕地“非农化”，防止耕地“非粮化”，牢牢守住耕地红线。确保耕地主要用于粮棉油糖菜和饲草料等生产，永久基本农</w:t>
      </w:r>
      <w:r>
        <w:rPr>
          <w:rFonts w:hint="eastAsia" w:ascii="宋体" w:hAnsi="宋体"/>
          <w:spacing w:val="-4"/>
        </w:rPr>
        <w:t>田重点用于粮食生产，高标准农田原则上全部用来种粮食。</w:t>
      </w:r>
      <w:r>
        <w:rPr>
          <w:rFonts w:ascii="宋体" w:hAnsi="宋体"/>
          <w:spacing w:val="-4"/>
        </w:rPr>
        <w:t>各村、社区要</w:t>
      </w:r>
      <w:r>
        <w:rPr>
          <w:rFonts w:hint="eastAsia" w:ascii="宋体" w:hAnsi="宋体"/>
          <w:spacing w:val="-4"/>
        </w:rPr>
        <w:t>建立辖区内耕地“非粮化”台账，严防耕地“非粮化”增量。</w:t>
      </w:r>
    </w:p>
    <w:p>
      <w:pPr>
        <w:keepNext w:val="0"/>
        <w:keepLines w:val="0"/>
        <w:pageBreakBefore w:val="0"/>
        <w:widowControl w:val="0"/>
        <w:kinsoku/>
        <w:wordWrap/>
        <w:overflowPunct/>
        <w:topLinePunct w:val="0"/>
        <w:autoSpaceDE/>
        <w:autoSpaceDN/>
        <w:bidi w:val="0"/>
        <w:adjustRightInd/>
        <w:spacing w:line="579" w:lineRule="exact"/>
        <w:ind w:firstLine="624" w:firstLineChars="200"/>
        <w:textAlignment w:val="auto"/>
        <w:rPr>
          <w:rFonts w:ascii="宋体" w:hAnsi="宋体" w:eastAsia="方正仿宋_GBK"/>
          <w:color w:val="000000"/>
          <w:spacing w:val="0"/>
          <w:sz w:val="32"/>
          <w:szCs w:val="32"/>
          <w:highlight w:val="none"/>
        </w:rPr>
      </w:pPr>
      <w:r>
        <w:rPr>
          <w:rFonts w:ascii="宋体" w:hAnsi="宋体" w:eastAsia="方正楷体_GBK" w:cs="方正楷体_GBK"/>
          <w:color w:val="000000"/>
          <w:kern w:val="2"/>
          <w:sz w:val="32"/>
          <w:szCs w:val="32"/>
          <w:lang w:val="en-US" w:eastAsia="zh-CN" w:bidi="ar-SA"/>
        </w:rPr>
        <w:t>（三）</w:t>
      </w:r>
      <w:r>
        <w:rPr>
          <w:rFonts w:hint="eastAsia" w:ascii="宋体" w:hAnsi="宋体" w:eastAsia="方正楷体_GBK" w:cs="方正楷体_GBK"/>
          <w:color w:val="000000"/>
          <w:kern w:val="2"/>
          <w:sz w:val="32"/>
          <w:szCs w:val="32"/>
          <w:lang w:val="en-US" w:eastAsia="zh-CN" w:bidi="ar-SA"/>
        </w:rPr>
        <w:t>切实抓好春季蓄水保水</w:t>
      </w:r>
      <w:r>
        <w:rPr>
          <w:rFonts w:ascii="宋体" w:hAnsi="宋体" w:eastAsia="方正仿宋_GBK"/>
          <w:color w:val="000000"/>
          <w:spacing w:val="0"/>
          <w:sz w:val="32"/>
          <w:szCs w:val="32"/>
          <w:highlight w:val="none"/>
          <w:lang w:eastAsia="zh-CN"/>
        </w:rPr>
        <w:t>。</w:t>
      </w:r>
      <w:r>
        <w:rPr>
          <w:rFonts w:hint="eastAsia" w:ascii="宋体" w:hAnsi="宋体" w:eastAsia="方正仿宋_GBK"/>
          <w:color w:val="000000"/>
          <w:spacing w:val="0"/>
          <w:sz w:val="32"/>
          <w:szCs w:val="32"/>
          <w:highlight w:val="none"/>
          <w:lang w:eastAsia="zh-CN"/>
        </w:rPr>
        <w:t>各</w:t>
      </w:r>
      <w:r>
        <w:rPr>
          <w:rFonts w:hint="eastAsia" w:ascii="宋体" w:hAnsi="宋体"/>
          <w:color w:val="000000"/>
          <w:spacing w:val="0"/>
          <w:sz w:val="32"/>
          <w:szCs w:val="32"/>
          <w:highlight w:val="none"/>
          <w:lang w:eastAsia="zh-CN"/>
        </w:rPr>
        <w:t>村、社区</w:t>
      </w:r>
      <w:r>
        <w:rPr>
          <w:rFonts w:ascii="宋体" w:hAnsi="宋体"/>
          <w:color w:val="000000"/>
          <w:spacing w:val="0"/>
          <w:sz w:val="32"/>
          <w:szCs w:val="32"/>
          <w:highlight w:val="none"/>
          <w:lang w:eastAsia="zh-CN"/>
        </w:rPr>
        <w:t>，有关部门</w:t>
      </w:r>
      <w:r>
        <w:rPr>
          <w:rFonts w:ascii="宋体" w:hAnsi="宋体" w:eastAsia="方正仿宋_GBK"/>
          <w:color w:val="000000"/>
          <w:spacing w:val="0"/>
          <w:sz w:val="32"/>
          <w:szCs w:val="32"/>
          <w:highlight w:val="none"/>
        </w:rPr>
        <w:t>要切实抓好春季蓄水保水工作，确保春耕春播用水。</w:t>
      </w:r>
      <w:r>
        <w:rPr>
          <w:rFonts w:hint="eastAsia" w:ascii="宋体" w:hAnsi="宋体"/>
          <w:color w:val="000000"/>
          <w:spacing w:val="0"/>
          <w:sz w:val="32"/>
          <w:szCs w:val="32"/>
          <w:highlight w:val="none"/>
          <w:lang w:eastAsia="zh-CN"/>
        </w:rPr>
        <w:t>一</w:t>
      </w:r>
      <w:r>
        <w:rPr>
          <w:rFonts w:ascii="宋体" w:hAnsi="宋体" w:eastAsia="方正仿宋_GBK"/>
          <w:color w:val="000000"/>
          <w:spacing w:val="0"/>
          <w:sz w:val="32"/>
          <w:szCs w:val="32"/>
          <w:highlight w:val="none"/>
        </w:rPr>
        <w:t>是组织专人对灌溉设施设备运行安全、水库蓄水情况等进行常态化的巡查，确保问题及时发现、及时处置，并定期组织技术人员对设施设备、</w:t>
      </w:r>
      <w:r>
        <w:rPr>
          <w:rFonts w:hint="eastAsia" w:ascii="宋体" w:hAnsi="宋体"/>
          <w:color w:val="000000"/>
          <w:spacing w:val="0"/>
          <w:sz w:val="32"/>
          <w:szCs w:val="32"/>
          <w:highlight w:val="none"/>
          <w:lang w:eastAsia="zh-CN"/>
        </w:rPr>
        <w:t>电</w:t>
      </w:r>
      <w:r>
        <w:rPr>
          <w:rFonts w:ascii="宋体" w:hAnsi="宋体" w:eastAsia="方正仿宋_GBK"/>
          <w:color w:val="000000"/>
          <w:spacing w:val="0"/>
          <w:sz w:val="32"/>
          <w:szCs w:val="32"/>
          <w:highlight w:val="none"/>
        </w:rPr>
        <w:t>机等进行全面检查维修，确保灌溉期间设施运行正常、行水畅通。</w:t>
      </w:r>
      <w:r>
        <w:rPr>
          <w:rFonts w:hint="eastAsia" w:ascii="宋体" w:hAnsi="宋体"/>
          <w:color w:val="000000"/>
          <w:spacing w:val="0"/>
          <w:sz w:val="32"/>
          <w:szCs w:val="32"/>
          <w:highlight w:val="none"/>
          <w:lang w:eastAsia="zh-CN"/>
        </w:rPr>
        <w:t>二</w:t>
      </w:r>
      <w:r>
        <w:rPr>
          <w:rFonts w:ascii="宋体" w:hAnsi="宋体" w:eastAsia="方正仿宋_GBK"/>
          <w:color w:val="000000"/>
          <w:spacing w:val="0"/>
          <w:sz w:val="32"/>
          <w:szCs w:val="32"/>
          <w:highlight w:val="none"/>
        </w:rPr>
        <w:t>是灌溉条件不足的区域，要抢抓时节整田蓄水保水，科学蓄水、合理用水、充分保水，最大限度地利用好雨水资源，全力做好春耕生产蓄水准备工作。三是加强</w:t>
      </w:r>
      <w:r>
        <w:rPr>
          <w:rFonts w:hint="eastAsia" w:ascii="宋体" w:hAnsi="宋体" w:eastAsia="方正仿宋_GBK"/>
          <w:color w:val="000000"/>
          <w:spacing w:val="0"/>
          <w:sz w:val="32"/>
          <w:szCs w:val="32"/>
          <w:highlight w:val="none"/>
        </w:rPr>
        <w:t>“</w:t>
      </w:r>
      <w:r>
        <w:rPr>
          <w:rFonts w:ascii="宋体" w:hAnsi="宋体" w:eastAsia="方正仿宋_GBK"/>
          <w:color w:val="000000"/>
          <w:spacing w:val="0"/>
          <w:sz w:val="32"/>
          <w:szCs w:val="32"/>
          <w:highlight w:val="none"/>
        </w:rPr>
        <w:t>合理用水、节约用水</w:t>
      </w:r>
      <w:r>
        <w:rPr>
          <w:rFonts w:hint="eastAsia" w:ascii="宋体" w:hAnsi="宋体" w:eastAsia="方正仿宋_GBK"/>
          <w:color w:val="000000"/>
          <w:spacing w:val="0"/>
          <w:sz w:val="32"/>
          <w:szCs w:val="32"/>
          <w:highlight w:val="none"/>
        </w:rPr>
        <w:t>”</w:t>
      </w:r>
      <w:r>
        <w:rPr>
          <w:rFonts w:ascii="宋体" w:hAnsi="宋体" w:eastAsia="方正仿宋_GBK"/>
          <w:color w:val="000000"/>
          <w:spacing w:val="0"/>
          <w:sz w:val="32"/>
          <w:szCs w:val="32"/>
          <w:highlight w:val="none"/>
        </w:rPr>
        <w:t>的宣传引导，尽量避免由于养鱼而影响灌溉的现象发生。</w:t>
      </w:r>
    </w:p>
    <w:p>
      <w:pPr>
        <w:pStyle w:val="2"/>
        <w:keepNext w:val="0"/>
        <w:keepLines w:val="0"/>
        <w:pageBreakBefore w:val="0"/>
        <w:widowControl w:val="0"/>
        <w:kinsoku/>
        <w:wordWrap/>
        <w:overflowPunct/>
        <w:topLinePunct w:val="0"/>
        <w:autoSpaceDE/>
        <w:autoSpaceDN/>
        <w:bidi w:val="0"/>
        <w:spacing w:line="579" w:lineRule="exact"/>
        <w:jc w:val="left"/>
        <w:textAlignment w:val="auto"/>
        <w:rPr>
          <w:rFonts w:hint="eastAsia" w:ascii="宋体" w:hAnsi="宋体" w:eastAsia="方正黑体_GBK"/>
        </w:rPr>
      </w:pPr>
      <w:r>
        <w:rPr>
          <w:rFonts w:hint="eastAsia" w:ascii="宋体" w:hAnsi="宋体" w:eastAsia="方正黑体_GBK"/>
        </w:rPr>
        <w:t>四、稳步提高粮食生产抗风险能力</w:t>
      </w:r>
    </w:p>
    <w:p>
      <w:pPr>
        <w:keepNext w:val="0"/>
        <w:keepLines w:val="0"/>
        <w:pageBreakBefore w:val="0"/>
        <w:kinsoku/>
        <w:wordWrap/>
        <w:overflowPunct/>
        <w:topLinePunct w:val="0"/>
        <w:autoSpaceDE/>
        <w:autoSpaceDN/>
        <w:bidi w:val="0"/>
        <w:spacing w:line="579" w:lineRule="exact"/>
        <w:ind w:firstLine="624" w:firstLineChars="200"/>
        <w:textAlignment w:val="auto"/>
        <w:rPr>
          <w:rFonts w:ascii="宋体" w:hAnsi="宋体"/>
        </w:rPr>
      </w:pPr>
      <w:r>
        <w:rPr>
          <w:rFonts w:ascii="宋体" w:hAnsi="宋体" w:eastAsia="方正楷体_GBK"/>
        </w:rPr>
        <w:t>（一）</w:t>
      </w:r>
      <w:r>
        <w:rPr>
          <w:rFonts w:hint="eastAsia" w:ascii="宋体" w:hAnsi="宋体" w:eastAsia="方正楷体_GBK"/>
        </w:rPr>
        <w:t>推进科学防灾减灾。</w:t>
      </w:r>
      <w:r>
        <w:rPr>
          <w:rFonts w:hint="eastAsia" w:ascii="宋体" w:hAnsi="宋体"/>
        </w:rPr>
        <w:t>要做好防“倒春寒”、防春旱工作，加强自然灾害监测预警，</w:t>
      </w:r>
      <w:r>
        <w:rPr>
          <w:rFonts w:ascii="宋体" w:hAnsi="宋体"/>
        </w:rPr>
        <w:t>要</w:t>
      </w:r>
      <w:r>
        <w:rPr>
          <w:rFonts w:hint="eastAsia" w:ascii="宋体" w:hAnsi="宋体"/>
        </w:rPr>
        <w:t>深入一线开展技术指导服务，落实好关键技术，引导受灾农民改种、补种。加密灾害调查频次，做好油菜菌核病、稻水象甲、高粱炭疽病、草地贪夜蛾等病虫害的监测预警防控工作，及时掌握受灾情况，根据灾害发生程度，</w:t>
      </w:r>
      <w:r>
        <w:rPr>
          <w:rFonts w:ascii="宋体" w:hAnsi="宋体"/>
        </w:rPr>
        <w:t>安排</w:t>
      </w:r>
      <w:r>
        <w:rPr>
          <w:rFonts w:hint="eastAsia" w:ascii="宋体" w:hAnsi="宋体"/>
        </w:rPr>
        <w:t>技术力量开展生产指导。</w:t>
      </w:r>
    </w:p>
    <w:p>
      <w:pPr>
        <w:keepNext w:val="0"/>
        <w:keepLines w:val="0"/>
        <w:pageBreakBefore w:val="0"/>
        <w:widowControl w:val="0"/>
        <w:kinsoku/>
        <w:wordWrap/>
        <w:overflowPunct/>
        <w:topLinePunct w:val="0"/>
        <w:autoSpaceDE/>
        <w:autoSpaceDN/>
        <w:bidi w:val="0"/>
        <w:adjustRightInd/>
        <w:spacing w:line="579" w:lineRule="exact"/>
        <w:ind w:left="0" w:firstLine="608" w:firstLineChars="200"/>
        <w:textAlignment w:val="auto"/>
        <w:rPr>
          <w:rFonts w:ascii="宋体" w:hAnsi="宋体" w:eastAsia="方正仿宋_GBK"/>
          <w:color w:val="000000"/>
          <w:spacing w:val="0"/>
          <w:sz w:val="32"/>
          <w:szCs w:val="32"/>
          <w:highlight w:val="none"/>
        </w:rPr>
      </w:pPr>
      <w:r>
        <w:rPr>
          <w:rFonts w:hint="eastAsia" w:ascii="宋体" w:hAnsi="宋体" w:eastAsia="方正楷体_GBK"/>
          <w:spacing w:val="-4"/>
        </w:rPr>
        <w:t>（二）提高农业政策性保险覆盖率。</w:t>
      </w:r>
      <w:r>
        <w:rPr>
          <w:rFonts w:hint="eastAsia" w:ascii="宋体" w:hAnsi="宋体"/>
          <w:spacing w:val="-4"/>
        </w:rPr>
        <w:t>各村、社区要加大力度开展农业政策性保险宣传工作，推进农业政策性保险落地，增加水稻、高粱、油菜、玉米、马铃薯种植农户保险投保率，增强农户抵御自然灾害的能力，降低损失。</w:t>
      </w:r>
    </w:p>
    <w:p>
      <w:pPr>
        <w:keepNext w:val="0"/>
        <w:keepLines w:val="0"/>
        <w:pageBreakBefore w:val="0"/>
        <w:widowControl w:val="0"/>
        <w:kinsoku/>
        <w:wordWrap/>
        <w:overflowPunct/>
        <w:topLinePunct w:val="0"/>
        <w:autoSpaceDE/>
        <w:autoSpaceDN/>
        <w:bidi w:val="0"/>
        <w:adjustRightInd/>
        <w:spacing w:line="579" w:lineRule="exact"/>
        <w:ind w:left="0" w:firstLine="624" w:firstLineChars="200"/>
        <w:textAlignment w:val="auto"/>
        <w:rPr>
          <w:rFonts w:ascii="宋体" w:hAnsi="宋体"/>
        </w:rPr>
      </w:pPr>
      <w:r>
        <w:rPr>
          <w:rFonts w:ascii="宋体" w:hAnsi="宋体" w:eastAsia="方正楷体_GBK"/>
        </w:rPr>
        <w:t>（三）</w:t>
      </w:r>
      <w:r>
        <w:rPr>
          <w:rFonts w:hint="eastAsia" w:ascii="宋体" w:hAnsi="宋体" w:eastAsia="方正楷体_GBK"/>
        </w:rPr>
        <w:t>做好重大病虫害防控。</w:t>
      </w:r>
      <w:r>
        <w:rPr>
          <w:rFonts w:hint="eastAsia" w:ascii="宋体" w:hAnsi="宋体"/>
        </w:rPr>
        <w:t>各村、社区</w:t>
      </w:r>
      <w:r>
        <w:rPr>
          <w:rFonts w:ascii="宋体" w:hAnsi="宋体"/>
        </w:rPr>
        <w:t>，有关部门</w:t>
      </w:r>
      <w:r>
        <w:rPr>
          <w:rFonts w:hint="eastAsia" w:ascii="宋体" w:hAnsi="宋体"/>
        </w:rPr>
        <w:t>要严格落实重大病虫害防控责任和措施，按照不发生大面积连片成灾的要求，组织开展“两增两减”虫口夺粮促丰收行动，增加统防统治、绿色防控覆盖率，减少病虫危害损失、化学农药使用量，力争农作物重大病虫害总体危害损失率控制在5%以内。突出抓好草地贪夜蛾防控，提早做好防控物资准备</w:t>
      </w:r>
      <w:r>
        <w:rPr>
          <w:rFonts w:ascii="宋体" w:hAnsi="宋体"/>
        </w:rPr>
        <w:t>。</w:t>
      </w:r>
      <w:r>
        <w:rPr>
          <w:rFonts w:ascii="宋体" w:hAnsi="宋体" w:eastAsia="方正仿宋_GBK"/>
          <w:color w:val="000000"/>
          <w:spacing w:val="0"/>
          <w:sz w:val="32"/>
          <w:szCs w:val="32"/>
          <w:highlight w:val="none"/>
        </w:rPr>
        <w:t>要及时根据</w:t>
      </w:r>
      <w:r>
        <w:rPr>
          <w:rFonts w:hint="eastAsia" w:ascii="宋体" w:hAnsi="宋体"/>
          <w:color w:val="000000"/>
          <w:spacing w:val="0"/>
          <w:sz w:val="32"/>
          <w:szCs w:val="32"/>
          <w:highlight w:val="none"/>
          <w:lang w:eastAsia="zh-CN"/>
        </w:rPr>
        <w:t>上级</w:t>
      </w:r>
      <w:r>
        <w:rPr>
          <w:rFonts w:ascii="宋体" w:hAnsi="宋体" w:eastAsia="方正仿宋_GBK"/>
          <w:color w:val="000000"/>
          <w:spacing w:val="0"/>
          <w:sz w:val="32"/>
          <w:szCs w:val="32"/>
          <w:highlight w:val="none"/>
        </w:rPr>
        <w:t>发布的</w:t>
      </w:r>
      <w:r>
        <w:rPr>
          <w:rFonts w:hint="eastAsia" w:ascii="宋体" w:hAnsi="宋体" w:eastAsia="方正仿宋_GBK"/>
          <w:color w:val="000000"/>
          <w:spacing w:val="0"/>
          <w:sz w:val="32"/>
          <w:szCs w:val="32"/>
          <w:highlight w:val="none"/>
        </w:rPr>
        <w:t>病虫害发生防治</w:t>
      </w:r>
      <w:r>
        <w:rPr>
          <w:rFonts w:ascii="宋体" w:hAnsi="宋体" w:eastAsia="方正仿宋_GBK"/>
          <w:color w:val="000000"/>
          <w:spacing w:val="0"/>
          <w:sz w:val="32"/>
          <w:szCs w:val="32"/>
          <w:highlight w:val="none"/>
        </w:rPr>
        <w:t>、</w:t>
      </w:r>
      <w:r>
        <w:rPr>
          <w:rFonts w:ascii="宋体" w:hAnsi="宋体" w:eastAsia="方正仿宋_GBK"/>
          <w:color w:val="000000"/>
          <w:spacing w:val="0"/>
          <w:sz w:val="32"/>
          <w:szCs w:val="32"/>
          <w:highlight w:val="none"/>
          <w:shd w:val="clear" w:color="auto" w:fill="FFFFFF"/>
        </w:rPr>
        <w:t>病虫预警等信息，</w:t>
      </w:r>
      <w:r>
        <w:rPr>
          <w:rFonts w:ascii="宋体" w:hAnsi="宋体" w:eastAsia="方正仿宋_GBK"/>
          <w:color w:val="000000"/>
          <w:spacing w:val="0"/>
          <w:sz w:val="32"/>
          <w:szCs w:val="32"/>
          <w:highlight w:val="none"/>
        </w:rPr>
        <w:t>做</w:t>
      </w:r>
      <w:r>
        <w:rPr>
          <w:rFonts w:hint="eastAsia" w:ascii="宋体" w:hAnsi="宋体" w:eastAsia="方正仿宋_GBK"/>
          <w:color w:val="000000"/>
          <w:spacing w:val="0"/>
          <w:sz w:val="32"/>
          <w:szCs w:val="32"/>
          <w:highlight w:val="none"/>
        </w:rPr>
        <w:t>好病虫</w:t>
      </w:r>
      <w:r>
        <w:rPr>
          <w:rFonts w:ascii="宋体" w:hAnsi="宋体" w:eastAsia="方正仿宋_GBK"/>
          <w:color w:val="000000"/>
          <w:spacing w:val="0"/>
          <w:sz w:val="32"/>
          <w:szCs w:val="32"/>
          <w:highlight w:val="none"/>
        </w:rPr>
        <w:t>防治工作，及时</w:t>
      </w:r>
      <w:r>
        <w:rPr>
          <w:rFonts w:ascii="宋体" w:hAnsi="宋体" w:eastAsia="方正仿宋_GBK"/>
          <w:color w:val="000000"/>
          <w:spacing w:val="0"/>
          <w:sz w:val="32"/>
          <w:szCs w:val="32"/>
          <w:highlight w:val="none"/>
          <w:shd w:val="clear" w:color="auto" w:fill="FFFFFF"/>
        </w:rPr>
        <w:t>指导</w:t>
      </w:r>
      <w:r>
        <w:rPr>
          <w:rFonts w:hint="eastAsia" w:ascii="宋体" w:hAnsi="宋体" w:eastAsia="方正仿宋_GBK"/>
          <w:color w:val="000000"/>
          <w:spacing w:val="0"/>
          <w:sz w:val="32"/>
          <w:szCs w:val="32"/>
          <w:highlight w:val="none"/>
          <w:shd w:val="clear" w:color="auto" w:fill="FFFFFF"/>
        </w:rPr>
        <w:t>新型</w:t>
      </w:r>
      <w:r>
        <w:rPr>
          <w:rFonts w:ascii="宋体" w:hAnsi="宋体" w:eastAsia="方正仿宋_GBK"/>
          <w:color w:val="000000"/>
          <w:spacing w:val="0"/>
          <w:sz w:val="32"/>
          <w:szCs w:val="32"/>
          <w:highlight w:val="none"/>
          <w:shd w:val="clear" w:color="auto" w:fill="FFFFFF"/>
        </w:rPr>
        <w:t>农业</w:t>
      </w:r>
      <w:r>
        <w:rPr>
          <w:rFonts w:hint="eastAsia" w:ascii="宋体" w:hAnsi="宋体" w:eastAsia="方正仿宋_GBK"/>
          <w:color w:val="000000"/>
          <w:spacing w:val="0"/>
          <w:sz w:val="32"/>
          <w:szCs w:val="32"/>
          <w:highlight w:val="none"/>
          <w:shd w:val="clear" w:color="auto" w:fill="FFFFFF"/>
        </w:rPr>
        <w:t>经营主体和</w:t>
      </w:r>
      <w:r>
        <w:rPr>
          <w:rFonts w:ascii="宋体" w:hAnsi="宋体" w:eastAsia="方正仿宋_GBK"/>
          <w:color w:val="000000"/>
          <w:spacing w:val="0"/>
          <w:sz w:val="32"/>
          <w:szCs w:val="32"/>
          <w:highlight w:val="none"/>
          <w:shd w:val="clear" w:color="auto" w:fill="FFFFFF"/>
        </w:rPr>
        <w:t>农民科学用药</w:t>
      </w:r>
      <w:r>
        <w:rPr>
          <w:rFonts w:ascii="宋体" w:hAnsi="宋体" w:eastAsia="方正仿宋_GBK"/>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24" w:firstLineChars="200"/>
        <w:jc w:val="left"/>
        <w:textAlignment w:val="auto"/>
        <w:rPr>
          <w:rFonts w:hint="eastAsia" w:ascii="宋体" w:hAnsi="宋体" w:eastAsia="方正黑体_GBK"/>
        </w:rPr>
      </w:pPr>
      <w:r>
        <w:rPr>
          <w:rFonts w:hint="eastAsia" w:ascii="宋体" w:hAnsi="宋体" w:eastAsia="方正黑体_GBK"/>
        </w:rPr>
        <w:t>五、切实增强保障能力</w:t>
      </w:r>
    </w:p>
    <w:p>
      <w:pPr>
        <w:keepNext w:val="0"/>
        <w:keepLines w:val="0"/>
        <w:pageBreakBefore w:val="0"/>
        <w:widowControl w:val="0"/>
        <w:kinsoku/>
        <w:wordWrap/>
        <w:overflowPunct/>
        <w:topLinePunct w:val="0"/>
        <w:autoSpaceDE/>
        <w:autoSpaceDN/>
        <w:bidi w:val="0"/>
        <w:adjustRightInd/>
        <w:snapToGrid/>
        <w:spacing w:line="579" w:lineRule="exact"/>
        <w:ind w:left="0" w:firstLine="468" w:firstLineChars="150"/>
        <w:textAlignment w:val="auto"/>
        <w:rPr>
          <w:rFonts w:hint="eastAsia" w:ascii="宋体" w:hAnsi="宋体" w:eastAsia="方正楷体_GBK" w:cs="方正楷体_GBK"/>
          <w:color w:val="000000"/>
          <w:szCs w:val="32"/>
        </w:rPr>
      </w:pPr>
      <w:r>
        <w:rPr>
          <w:rFonts w:hint="eastAsia" w:ascii="宋体" w:hAnsi="宋体" w:eastAsia="方正楷体_GBK" w:cs="方正楷体_GBK"/>
          <w:color w:val="000000"/>
          <w:kern w:val="2"/>
          <w:sz w:val="32"/>
          <w:szCs w:val="32"/>
          <w:lang w:val="en-US" w:eastAsia="zh-CN" w:bidi="ar-SA"/>
        </w:rPr>
        <w:t>（</w:t>
      </w:r>
      <w:r>
        <w:rPr>
          <w:rFonts w:ascii="宋体" w:hAnsi="宋体" w:eastAsia="方正楷体_GBK" w:cs="方正楷体_GBK"/>
          <w:color w:val="000000"/>
          <w:kern w:val="2"/>
          <w:sz w:val="32"/>
          <w:szCs w:val="32"/>
          <w:lang w:val="en-US" w:eastAsia="zh-CN" w:bidi="ar-SA"/>
        </w:rPr>
        <w:t>一</w:t>
      </w:r>
      <w:r>
        <w:rPr>
          <w:rFonts w:hint="eastAsia" w:ascii="宋体" w:hAnsi="宋体" w:eastAsia="方正楷体_GBK" w:cs="方正楷体_GBK"/>
          <w:color w:val="000000"/>
          <w:kern w:val="2"/>
          <w:sz w:val="32"/>
          <w:szCs w:val="32"/>
          <w:lang w:val="en-US" w:eastAsia="zh-CN" w:bidi="ar-SA"/>
        </w:rPr>
        <w:t>）扎实抓好蔬菜稳产保供</w:t>
      </w:r>
      <w:r>
        <w:rPr>
          <w:rFonts w:ascii="宋体" w:hAnsi="宋体" w:cs="仿宋"/>
          <w:color w:val="000000"/>
          <w:sz w:val="32"/>
          <w:szCs w:val="32"/>
          <w:lang w:eastAsia="zh-CN" w:bidi="ar-SA"/>
        </w:rPr>
        <w:t>。</w:t>
      </w:r>
      <w:r>
        <w:rPr>
          <w:rFonts w:hint="eastAsia" w:ascii="宋体" w:hAnsi="宋体" w:cs="仿宋"/>
          <w:color w:val="000000"/>
          <w:sz w:val="32"/>
          <w:szCs w:val="32"/>
          <w:lang w:eastAsia="zh-CN" w:bidi="ar-SA"/>
        </w:rPr>
        <w:t>“菜</w:t>
      </w:r>
      <w:r>
        <w:rPr>
          <w:rFonts w:hint="eastAsia" w:ascii="宋体" w:hAnsi="宋体" w:cs="仿宋"/>
          <w:color w:val="000000"/>
          <w:sz w:val="32"/>
          <w:szCs w:val="32"/>
          <w:lang w:val="en-US" w:eastAsia="zh-CN" w:bidi="ar-SA"/>
        </w:rPr>
        <w:t>篮</w:t>
      </w:r>
      <w:r>
        <w:rPr>
          <w:rFonts w:hint="eastAsia" w:ascii="宋体" w:hAnsi="宋体" w:cs="仿宋"/>
          <w:color w:val="000000"/>
          <w:sz w:val="32"/>
          <w:szCs w:val="32"/>
          <w:lang w:eastAsia="zh-CN" w:bidi="ar-SA"/>
        </w:rPr>
        <w:t>子”</w:t>
      </w:r>
      <w:r>
        <w:rPr>
          <w:rFonts w:hint="eastAsia" w:ascii="宋体" w:hAnsi="宋体" w:cs="仿宋"/>
          <w:color w:val="000000"/>
          <w:sz w:val="32"/>
          <w:szCs w:val="32"/>
          <w:lang w:val="en-US" w:eastAsia="zh-CN" w:bidi="ar-SA"/>
        </w:rPr>
        <w:t>事</w:t>
      </w:r>
      <w:r>
        <w:rPr>
          <w:rFonts w:hint="eastAsia" w:ascii="宋体" w:hAnsi="宋体" w:cs="仿宋"/>
          <w:color w:val="000000"/>
          <w:sz w:val="32"/>
          <w:szCs w:val="32"/>
          <w:lang w:eastAsia="zh-CN" w:bidi="ar-SA"/>
        </w:rPr>
        <w:t>关人民群众生活所需，是民生工程，也是民心工程，</w:t>
      </w:r>
      <w:r>
        <w:rPr>
          <w:rFonts w:ascii="宋体" w:hAnsi="宋体" w:eastAsia="方正仿宋_GBK" w:cs="仿宋"/>
          <w:color w:val="000000"/>
          <w:sz w:val="32"/>
          <w:szCs w:val="32"/>
          <w:lang w:bidi="ar-SA"/>
        </w:rPr>
        <w:t>各</w:t>
      </w:r>
      <w:r>
        <w:rPr>
          <w:rFonts w:hint="eastAsia" w:ascii="宋体" w:hAnsi="宋体" w:cs="仿宋"/>
          <w:color w:val="000000"/>
          <w:sz w:val="32"/>
          <w:szCs w:val="32"/>
          <w:lang w:eastAsia="zh-CN" w:bidi="ar-SA"/>
        </w:rPr>
        <w:t>村、社区</w:t>
      </w:r>
      <w:r>
        <w:rPr>
          <w:rFonts w:ascii="宋体" w:hAnsi="宋体" w:eastAsia="方正仿宋_GBK" w:cs="仿宋"/>
          <w:color w:val="000000"/>
          <w:sz w:val="32"/>
          <w:szCs w:val="32"/>
          <w:lang w:bidi="ar-SA"/>
        </w:rPr>
        <w:t>要全力以赴抓好春季蔬菜生产、保供工作</w:t>
      </w:r>
      <w:r>
        <w:rPr>
          <w:rFonts w:hint="eastAsia" w:ascii="宋体" w:hAnsi="宋体" w:cs="仿宋"/>
          <w:color w:val="000000"/>
          <w:sz w:val="32"/>
          <w:szCs w:val="32"/>
          <w:lang w:eastAsia="zh-CN" w:bidi="ar-SA"/>
        </w:rPr>
        <w:t>，</w:t>
      </w:r>
      <w:r>
        <w:rPr>
          <w:rFonts w:hint="eastAsia" w:ascii="宋体" w:hAnsi="宋体" w:eastAsia="方正仿宋_GBK" w:cs="仿宋"/>
          <w:color w:val="000000"/>
          <w:sz w:val="32"/>
          <w:szCs w:val="32"/>
          <w:highlight w:val="none"/>
          <w:lang w:eastAsia="zh-CN" w:bidi="ar-SA"/>
        </w:rPr>
        <w:t>要做好在地蔬菜管护，合理安排成熟蔬菜采收，落实春季蔬菜育苗保温措施，</w:t>
      </w:r>
      <w:r>
        <w:rPr>
          <w:rFonts w:hint="eastAsia" w:ascii="宋体" w:hAnsi="宋体" w:cs="仿宋"/>
          <w:color w:val="000000"/>
          <w:sz w:val="32"/>
          <w:szCs w:val="32"/>
          <w:highlight w:val="none"/>
          <w:lang w:eastAsia="zh-CN" w:bidi="ar-SA"/>
        </w:rPr>
        <w:t>增加速生叶菜、芽苗菜生产，</w:t>
      </w:r>
      <w:r>
        <w:rPr>
          <w:rFonts w:hint="eastAsia" w:ascii="宋体" w:hAnsi="宋体" w:eastAsia="方正仿宋_GBK" w:cs="仿宋"/>
          <w:color w:val="000000"/>
          <w:sz w:val="32"/>
          <w:szCs w:val="32"/>
          <w:highlight w:val="none"/>
          <w:lang w:eastAsia="zh-CN" w:bidi="ar-SA"/>
        </w:rPr>
        <w:t>确保本地蔬菜生产持续稳定。</w:t>
      </w:r>
      <w:r>
        <w:rPr>
          <w:rFonts w:ascii="宋体" w:hAnsi="宋体" w:eastAsia="方正仿宋_GBK" w:cs="仿宋"/>
          <w:color w:val="000000"/>
          <w:sz w:val="32"/>
          <w:szCs w:val="32"/>
          <w:lang w:bidi="ar-SA"/>
        </w:rPr>
        <w:t>要针对疫情防控期间蔬菜消费习惯的变化，主动做好产销服务，积极对接生鲜电商和大型商超，推广蔬菜基地套餐直送新模式以及基地互助、订单共享等方式，确保我</w:t>
      </w:r>
      <w:r>
        <w:rPr>
          <w:rFonts w:hint="eastAsia" w:ascii="宋体" w:hAnsi="宋体" w:cs="仿宋"/>
          <w:color w:val="000000"/>
          <w:sz w:val="32"/>
          <w:szCs w:val="32"/>
          <w:lang w:eastAsia="zh-CN" w:bidi="ar-SA"/>
        </w:rPr>
        <w:t>镇</w:t>
      </w:r>
      <w:r>
        <w:rPr>
          <w:rFonts w:ascii="宋体" w:hAnsi="宋体" w:eastAsia="方正仿宋_GBK" w:cs="仿宋"/>
          <w:color w:val="000000"/>
          <w:sz w:val="32"/>
          <w:szCs w:val="32"/>
          <w:lang w:bidi="ar-SA"/>
        </w:rPr>
        <w:t>蔬菜生产不断档、供应有保障。</w:t>
      </w:r>
    </w:p>
    <w:p>
      <w:pPr>
        <w:keepNext w:val="0"/>
        <w:keepLines w:val="0"/>
        <w:pageBreakBefore w:val="0"/>
        <w:kinsoku/>
        <w:wordWrap/>
        <w:overflowPunct/>
        <w:topLinePunct w:val="0"/>
        <w:autoSpaceDE/>
        <w:autoSpaceDN/>
        <w:bidi w:val="0"/>
        <w:spacing w:line="579" w:lineRule="exact"/>
        <w:ind w:firstLine="624" w:firstLineChars="200"/>
        <w:textAlignment w:val="auto"/>
        <w:rPr>
          <w:rFonts w:hint="eastAsia" w:ascii="宋体" w:hAnsi="宋体"/>
        </w:rPr>
      </w:pPr>
      <w:r>
        <w:rPr>
          <w:rFonts w:hint="eastAsia" w:ascii="宋体" w:hAnsi="宋体" w:eastAsia="方正楷体_GBK" w:cs="方正楷体_GBK"/>
          <w:color w:val="000000"/>
          <w:kern w:val="2"/>
          <w:sz w:val="32"/>
          <w:szCs w:val="32"/>
          <w:lang w:val="en-US" w:eastAsia="zh-CN" w:bidi="ar-SA"/>
        </w:rPr>
        <w:t>（</w:t>
      </w:r>
      <w:r>
        <w:rPr>
          <w:rFonts w:ascii="宋体" w:hAnsi="宋体" w:eastAsia="方正楷体_GBK" w:cs="方正楷体_GBK"/>
          <w:color w:val="000000"/>
          <w:kern w:val="2"/>
          <w:sz w:val="32"/>
          <w:szCs w:val="32"/>
          <w:lang w:val="en-US" w:eastAsia="zh-CN" w:bidi="ar-SA"/>
        </w:rPr>
        <w:t>二</w:t>
      </w:r>
      <w:r>
        <w:rPr>
          <w:rFonts w:hint="eastAsia" w:ascii="宋体" w:hAnsi="宋体" w:eastAsia="方正楷体_GBK" w:cs="方正楷体_GBK"/>
          <w:color w:val="000000"/>
          <w:kern w:val="2"/>
          <w:sz w:val="32"/>
          <w:szCs w:val="32"/>
          <w:lang w:val="en-US" w:eastAsia="zh-CN" w:bidi="ar-SA"/>
        </w:rPr>
        <w:t>）认真做好农资保障供应</w:t>
      </w:r>
      <w:r>
        <w:rPr>
          <w:rFonts w:ascii="宋体" w:hAnsi="宋体" w:eastAsia="方正仿宋_GBK"/>
          <w:color w:val="000000"/>
          <w:spacing w:val="0"/>
          <w:sz w:val="32"/>
          <w:szCs w:val="32"/>
          <w:highlight w:val="none"/>
        </w:rPr>
        <w:t>。各村、社区，有关部门要</w:t>
      </w:r>
      <w:r>
        <w:rPr>
          <w:rFonts w:hint="eastAsia" w:ascii="宋体" w:hAnsi="宋体"/>
        </w:rPr>
        <w:t>紧盯种子等重要农资储运和流通环节，不得随意以防疫为借口拦截农资运输车辆，保障农业生产资料物流畅通，确保农资及时进村入户。</w:t>
      </w:r>
      <w:r>
        <w:rPr>
          <w:rFonts w:ascii="宋体" w:hAnsi="宋体"/>
        </w:rPr>
        <w:t>要组织</w:t>
      </w:r>
      <w:r>
        <w:rPr>
          <w:rFonts w:hint="eastAsia" w:ascii="宋体" w:hAnsi="宋体"/>
        </w:rPr>
        <w:t>开展种子市场专项检查，严厉打击制售假劣种子和品种侵权违法行为。扎实开展农资打假专项整治行动，严厉打击哄抬物价行为，会同相关部门维护市场秩序，加强农资质量监管。</w:t>
      </w:r>
    </w:p>
    <w:p>
      <w:pPr>
        <w:keepNext w:val="0"/>
        <w:keepLines w:val="0"/>
        <w:pageBreakBefore w:val="0"/>
        <w:widowControl w:val="0"/>
        <w:kinsoku/>
        <w:wordWrap/>
        <w:overflowPunct/>
        <w:topLinePunct w:val="0"/>
        <w:autoSpaceDE/>
        <w:autoSpaceDN/>
        <w:bidi w:val="0"/>
        <w:adjustRightInd/>
        <w:spacing w:line="579" w:lineRule="exact"/>
        <w:ind w:firstLine="624" w:firstLineChars="200"/>
        <w:textAlignment w:val="auto"/>
        <w:rPr>
          <w:rFonts w:hint="eastAsia" w:ascii="宋体" w:hAnsi="宋体" w:eastAsia="方正黑体_GBK" w:cs="方正楷体_GBK"/>
          <w:color w:val="000000"/>
          <w:szCs w:val="32"/>
        </w:rPr>
      </w:pPr>
      <w:r>
        <w:rPr>
          <w:rFonts w:hint="eastAsia" w:ascii="宋体" w:hAnsi="宋体" w:eastAsia="方正黑体_GBK" w:cs="方正楷体_GBK"/>
          <w:color w:val="000000"/>
          <w:szCs w:val="32"/>
        </w:rPr>
        <w:t>六、强化</w:t>
      </w:r>
      <w:r>
        <w:rPr>
          <w:rFonts w:ascii="宋体" w:hAnsi="宋体" w:eastAsia="方正黑体_GBK" w:cs="方正楷体_GBK"/>
          <w:color w:val="000000"/>
          <w:szCs w:val="32"/>
        </w:rPr>
        <w:t>工作</w:t>
      </w:r>
      <w:r>
        <w:rPr>
          <w:rFonts w:hint="eastAsia" w:ascii="宋体" w:hAnsi="宋体" w:eastAsia="方正黑体_GBK" w:cs="方正楷体_GBK"/>
          <w:color w:val="000000"/>
          <w:szCs w:val="32"/>
        </w:rPr>
        <w:t>责任落实</w:t>
      </w:r>
    </w:p>
    <w:p>
      <w:pPr>
        <w:keepNext w:val="0"/>
        <w:keepLines w:val="0"/>
        <w:pageBreakBefore w:val="0"/>
        <w:widowControl w:val="0"/>
        <w:kinsoku/>
        <w:wordWrap/>
        <w:overflowPunct/>
        <w:topLinePunct w:val="0"/>
        <w:autoSpaceDE/>
        <w:autoSpaceDN/>
        <w:bidi w:val="0"/>
        <w:adjustRightInd w:val="0"/>
        <w:snapToGrid w:val="0"/>
        <w:spacing w:line="579" w:lineRule="exact"/>
        <w:ind w:firstLine="624" w:firstLineChars="200"/>
        <w:textAlignment w:val="auto"/>
        <w:rPr>
          <w:rFonts w:hint="eastAsia" w:ascii="宋体" w:hAnsi="宋体"/>
          <w:color w:val="000000"/>
          <w:szCs w:val="32"/>
          <w:lang w:val="en-US" w:eastAsia="zh-CN"/>
        </w:rPr>
      </w:pPr>
      <w:r>
        <w:rPr>
          <w:rFonts w:hint="eastAsia" w:ascii="宋体" w:hAnsi="宋体" w:eastAsia="方正楷体_GBK"/>
          <w:color w:val="000000"/>
          <w:kern w:val="0"/>
          <w:szCs w:val="32"/>
        </w:rPr>
        <w:t>（一）强化组织领导。</w:t>
      </w:r>
      <w:r>
        <w:rPr>
          <w:rFonts w:hint="eastAsia" w:ascii="宋体" w:hAnsi="宋体" w:eastAsia="方正仿宋_GBK" w:cs="方正仿宋_GBK"/>
          <w:b w:val="0"/>
          <w:bCs w:val="0"/>
          <w:color w:val="000000"/>
          <w:kern w:val="0"/>
          <w:szCs w:val="32"/>
          <w:lang w:eastAsia="zh-CN"/>
        </w:rPr>
        <w:t>为</w:t>
      </w:r>
      <w:r>
        <w:rPr>
          <w:rFonts w:ascii="宋体" w:hAnsi="宋体" w:eastAsia="方正仿宋_GBK" w:cs="方正仿宋_GBK"/>
          <w:b w:val="0"/>
          <w:bCs w:val="0"/>
          <w:color w:val="000000"/>
          <w:kern w:val="0"/>
          <w:szCs w:val="32"/>
          <w:lang w:eastAsia="zh-CN"/>
        </w:rPr>
        <w:t>稳定我镇粮油生产</w:t>
      </w:r>
      <w:r>
        <w:rPr>
          <w:rFonts w:hint="eastAsia" w:ascii="宋体" w:hAnsi="宋体" w:cs="方正仿宋_GBK"/>
          <w:b w:val="0"/>
          <w:bCs w:val="0"/>
          <w:color w:val="000000"/>
          <w:sz w:val="32"/>
          <w:szCs w:val="32"/>
          <w:highlight w:val="none"/>
          <w:lang w:eastAsia="zh-CN" w:bidi="ar-SA"/>
        </w:rPr>
        <w:t>，</w:t>
      </w:r>
      <w:r>
        <w:rPr>
          <w:rFonts w:ascii="宋体" w:hAnsi="宋体" w:cs="方正仿宋_GBK"/>
          <w:b w:val="0"/>
          <w:bCs w:val="0"/>
          <w:color w:val="000000"/>
          <w:sz w:val="32"/>
          <w:szCs w:val="32"/>
          <w:highlight w:val="none"/>
          <w:lang w:eastAsia="zh-CN" w:bidi="ar-SA"/>
        </w:rPr>
        <w:t>特</w:t>
      </w:r>
      <w:r>
        <w:rPr>
          <w:rFonts w:hint="eastAsia" w:ascii="宋体" w:hAnsi="宋体" w:eastAsia="方正仿宋_GBK" w:cs="方正仿宋_GBK"/>
          <w:b w:val="0"/>
          <w:bCs w:val="0"/>
          <w:color w:val="000000"/>
          <w:szCs w:val="32"/>
        </w:rPr>
        <w:t>成立</w:t>
      </w:r>
      <w:r>
        <w:rPr>
          <w:rFonts w:hint="eastAsia" w:ascii="宋体" w:hAnsi="宋体" w:eastAsia="方正仿宋_GBK" w:cs="方正仿宋_GBK"/>
          <w:b w:val="0"/>
          <w:bCs w:val="0"/>
          <w:color w:val="000000"/>
          <w:szCs w:val="32"/>
          <w:lang w:eastAsia="zh-CN"/>
        </w:rPr>
        <w:t>广兴镇</w:t>
      </w:r>
      <w:r>
        <w:rPr>
          <w:rFonts w:hint="eastAsia" w:ascii="宋体" w:hAnsi="宋体" w:eastAsia="方正仿宋_GBK" w:cs="方正仿宋_GBK"/>
          <w:b w:val="0"/>
          <w:bCs w:val="0"/>
          <w:color w:val="000000"/>
          <w:szCs w:val="32"/>
          <w:lang w:val="en-US" w:eastAsia="zh-CN"/>
        </w:rPr>
        <w:t>202</w:t>
      </w:r>
      <w:r>
        <w:rPr>
          <w:rFonts w:ascii="宋体" w:hAnsi="宋体" w:eastAsia="方正仿宋_GBK" w:cs="方正仿宋_GBK"/>
          <w:b w:val="0"/>
          <w:bCs w:val="0"/>
          <w:color w:val="000000"/>
          <w:szCs w:val="32"/>
          <w:lang w:val="en-US" w:eastAsia="zh-CN"/>
        </w:rPr>
        <w:t>2</w:t>
      </w:r>
      <w:r>
        <w:rPr>
          <w:rFonts w:hint="eastAsia" w:ascii="宋体" w:hAnsi="宋体" w:eastAsia="方正仿宋_GBK" w:cs="方正仿宋_GBK"/>
          <w:b w:val="0"/>
          <w:bCs w:val="0"/>
          <w:color w:val="000000"/>
          <w:szCs w:val="32"/>
          <w:lang w:val="en-US" w:eastAsia="zh-CN"/>
        </w:rPr>
        <w:t>年</w:t>
      </w:r>
      <w:r>
        <w:rPr>
          <w:rFonts w:hint="eastAsia" w:ascii="宋体" w:hAnsi="宋体" w:eastAsia="方正仿宋_GBK" w:cs="方正仿宋_GBK"/>
          <w:b w:val="0"/>
          <w:bCs w:val="0"/>
          <w:color w:val="000000"/>
          <w:kern w:val="0"/>
          <w:szCs w:val="32"/>
          <w:lang w:val="en-US" w:eastAsia="zh-CN"/>
        </w:rPr>
        <w:t>粮食生产</w:t>
      </w:r>
      <w:r>
        <w:rPr>
          <w:rFonts w:hint="eastAsia" w:ascii="宋体" w:hAnsi="宋体" w:cs="方正仿宋_GBK"/>
          <w:b w:val="0"/>
          <w:bCs w:val="0"/>
          <w:color w:val="000000"/>
          <w:kern w:val="0"/>
          <w:szCs w:val="32"/>
          <w:lang w:val="en-US" w:eastAsia="zh-CN"/>
        </w:rPr>
        <w:t>及</w:t>
      </w:r>
      <w:r>
        <w:rPr>
          <w:rFonts w:hint="eastAsia" w:ascii="宋体" w:hAnsi="宋体" w:eastAsia="方正仿宋_GBK" w:cs="方正仿宋_GBK"/>
          <w:b w:val="0"/>
          <w:bCs w:val="0"/>
          <w:color w:val="000000"/>
          <w:szCs w:val="32"/>
          <w:lang w:val="en-US" w:eastAsia="zh-CN"/>
        </w:rPr>
        <w:t>重</w:t>
      </w:r>
      <w:r>
        <w:rPr>
          <w:rFonts w:hint="eastAsia" w:ascii="宋体" w:hAnsi="宋体"/>
          <w:color w:val="000000"/>
          <w:szCs w:val="32"/>
          <w:lang w:val="en-US" w:eastAsia="zh-CN"/>
        </w:rPr>
        <w:t>要农产品稳产保供工作领导小组：</w:t>
      </w:r>
    </w:p>
    <w:p>
      <w:pPr>
        <w:keepNext w:val="0"/>
        <w:keepLines w:val="0"/>
        <w:pageBreakBefore w:val="0"/>
        <w:widowControl w:val="0"/>
        <w:kinsoku/>
        <w:wordWrap/>
        <w:overflowPunct/>
        <w:topLinePunct w:val="0"/>
        <w:autoSpaceDE/>
        <w:autoSpaceDN/>
        <w:bidi w:val="0"/>
        <w:adjustRightInd w:val="0"/>
        <w:snapToGrid w:val="0"/>
        <w:spacing w:line="579" w:lineRule="exact"/>
        <w:ind w:firstLine="624" w:firstLineChars="200"/>
        <w:textAlignment w:val="auto"/>
        <w:rPr>
          <w:rFonts w:hint="eastAsia" w:ascii="宋体" w:hAnsi="宋体"/>
          <w:color w:val="000000"/>
          <w:szCs w:val="32"/>
          <w:lang w:val="en-US" w:eastAsia="zh-CN"/>
        </w:rPr>
      </w:pPr>
      <w:r>
        <w:rPr>
          <w:rFonts w:hint="eastAsia" w:ascii="宋体" w:hAnsi="宋体"/>
          <w:color w:val="000000"/>
          <w:szCs w:val="32"/>
          <w:lang w:val="en-US" w:eastAsia="zh-CN"/>
        </w:rPr>
        <w:t>组  长：</w:t>
      </w:r>
      <w:r>
        <w:rPr>
          <w:rFonts w:ascii="宋体" w:hAnsi="宋体"/>
          <w:color w:val="000000"/>
          <w:szCs w:val="32"/>
          <w:lang w:val="en-US" w:eastAsia="zh-CN"/>
        </w:rPr>
        <w:t>吴  俊</w:t>
      </w:r>
      <w:r>
        <w:rPr>
          <w:rFonts w:hint="eastAsia" w:ascii="宋体" w:hAnsi="宋体"/>
          <w:color w:val="000000"/>
          <w:szCs w:val="32"/>
          <w:lang w:val="en-US" w:eastAsia="zh-CN"/>
        </w:rPr>
        <w:t xml:space="preserve">   镇</w:t>
      </w:r>
      <w:r>
        <w:rPr>
          <w:rFonts w:ascii="宋体" w:hAnsi="宋体"/>
          <w:color w:val="000000"/>
          <w:szCs w:val="32"/>
          <w:lang w:val="en-US" w:eastAsia="zh-CN"/>
        </w:rPr>
        <w:t xml:space="preserve">  </w:t>
      </w:r>
      <w:r>
        <w:rPr>
          <w:rFonts w:hint="eastAsia" w:ascii="宋体" w:hAnsi="宋体"/>
          <w:color w:val="000000"/>
          <w:szCs w:val="32"/>
          <w:lang w:val="en-US" w:eastAsia="zh-CN"/>
        </w:rPr>
        <w:t>长</w:t>
      </w:r>
    </w:p>
    <w:p>
      <w:pPr>
        <w:keepNext w:val="0"/>
        <w:keepLines w:val="0"/>
        <w:pageBreakBefore w:val="0"/>
        <w:widowControl w:val="0"/>
        <w:kinsoku/>
        <w:wordWrap/>
        <w:overflowPunct/>
        <w:topLinePunct w:val="0"/>
        <w:autoSpaceDE/>
        <w:autoSpaceDN/>
        <w:bidi w:val="0"/>
        <w:adjustRightInd w:val="0"/>
        <w:snapToGrid w:val="0"/>
        <w:spacing w:line="579" w:lineRule="exact"/>
        <w:ind w:firstLine="624" w:firstLineChars="200"/>
        <w:textAlignment w:val="auto"/>
        <w:rPr>
          <w:rFonts w:hint="eastAsia" w:ascii="宋体" w:hAnsi="宋体"/>
          <w:color w:val="000000"/>
          <w:szCs w:val="32"/>
          <w:lang w:val="en-US" w:eastAsia="zh-CN"/>
        </w:rPr>
      </w:pPr>
      <w:r>
        <w:rPr>
          <w:rFonts w:hint="eastAsia" w:ascii="宋体" w:hAnsi="宋体"/>
          <w:color w:val="000000"/>
          <w:szCs w:val="32"/>
          <w:lang w:val="en-US" w:eastAsia="zh-CN"/>
        </w:rPr>
        <w:t>副组长：</w:t>
      </w:r>
      <w:r>
        <w:rPr>
          <w:rFonts w:ascii="宋体" w:hAnsi="宋体"/>
          <w:color w:val="000000"/>
          <w:szCs w:val="32"/>
          <w:lang w:val="en-US" w:eastAsia="zh-CN"/>
        </w:rPr>
        <w:t>韩海波</w:t>
      </w:r>
      <w:r>
        <w:rPr>
          <w:rFonts w:hint="eastAsia" w:ascii="宋体" w:hAnsi="宋体"/>
          <w:color w:val="000000"/>
          <w:szCs w:val="32"/>
          <w:lang w:val="en-US" w:eastAsia="zh-CN"/>
        </w:rPr>
        <w:t xml:space="preserve">   副</w:t>
      </w:r>
      <w:r>
        <w:rPr>
          <w:rFonts w:ascii="宋体" w:hAnsi="宋体"/>
          <w:color w:val="000000"/>
          <w:szCs w:val="32"/>
          <w:lang w:val="en-US" w:eastAsia="zh-CN"/>
        </w:rPr>
        <w:t>书记</w:t>
      </w:r>
    </w:p>
    <w:p>
      <w:pPr>
        <w:keepNext w:val="0"/>
        <w:keepLines w:val="0"/>
        <w:pageBreakBefore w:val="0"/>
        <w:widowControl w:val="0"/>
        <w:kinsoku/>
        <w:wordWrap/>
        <w:overflowPunct/>
        <w:topLinePunct w:val="0"/>
        <w:autoSpaceDE/>
        <w:autoSpaceDN/>
        <w:bidi w:val="0"/>
        <w:adjustRightInd w:val="0"/>
        <w:snapToGrid w:val="0"/>
        <w:spacing w:line="579" w:lineRule="exact"/>
        <w:ind w:firstLine="624" w:firstLineChars="200"/>
        <w:textAlignment w:val="auto"/>
        <w:rPr>
          <w:rFonts w:hint="eastAsia" w:ascii="宋体" w:hAnsi="宋体"/>
          <w:color w:val="000000"/>
          <w:szCs w:val="32"/>
          <w:lang w:val="en-US" w:eastAsia="zh-CN"/>
        </w:rPr>
      </w:pPr>
      <w:r>
        <w:rPr>
          <w:rFonts w:hint="eastAsia" w:ascii="宋体" w:hAnsi="宋体"/>
          <w:color w:val="000000"/>
          <w:szCs w:val="32"/>
          <w:lang w:val="en-US" w:eastAsia="zh-CN"/>
        </w:rPr>
        <w:t>成  员：敖贵伟、李福蓉、陈周鑫、熊小勇、刘健</w:t>
      </w:r>
      <w:r>
        <w:rPr>
          <w:rFonts w:ascii="宋体" w:hAnsi="宋体"/>
          <w:color w:val="000000"/>
          <w:szCs w:val="32"/>
          <w:lang w:val="en-US" w:eastAsia="zh-CN"/>
        </w:rPr>
        <w:t>，各村、社区书记</w:t>
      </w:r>
      <w:r>
        <w:rPr>
          <w:rFonts w:hint="eastAsia" w:ascii="宋体" w:hAnsi="宋体"/>
          <w:color w:val="000000"/>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24" w:firstLineChars="200"/>
        <w:textAlignment w:val="auto"/>
        <w:rPr>
          <w:rFonts w:hint="eastAsia" w:ascii="宋体" w:hAnsi="宋体"/>
          <w:color w:val="000000"/>
          <w:szCs w:val="32"/>
        </w:rPr>
      </w:pPr>
      <w:r>
        <w:rPr>
          <w:rFonts w:hint="eastAsia" w:ascii="宋体" w:hAnsi="宋体"/>
          <w:color w:val="000000"/>
          <w:szCs w:val="32"/>
          <w:lang w:eastAsia="zh-CN"/>
        </w:rPr>
        <w:t>下设办公室在镇农业服务中心，办公室主任由熊小勇兼任，成员：刘小梅、易金春、阳耀岗、胡兴华、</w:t>
      </w:r>
      <w:r>
        <w:rPr>
          <w:rFonts w:ascii="宋体" w:hAnsi="宋体"/>
          <w:color w:val="000000"/>
          <w:szCs w:val="32"/>
          <w:lang w:eastAsia="zh-CN"/>
        </w:rPr>
        <w:t>颜丹</w:t>
      </w:r>
      <w:r>
        <w:rPr>
          <w:rFonts w:hint="eastAsia" w:ascii="宋体" w:hAnsi="宋体"/>
          <w:color w:val="000000"/>
          <w:szCs w:val="32"/>
          <w:lang w:eastAsia="zh-CN"/>
        </w:rPr>
        <w:t>、</w:t>
      </w:r>
      <w:r>
        <w:rPr>
          <w:rFonts w:ascii="宋体" w:hAnsi="宋体"/>
          <w:color w:val="000000"/>
          <w:szCs w:val="32"/>
          <w:lang w:eastAsia="zh-CN"/>
        </w:rPr>
        <w:t>黄瑶、罗敏</w:t>
      </w:r>
      <w:r>
        <w:rPr>
          <w:rFonts w:hint="eastAsia" w:ascii="宋体" w:hAnsi="宋体"/>
          <w:color w:val="000000"/>
          <w:szCs w:val="32"/>
          <w:lang w:eastAsia="zh-CN"/>
        </w:rPr>
        <w:t>。</w:t>
      </w:r>
      <w:r>
        <w:rPr>
          <w:rFonts w:ascii="宋体" w:hAnsi="宋体"/>
          <w:color w:val="000000"/>
          <w:szCs w:val="32"/>
          <w:lang w:eastAsia="zh-CN"/>
        </w:rPr>
        <w:t>主要</w:t>
      </w:r>
      <w:r>
        <w:rPr>
          <w:rFonts w:hint="eastAsia" w:ascii="宋体" w:hAnsi="宋体"/>
          <w:color w:val="000000"/>
          <w:szCs w:val="32"/>
          <w:lang w:eastAsia="zh-CN"/>
        </w:rPr>
        <w:t>负责广兴镇</w:t>
      </w:r>
      <w:r>
        <w:rPr>
          <w:rFonts w:hint="eastAsia" w:ascii="宋体" w:hAnsi="宋体"/>
          <w:color w:val="000000"/>
          <w:szCs w:val="32"/>
          <w:lang w:val="en-US" w:eastAsia="zh-CN"/>
        </w:rPr>
        <w:t>202</w:t>
      </w:r>
      <w:r>
        <w:rPr>
          <w:rFonts w:ascii="宋体" w:hAnsi="宋体"/>
          <w:color w:val="000000"/>
          <w:szCs w:val="32"/>
          <w:lang w:val="en-US" w:eastAsia="zh-CN"/>
        </w:rPr>
        <w:t>2</w:t>
      </w:r>
      <w:r>
        <w:rPr>
          <w:rFonts w:hint="eastAsia" w:ascii="宋体" w:hAnsi="宋体"/>
          <w:color w:val="000000"/>
          <w:szCs w:val="32"/>
          <w:lang w:val="en-US" w:eastAsia="zh-CN"/>
        </w:rPr>
        <w:t>年粮食生产及重要农产品稳产保供的日常工作。</w:t>
      </w:r>
    </w:p>
    <w:p>
      <w:pPr>
        <w:keepNext w:val="0"/>
        <w:keepLines w:val="0"/>
        <w:pageBreakBefore w:val="0"/>
        <w:kinsoku/>
        <w:wordWrap/>
        <w:overflowPunct/>
        <w:topLinePunct w:val="0"/>
        <w:autoSpaceDE/>
        <w:autoSpaceDN/>
        <w:bidi w:val="0"/>
        <w:adjustRightInd w:val="0"/>
        <w:snapToGrid w:val="0"/>
        <w:spacing w:line="579" w:lineRule="exact"/>
        <w:ind w:firstLine="624" w:firstLineChars="200"/>
        <w:textAlignment w:val="auto"/>
        <w:rPr>
          <w:rFonts w:ascii="宋体" w:hAnsi="宋体"/>
          <w:color w:val="000000"/>
          <w:szCs w:val="32"/>
        </w:rPr>
      </w:pPr>
      <w:r>
        <w:rPr>
          <w:rFonts w:hint="eastAsia" w:ascii="宋体" w:hAnsi="宋体" w:eastAsia="方正楷体_GBK"/>
          <w:color w:val="000000"/>
          <w:kern w:val="0"/>
          <w:szCs w:val="32"/>
        </w:rPr>
        <w:t>（二）</w:t>
      </w:r>
      <w:r>
        <w:rPr>
          <w:rFonts w:ascii="宋体" w:hAnsi="宋体" w:eastAsia="方正楷体_GBK"/>
          <w:color w:val="000000"/>
          <w:kern w:val="0"/>
          <w:szCs w:val="32"/>
        </w:rPr>
        <w:t>细化</w:t>
      </w:r>
      <w:r>
        <w:rPr>
          <w:rFonts w:hint="eastAsia" w:ascii="宋体" w:hAnsi="宋体" w:eastAsia="方正楷体_GBK"/>
          <w:color w:val="000000"/>
          <w:kern w:val="0"/>
          <w:szCs w:val="32"/>
        </w:rPr>
        <w:t>责任</w:t>
      </w:r>
      <w:r>
        <w:rPr>
          <w:rFonts w:ascii="宋体" w:hAnsi="宋体" w:eastAsia="方正楷体_GBK"/>
          <w:color w:val="000000"/>
          <w:kern w:val="0"/>
          <w:szCs w:val="32"/>
        </w:rPr>
        <w:t>分工</w:t>
      </w:r>
      <w:r>
        <w:rPr>
          <w:rFonts w:hint="eastAsia" w:ascii="宋体" w:hAnsi="宋体" w:eastAsia="方正楷体_GBK"/>
          <w:color w:val="000000"/>
          <w:kern w:val="0"/>
          <w:szCs w:val="32"/>
        </w:rPr>
        <w:t>。</w:t>
      </w:r>
      <w:r>
        <w:rPr>
          <w:rFonts w:hint="eastAsia" w:ascii="宋体" w:hAnsi="宋体"/>
          <w:color w:val="000000"/>
          <w:szCs w:val="32"/>
        </w:rPr>
        <w:t>各</w:t>
      </w:r>
      <w:r>
        <w:rPr>
          <w:rFonts w:hint="eastAsia" w:ascii="宋体" w:hAnsi="宋体"/>
          <w:color w:val="000000"/>
          <w:szCs w:val="32"/>
          <w:lang w:eastAsia="zh-CN"/>
        </w:rPr>
        <w:t>村、社区</w:t>
      </w:r>
      <w:r>
        <w:rPr>
          <w:rFonts w:hint="eastAsia" w:ascii="宋体" w:hAnsi="宋体"/>
          <w:color w:val="000000"/>
          <w:szCs w:val="32"/>
        </w:rPr>
        <w:t>主要负责同志作为</w:t>
      </w:r>
      <w:r>
        <w:rPr>
          <w:rFonts w:hint="eastAsia" w:ascii="宋体" w:hAnsi="宋体"/>
          <w:color w:val="000000"/>
          <w:szCs w:val="32"/>
          <w:lang w:eastAsia="zh-CN"/>
        </w:rPr>
        <w:t>本辖区</w:t>
      </w:r>
      <w:r>
        <w:rPr>
          <w:rFonts w:hint="eastAsia" w:ascii="宋体" w:hAnsi="宋体"/>
          <w:color w:val="000000"/>
          <w:szCs w:val="32"/>
          <w:lang w:val="en-US" w:eastAsia="zh-CN"/>
        </w:rPr>
        <w:t>粮食生产及重要农产品稳产保供</w:t>
      </w:r>
      <w:r>
        <w:rPr>
          <w:rFonts w:hint="eastAsia" w:ascii="宋体" w:hAnsi="宋体"/>
          <w:color w:val="000000"/>
          <w:szCs w:val="32"/>
        </w:rPr>
        <w:t>第一责任人，对本辖区内</w:t>
      </w:r>
      <w:r>
        <w:rPr>
          <w:rFonts w:hint="eastAsia" w:ascii="宋体" w:hAnsi="宋体"/>
          <w:color w:val="000000"/>
          <w:szCs w:val="32"/>
          <w:lang w:val="en-US" w:eastAsia="zh-CN"/>
        </w:rPr>
        <w:t>粮食生产和重要农产品稳产保供</w:t>
      </w:r>
      <w:r>
        <w:rPr>
          <w:rFonts w:hint="eastAsia" w:ascii="宋体" w:hAnsi="宋体"/>
          <w:color w:val="000000"/>
          <w:szCs w:val="32"/>
        </w:rPr>
        <w:t>工作负总责，并至少落实1名</w:t>
      </w:r>
      <w:r>
        <w:rPr>
          <w:rFonts w:hint="eastAsia" w:ascii="宋体" w:hAnsi="宋体"/>
          <w:color w:val="000000"/>
          <w:szCs w:val="32"/>
          <w:lang w:eastAsia="zh-CN"/>
        </w:rPr>
        <w:t>村综合服务专干具体负责此项工作</w:t>
      </w:r>
      <w:r>
        <w:rPr>
          <w:rFonts w:hint="eastAsia" w:ascii="宋体" w:hAnsi="宋体"/>
          <w:color w:val="000000"/>
          <w:szCs w:val="32"/>
        </w:rPr>
        <w:t>，同时落实</w:t>
      </w:r>
      <w:r>
        <w:rPr>
          <w:rFonts w:hint="eastAsia" w:ascii="宋体" w:hAnsi="宋体"/>
          <w:color w:val="000000"/>
          <w:szCs w:val="32"/>
          <w:lang w:eastAsia="zh-CN"/>
        </w:rPr>
        <w:t>社</w:t>
      </w:r>
      <w:r>
        <w:rPr>
          <w:rFonts w:hint="eastAsia" w:ascii="宋体" w:hAnsi="宋体"/>
          <w:color w:val="000000"/>
          <w:szCs w:val="32"/>
        </w:rPr>
        <w:t>级责任，确</w:t>
      </w:r>
      <w:r>
        <w:rPr>
          <w:rFonts w:hint="eastAsia" w:ascii="宋体" w:hAnsi="宋体"/>
          <w:color w:val="000000"/>
          <w:szCs w:val="32"/>
          <w:lang w:eastAsia="zh-CN"/>
        </w:rPr>
        <w:t>保我镇</w:t>
      </w:r>
      <w:r>
        <w:rPr>
          <w:rFonts w:hint="eastAsia" w:ascii="宋体" w:hAnsi="宋体"/>
          <w:color w:val="000000"/>
          <w:szCs w:val="32"/>
          <w:lang w:val="en-US" w:eastAsia="zh-CN"/>
        </w:rPr>
        <w:t>202</w:t>
      </w:r>
      <w:r>
        <w:rPr>
          <w:rFonts w:ascii="宋体" w:hAnsi="宋体"/>
          <w:color w:val="000000"/>
          <w:szCs w:val="32"/>
          <w:lang w:val="en-US" w:eastAsia="zh-CN"/>
        </w:rPr>
        <w:t>2</w:t>
      </w:r>
      <w:r>
        <w:rPr>
          <w:rFonts w:hint="eastAsia" w:ascii="宋体" w:hAnsi="宋体"/>
          <w:color w:val="000000"/>
          <w:szCs w:val="32"/>
          <w:lang w:val="en-US" w:eastAsia="zh-CN"/>
        </w:rPr>
        <w:t>年粮食生产和重要农产品稳产保供</w:t>
      </w:r>
      <w:r>
        <w:rPr>
          <w:rFonts w:hint="eastAsia" w:ascii="宋体" w:hAnsi="宋体"/>
          <w:color w:val="000000"/>
          <w:szCs w:val="32"/>
        </w:rPr>
        <w:t>工作</w:t>
      </w:r>
      <w:r>
        <w:rPr>
          <w:rFonts w:hint="eastAsia" w:ascii="宋体" w:hAnsi="宋体"/>
          <w:color w:val="000000"/>
          <w:szCs w:val="32"/>
          <w:lang w:eastAsia="zh-CN"/>
        </w:rPr>
        <w:t>责</w:t>
      </w:r>
      <w:r>
        <w:rPr>
          <w:rFonts w:hint="eastAsia" w:ascii="宋体" w:hAnsi="宋体"/>
          <w:color w:val="000000"/>
          <w:szCs w:val="32"/>
        </w:rPr>
        <w:t>任落实到位。</w:t>
      </w:r>
    </w:p>
    <w:p>
      <w:pPr>
        <w:pStyle w:val="2"/>
        <w:keepNext w:val="0"/>
        <w:keepLines w:val="0"/>
        <w:pageBreakBefore w:val="0"/>
        <w:kinsoku/>
        <w:wordWrap/>
        <w:overflowPunct/>
        <w:topLinePunct w:val="0"/>
        <w:autoSpaceDE/>
        <w:autoSpaceDN/>
        <w:bidi w:val="0"/>
        <w:spacing w:line="579" w:lineRule="exact"/>
        <w:ind w:left="0" w:leftChars="0" w:firstLine="624" w:firstLineChars="200"/>
        <w:textAlignment w:val="auto"/>
        <w:rPr>
          <w:rFonts w:hint="eastAsia" w:ascii="宋体" w:hAnsi="宋体"/>
          <w:color w:val="000000"/>
          <w:szCs w:val="32"/>
          <w:lang w:val="en-US" w:eastAsia="zh-CN"/>
        </w:rPr>
      </w:pPr>
      <w:r>
        <w:rPr>
          <w:rFonts w:hint="eastAsia" w:ascii="宋体" w:hAnsi="宋体" w:eastAsia="方正楷体_GBK"/>
          <w:color w:val="000000"/>
          <w:kern w:val="0"/>
          <w:szCs w:val="32"/>
        </w:rPr>
        <w:t>（三）</w:t>
      </w:r>
      <w:r>
        <w:rPr>
          <w:rFonts w:ascii="宋体" w:hAnsi="宋体" w:eastAsia="方正楷体_GBK"/>
          <w:color w:val="000000"/>
          <w:kern w:val="0"/>
          <w:szCs w:val="32"/>
        </w:rPr>
        <w:t>加强</w:t>
      </w:r>
      <w:r>
        <w:rPr>
          <w:rFonts w:hint="eastAsia" w:ascii="宋体" w:hAnsi="宋体" w:eastAsia="方正楷体_GBK"/>
          <w:color w:val="000000"/>
          <w:kern w:val="0"/>
          <w:szCs w:val="32"/>
        </w:rPr>
        <w:t>监督考核。</w:t>
      </w:r>
      <w:r>
        <w:rPr>
          <w:rFonts w:hint="eastAsia" w:ascii="宋体" w:hAnsi="宋体"/>
          <w:color w:val="000000"/>
          <w:szCs w:val="32"/>
          <w:lang w:eastAsia="zh-CN"/>
        </w:rPr>
        <w:t>镇农业服务中心</w:t>
      </w:r>
      <w:r>
        <w:rPr>
          <w:rFonts w:ascii="宋体" w:hAnsi="宋体"/>
          <w:color w:val="000000"/>
          <w:szCs w:val="32"/>
          <w:lang w:eastAsia="zh-CN"/>
        </w:rPr>
        <w:t>要</w:t>
      </w:r>
      <w:r>
        <w:rPr>
          <w:rFonts w:hint="eastAsia" w:ascii="宋体" w:hAnsi="宋体"/>
          <w:color w:val="000000"/>
          <w:szCs w:val="32"/>
        </w:rPr>
        <w:t>定期和不定期</w:t>
      </w:r>
      <w:bookmarkStart w:id="0" w:name="_GoBack"/>
      <w:bookmarkEnd w:id="0"/>
      <w:r>
        <w:rPr>
          <w:rFonts w:hint="eastAsia" w:ascii="宋体" w:hAnsi="宋体"/>
          <w:color w:val="000000"/>
          <w:szCs w:val="32"/>
        </w:rPr>
        <w:t>对各</w:t>
      </w:r>
      <w:r>
        <w:rPr>
          <w:rFonts w:hint="eastAsia" w:ascii="宋体" w:hAnsi="宋体"/>
          <w:color w:val="000000"/>
          <w:szCs w:val="32"/>
          <w:lang w:eastAsia="zh-CN"/>
        </w:rPr>
        <w:t>村</w:t>
      </w:r>
      <w:r>
        <w:rPr>
          <w:rFonts w:ascii="宋体" w:hAnsi="宋体"/>
          <w:color w:val="000000"/>
          <w:szCs w:val="32"/>
          <w:lang w:eastAsia="zh-CN"/>
        </w:rPr>
        <w:t>、社区</w:t>
      </w:r>
      <w:r>
        <w:rPr>
          <w:rFonts w:hint="eastAsia" w:ascii="宋体" w:hAnsi="宋体"/>
          <w:color w:val="000000"/>
          <w:szCs w:val="32"/>
          <w:lang w:val="en-US" w:eastAsia="zh-CN"/>
        </w:rPr>
        <w:t>粮食生产及重要农产品稳产保供</w:t>
      </w:r>
      <w:r>
        <w:rPr>
          <w:rFonts w:hint="eastAsia" w:ascii="宋体" w:hAnsi="宋体"/>
          <w:color w:val="000000"/>
          <w:szCs w:val="32"/>
        </w:rPr>
        <w:t>工作</w:t>
      </w:r>
      <w:r>
        <w:rPr>
          <w:rFonts w:hint="eastAsia" w:ascii="宋体" w:hAnsi="宋体"/>
          <w:color w:val="000000"/>
          <w:szCs w:val="32"/>
          <w:lang w:eastAsia="zh-CN"/>
        </w:rPr>
        <w:t>开展情况</w:t>
      </w:r>
      <w:r>
        <w:rPr>
          <w:rFonts w:hint="eastAsia" w:ascii="宋体" w:hAnsi="宋体"/>
          <w:color w:val="000000"/>
          <w:szCs w:val="32"/>
        </w:rPr>
        <w:t>进行检查督促，</w:t>
      </w:r>
      <w:r>
        <w:rPr>
          <w:rFonts w:hint="eastAsia" w:ascii="宋体" w:hAnsi="宋体"/>
          <w:color w:val="000000"/>
          <w:szCs w:val="32"/>
          <w:lang w:eastAsia="zh-CN"/>
        </w:rPr>
        <w:t>并将各村</w:t>
      </w:r>
      <w:r>
        <w:rPr>
          <w:rFonts w:ascii="宋体" w:hAnsi="宋体"/>
          <w:color w:val="000000"/>
          <w:szCs w:val="32"/>
          <w:lang w:eastAsia="zh-CN"/>
        </w:rPr>
        <w:t>、社区</w:t>
      </w:r>
      <w:r>
        <w:rPr>
          <w:rFonts w:hint="eastAsia" w:ascii="宋体" w:hAnsi="宋体"/>
          <w:color w:val="000000"/>
          <w:szCs w:val="32"/>
          <w:lang w:val="en-US" w:eastAsia="zh-CN"/>
        </w:rPr>
        <w:t>202</w:t>
      </w:r>
      <w:r>
        <w:rPr>
          <w:rFonts w:ascii="宋体" w:hAnsi="宋体"/>
          <w:color w:val="000000"/>
          <w:szCs w:val="32"/>
          <w:lang w:val="en-US" w:eastAsia="zh-CN"/>
        </w:rPr>
        <w:t>2</w:t>
      </w:r>
      <w:r>
        <w:rPr>
          <w:rFonts w:hint="eastAsia" w:ascii="宋体" w:hAnsi="宋体"/>
          <w:color w:val="000000"/>
          <w:szCs w:val="32"/>
          <w:lang w:val="en-US" w:eastAsia="zh-CN"/>
        </w:rPr>
        <w:t>年粮食生产及重要农产品稳产保供完成情况纳入本年度综合考核。</w:t>
      </w:r>
    </w:p>
    <w:p>
      <w:pPr>
        <w:keepNext w:val="0"/>
        <w:keepLines w:val="0"/>
        <w:pageBreakBefore w:val="0"/>
        <w:kinsoku/>
        <w:wordWrap/>
        <w:overflowPunct/>
        <w:topLinePunct w:val="0"/>
        <w:autoSpaceDE/>
        <w:autoSpaceDN/>
        <w:bidi w:val="0"/>
        <w:spacing w:line="579" w:lineRule="exact"/>
        <w:ind w:firstLine="624" w:firstLineChars="200"/>
        <w:textAlignment w:val="auto"/>
        <w:rPr>
          <w:rFonts w:hint="eastAsia" w:ascii="宋体" w:hAnsi="宋体"/>
          <w:color w:val="000000"/>
          <w:szCs w:val="32"/>
          <w:lang w:val="en-US" w:eastAsia="zh-CN"/>
        </w:rPr>
      </w:pPr>
    </w:p>
    <w:p>
      <w:pPr>
        <w:pStyle w:val="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ind w:left="40" w:leftChars="0" w:firstLine="624" w:firstLineChars="200"/>
        <w:jc w:val="left"/>
        <w:textAlignment w:val="auto"/>
        <w:rPr>
          <w:rFonts w:ascii="宋体" w:hAnsi="宋体"/>
          <w:color w:val="000000"/>
          <w:szCs w:val="32"/>
          <w:lang w:eastAsia="zh-CN"/>
        </w:rPr>
      </w:pPr>
      <w:r>
        <w:rPr>
          <w:rFonts w:hint="eastAsia" w:ascii="宋体" w:hAnsi="宋体"/>
          <w:color w:val="000000"/>
          <w:szCs w:val="32"/>
          <w:lang w:val="en-US" w:eastAsia="zh-CN"/>
        </w:rPr>
        <w:t>附件：</w:t>
      </w:r>
      <w:r>
        <w:rPr>
          <w:rFonts w:hint="eastAsia" w:ascii="宋体" w:hAnsi="宋体"/>
          <w:color w:val="000000"/>
          <w:szCs w:val="32"/>
          <w:lang w:eastAsia="zh-CN"/>
        </w:rPr>
        <w:t>广兴镇</w:t>
      </w:r>
      <w:r>
        <w:rPr>
          <w:rFonts w:hint="eastAsia" w:ascii="宋体" w:hAnsi="宋体"/>
          <w:color w:val="000000"/>
          <w:szCs w:val="32"/>
        </w:rPr>
        <w:t>202</w:t>
      </w:r>
      <w:r>
        <w:rPr>
          <w:rFonts w:ascii="宋体" w:hAnsi="宋体"/>
          <w:color w:val="000000"/>
          <w:szCs w:val="32"/>
        </w:rPr>
        <w:t>2</w:t>
      </w:r>
      <w:r>
        <w:rPr>
          <w:rFonts w:hint="eastAsia" w:ascii="宋体" w:hAnsi="宋体"/>
          <w:color w:val="000000"/>
          <w:szCs w:val="32"/>
        </w:rPr>
        <w:t>年村（社区）粮食生产、蔬菜</w:t>
      </w:r>
      <w:r>
        <w:rPr>
          <w:rFonts w:hint="eastAsia" w:ascii="宋体" w:hAnsi="宋体"/>
          <w:color w:val="000000"/>
          <w:szCs w:val="32"/>
          <w:lang w:eastAsia="zh-CN"/>
        </w:rPr>
        <w:t>生产</w:t>
      </w:r>
      <w:r>
        <w:rPr>
          <w:rFonts w:ascii="宋体" w:hAnsi="宋体"/>
          <w:color w:val="000000"/>
          <w:szCs w:val="32"/>
          <w:lang w:eastAsia="zh-CN"/>
        </w:rPr>
        <w:t>目标</w:t>
      </w:r>
    </w:p>
    <w:p>
      <w:pPr>
        <w:pStyle w:val="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ind w:left="40" w:leftChars="0" w:firstLine="1560" w:firstLineChars="500"/>
        <w:jc w:val="left"/>
        <w:textAlignment w:val="auto"/>
        <w:rPr>
          <w:rFonts w:hint="eastAsia" w:ascii="宋体" w:hAnsi="宋体"/>
          <w:color w:val="000000"/>
          <w:szCs w:val="32"/>
        </w:rPr>
      </w:pPr>
      <w:r>
        <w:rPr>
          <w:rFonts w:hint="eastAsia" w:ascii="宋体" w:hAnsi="宋体"/>
          <w:color w:val="000000"/>
          <w:szCs w:val="32"/>
        </w:rPr>
        <w:t>任务清单</w:t>
      </w:r>
    </w:p>
    <w:p>
      <w:pPr>
        <w:pStyle w:val="2"/>
        <w:keepNext w:val="0"/>
        <w:keepLines w:val="0"/>
        <w:pageBreakBefore w:val="0"/>
        <w:kinsoku/>
        <w:wordWrap/>
        <w:overflowPunct/>
        <w:topLinePunct w:val="0"/>
        <w:autoSpaceDE/>
        <w:autoSpaceDN/>
        <w:bidi w:val="0"/>
        <w:spacing w:line="579" w:lineRule="exact"/>
        <w:ind w:left="0" w:leftChars="0" w:firstLine="624" w:firstLineChars="200"/>
        <w:textAlignment w:val="auto"/>
        <w:rPr>
          <w:rFonts w:ascii="宋体" w:hAnsi="宋体"/>
          <w:color w:val="000000"/>
          <w:lang w:val="en-US" w:eastAsia="zh-CN"/>
        </w:rPr>
      </w:pPr>
    </w:p>
    <w:p>
      <w:pPr>
        <w:keepNext w:val="0"/>
        <w:keepLines w:val="0"/>
        <w:pageBreakBefore w:val="0"/>
        <w:kinsoku/>
        <w:wordWrap/>
        <w:overflowPunct/>
        <w:topLinePunct w:val="0"/>
        <w:autoSpaceDE/>
        <w:autoSpaceDN/>
        <w:bidi w:val="0"/>
        <w:spacing w:line="579" w:lineRule="exact"/>
        <w:ind w:firstLine="624" w:firstLineChars="200"/>
        <w:textAlignment w:val="auto"/>
        <w:rPr>
          <w:rFonts w:hint="eastAsia" w:ascii="宋体" w:hAnsi="宋体"/>
          <w:color w:val="000000"/>
          <w:szCs w:val="32"/>
        </w:rPr>
      </w:pPr>
    </w:p>
    <w:p>
      <w:pPr>
        <w:keepNext w:val="0"/>
        <w:keepLines w:val="0"/>
        <w:pageBreakBefore w:val="0"/>
        <w:kinsoku/>
        <w:wordWrap/>
        <w:overflowPunct/>
        <w:topLinePunct w:val="0"/>
        <w:autoSpaceDE/>
        <w:autoSpaceDN/>
        <w:bidi w:val="0"/>
        <w:spacing w:line="579" w:lineRule="exact"/>
        <w:ind w:firstLine="624" w:firstLineChars="200"/>
        <w:textAlignment w:val="auto"/>
        <w:rPr>
          <w:rFonts w:ascii="宋体" w:hAnsi="宋体" w:eastAsia="方正仿宋_GBK"/>
          <w:snapToGrid w:val="0"/>
          <w:color w:val="000000"/>
          <w:spacing w:val="0"/>
          <w:sz w:val="32"/>
          <w:szCs w:val="32"/>
        </w:rPr>
      </w:pPr>
    </w:p>
    <w:p>
      <w:pPr>
        <w:pStyle w:val="2"/>
        <w:keepNext w:val="0"/>
        <w:keepLines w:val="0"/>
        <w:pageBreakBefore w:val="0"/>
        <w:kinsoku/>
        <w:wordWrap/>
        <w:overflowPunct/>
        <w:topLinePunct w:val="0"/>
        <w:autoSpaceDE/>
        <w:autoSpaceDN/>
        <w:bidi w:val="0"/>
        <w:spacing w:line="579" w:lineRule="exact"/>
        <w:textAlignment w:val="auto"/>
        <w:rPr>
          <w:rFonts w:ascii="宋体" w:hAnsi="宋体"/>
        </w:rPr>
      </w:pPr>
    </w:p>
    <w:p>
      <w:pPr>
        <w:keepNext w:val="0"/>
        <w:keepLines w:val="0"/>
        <w:pageBreakBefore w:val="0"/>
        <w:kinsoku/>
        <w:wordWrap/>
        <w:overflowPunct/>
        <w:topLinePunct w:val="0"/>
        <w:autoSpaceDE/>
        <w:autoSpaceDN/>
        <w:bidi w:val="0"/>
        <w:spacing w:line="579" w:lineRule="exact"/>
        <w:textAlignment w:val="auto"/>
        <w:rPr>
          <w:rFonts w:ascii="宋体" w:hAnsi="宋体"/>
        </w:rPr>
      </w:pPr>
    </w:p>
    <w:p>
      <w:pPr>
        <w:pStyle w:val="2"/>
        <w:keepNext w:val="0"/>
        <w:keepLines w:val="0"/>
        <w:pageBreakBefore w:val="0"/>
        <w:kinsoku/>
        <w:wordWrap/>
        <w:overflowPunct/>
        <w:topLinePunct w:val="0"/>
        <w:autoSpaceDE/>
        <w:autoSpaceDN/>
        <w:bidi w:val="0"/>
        <w:spacing w:line="579" w:lineRule="exact"/>
        <w:textAlignment w:val="auto"/>
        <w:rPr>
          <w:rFonts w:ascii="宋体" w:hAnsi="宋体"/>
        </w:rPr>
      </w:pPr>
    </w:p>
    <w:p>
      <w:pPr>
        <w:pStyle w:val="2"/>
        <w:keepNext w:val="0"/>
        <w:keepLines w:val="0"/>
        <w:pageBreakBefore w:val="0"/>
        <w:kinsoku/>
        <w:wordWrap/>
        <w:overflowPunct/>
        <w:topLinePunct w:val="0"/>
        <w:autoSpaceDE/>
        <w:autoSpaceDN/>
        <w:bidi w:val="0"/>
        <w:spacing w:line="579" w:lineRule="exact"/>
        <w:ind w:firstLine="624" w:firstLineChars="200"/>
        <w:textAlignment w:val="auto"/>
        <w:rPr>
          <w:rFonts w:hint="eastAsia" w:ascii="宋体" w:hAnsi="宋体"/>
          <w:color w:val="000000"/>
          <w:lang w:eastAsia="zh-CN"/>
        </w:rPr>
      </w:pPr>
    </w:p>
    <w:p>
      <w:pPr>
        <w:rPr>
          <w:rFonts w:hint="eastAsia"/>
          <w:lang w:eastAsia="zh-CN"/>
        </w:rPr>
      </w:pP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ind w:left="0"/>
        <w:textAlignment w:val="auto"/>
        <w:rPr>
          <w:rFonts w:ascii="宋体" w:hAnsi="宋体" w:eastAsia="方正黑体_GBK" w:cs="Times New Roman"/>
          <w:vanish w:val="0"/>
          <w:color w:val="000000"/>
          <w:kern w:val="2"/>
          <w:sz w:val="32"/>
          <w:szCs w:val="32"/>
        </w:rPr>
      </w:pP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ind w:left="0"/>
        <w:textAlignment w:val="auto"/>
        <w:rPr>
          <w:rFonts w:ascii="宋体" w:hAnsi="宋体" w:eastAsia="方正黑体_GBK" w:cs="Times New Roman"/>
          <w:vanish w:val="0"/>
          <w:color w:val="000000"/>
          <w:kern w:val="2"/>
          <w:sz w:val="32"/>
          <w:szCs w:val="32"/>
        </w:rPr>
      </w:pP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ind w:left="0"/>
        <w:textAlignment w:val="auto"/>
        <w:rPr>
          <w:rFonts w:ascii="宋体" w:hAnsi="宋体" w:eastAsia="方正黑体_GBK" w:cs="Times New Roman"/>
          <w:vanish w:val="0"/>
          <w:color w:val="000000"/>
          <w:kern w:val="2"/>
          <w:sz w:val="32"/>
          <w:szCs w:val="32"/>
        </w:rPr>
      </w:pP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ind w:left="0"/>
        <w:textAlignment w:val="auto"/>
        <w:rPr>
          <w:rFonts w:ascii="宋体" w:hAnsi="宋体" w:eastAsia="方正黑体_GBK" w:cs="Times New Roman"/>
          <w:vanish w:val="0"/>
          <w:color w:val="000000"/>
          <w:kern w:val="2"/>
          <w:sz w:val="32"/>
          <w:szCs w:val="32"/>
        </w:rPr>
      </w:pP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ind w:left="0"/>
        <w:textAlignment w:val="auto"/>
        <w:rPr>
          <w:rFonts w:ascii="宋体" w:hAnsi="宋体" w:eastAsia="方正黑体_GBK"/>
          <w:vanish w:val="0"/>
          <w:color w:val="000000"/>
          <w:kern w:val="2"/>
          <w:sz w:val="32"/>
          <w:szCs w:val="32"/>
        </w:rPr>
      </w:pPr>
      <w:r>
        <w:rPr>
          <w:rFonts w:hint="eastAsia" w:ascii="宋体" w:hAnsi="宋体" w:eastAsia="方正黑体_GBK" w:cs="Times New Roman"/>
          <w:vanish w:val="0"/>
          <w:color w:val="000000"/>
          <w:kern w:val="2"/>
          <w:sz w:val="32"/>
          <w:szCs w:val="32"/>
        </w:rPr>
        <w:t>附件</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79" w:lineRule="exact"/>
        <w:ind w:left="0"/>
        <w:contextualSpacing w:val="0"/>
        <w:textAlignment w:val="auto"/>
        <w:outlineLvl w:val="0"/>
        <w:rPr>
          <w:rFonts w:hint="eastAsia" w:ascii="宋体" w:hAnsi="宋体" w:eastAsia="方正小标宋_GBK" w:cs="Times New Roman"/>
          <w:vanish w:val="0"/>
          <w:color w:val="000000"/>
          <w:kern w:val="2"/>
          <w:sz w:val="32"/>
          <w:szCs w:val="32"/>
        </w:rPr>
      </w:pP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ind w:left="0"/>
        <w:jc w:val="center"/>
        <w:textAlignment w:val="auto"/>
        <w:rPr>
          <w:rFonts w:hint="eastAsia" w:ascii="宋体" w:hAnsi="宋体" w:eastAsia="方正小标宋_GBK" w:cs="Times New Roman"/>
          <w:vanish w:val="0"/>
          <w:color w:val="000000"/>
          <w:kern w:val="2"/>
          <w:sz w:val="44"/>
          <w:szCs w:val="44"/>
        </w:rPr>
      </w:pPr>
      <w:r>
        <w:rPr>
          <w:rFonts w:hint="eastAsia" w:ascii="宋体" w:hAnsi="宋体" w:eastAsia="方正小标宋_GBK" w:cs="Times New Roman"/>
          <w:vanish w:val="0"/>
          <w:color w:val="000000"/>
          <w:kern w:val="2"/>
          <w:sz w:val="44"/>
          <w:szCs w:val="44"/>
          <w:lang w:eastAsia="zh-CN"/>
        </w:rPr>
        <w:t>广兴镇</w:t>
      </w:r>
      <w:r>
        <w:rPr>
          <w:rFonts w:hint="eastAsia" w:ascii="宋体" w:hAnsi="宋体" w:eastAsia="方正小标宋_GBK" w:cs="Times New Roman"/>
          <w:vanish w:val="0"/>
          <w:color w:val="000000"/>
          <w:kern w:val="2"/>
          <w:sz w:val="44"/>
          <w:szCs w:val="44"/>
        </w:rPr>
        <w:t>202</w:t>
      </w:r>
      <w:r>
        <w:rPr>
          <w:rFonts w:ascii="宋体" w:hAnsi="宋体" w:eastAsia="方正小标宋_GBK" w:cs="Times New Roman"/>
          <w:vanish w:val="0"/>
          <w:color w:val="000000"/>
          <w:kern w:val="2"/>
          <w:sz w:val="44"/>
          <w:szCs w:val="44"/>
        </w:rPr>
        <w:t>2</w:t>
      </w:r>
      <w:r>
        <w:rPr>
          <w:rFonts w:hint="eastAsia" w:ascii="宋体" w:hAnsi="宋体" w:eastAsia="方正小标宋_GBK" w:cs="Times New Roman"/>
          <w:vanish w:val="0"/>
          <w:color w:val="000000"/>
          <w:kern w:val="2"/>
          <w:sz w:val="44"/>
          <w:szCs w:val="44"/>
        </w:rPr>
        <w:t>年村（社区）粮食生产、蔬菜</w:t>
      </w:r>
      <w:r>
        <w:rPr>
          <w:rFonts w:hint="eastAsia" w:ascii="宋体" w:hAnsi="宋体" w:eastAsia="方正小标宋_GBK" w:cs="Times New Roman"/>
          <w:vanish w:val="0"/>
          <w:color w:val="000000"/>
          <w:kern w:val="2"/>
          <w:sz w:val="44"/>
          <w:szCs w:val="44"/>
          <w:lang w:eastAsia="zh-CN"/>
        </w:rPr>
        <w:t>生产</w:t>
      </w:r>
      <w:r>
        <w:rPr>
          <w:rFonts w:ascii="宋体" w:hAnsi="宋体" w:eastAsia="方正小标宋_GBK" w:cs="Times New Roman"/>
          <w:vanish w:val="0"/>
          <w:color w:val="000000"/>
          <w:kern w:val="2"/>
          <w:sz w:val="44"/>
          <w:szCs w:val="44"/>
          <w:lang w:eastAsia="zh-CN"/>
        </w:rPr>
        <w:t>目标</w:t>
      </w:r>
      <w:r>
        <w:rPr>
          <w:rFonts w:hint="eastAsia" w:ascii="宋体" w:hAnsi="宋体" w:eastAsia="方正小标宋_GBK" w:cs="Times New Roman"/>
          <w:vanish w:val="0"/>
          <w:color w:val="000000"/>
          <w:kern w:val="2"/>
          <w:sz w:val="44"/>
          <w:szCs w:val="44"/>
        </w:rPr>
        <w:t>任务清单</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79" w:lineRule="exact"/>
        <w:contextualSpacing w:val="0"/>
        <w:textAlignment w:val="auto"/>
        <w:outlineLvl w:val="0"/>
        <w:rPr>
          <w:rFonts w:hint="eastAsia" w:ascii="宋体" w:hAnsi="宋体" w:eastAsia="方正小标宋_GBK" w:cs="Times New Roman"/>
          <w:vanish w:val="0"/>
          <w:color w:val="000000"/>
          <w:kern w:val="2"/>
          <w:sz w:val="32"/>
          <w:szCs w:val="32"/>
        </w:rPr>
      </w:pPr>
    </w:p>
    <w:tbl>
      <w:tblPr>
        <w:tblStyle w:val="7"/>
        <w:tblW w:w="835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42"/>
        <w:gridCol w:w="1318"/>
        <w:gridCol w:w="1379"/>
        <w:gridCol w:w="1469"/>
        <w:gridCol w:w="1871"/>
        <w:gridCol w:w="16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5" w:hRule="atLeast"/>
          <w:jc w:val="center"/>
          <w:hidden/>
        </w:trPr>
        <w:tc>
          <w:tcPr>
            <w:tcW w:w="64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序号</w:t>
            </w:r>
          </w:p>
        </w:tc>
        <w:tc>
          <w:tcPr>
            <w:tcW w:w="1318" w:type="dxa"/>
            <w:vMerge w:val="restart"/>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村（社区）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p>
        </w:tc>
        <w:tc>
          <w:tcPr>
            <w:tcW w:w="2848" w:type="dxa"/>
            <w:gridSpan w:val="2"/>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jc w:val="center"/>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粮食生产</w:t>
            </w:r>
          </w:p>
        </w:tc>
        <w:tc>
          <w:tcPr>
            <w:tcW w:w="3550" w:type="dxa"/>
            <w:gridSpan w:val="2"/>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bidi w:val="0"/>
              <w:adjustRightInd w:val="0"/>
              <w:snapToGrid w:val="0"/>
              <w:spacing w:line="579" w:lineRule="exact"/>
              <w:contextualSpacing w:val="0"/>
              <w:jc w:val="center"/>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蔬菜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9" w:hRule="atLeast"/>
          <w:jc w:val="center"/>
        </w:trPr>
        <w:tc>
          <w:tcPr>
            <w:tcW w:w="6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rPr>
            </w:pPr>
          </w:p>
        </w:tc>
        <w:tc>
          <w:tcPr>
            <w:tcW w:w="1318" w:type="dxa"/>
            <w:vMerge w:val="continue"/>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rPr>
            </w:pP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jc w:val="center"/>
              <w:textAlignment w:val="auto"/>
              <w:rPr>
                <w:rFonts w:hint="eastAsia" w:ascii="宋体" w:hAnsi="宋体" w:eastAsia="方正仿宋_GBK"/>
                <w:vanish w:val="0"/>
                <w:color w:val="000000"/>
                <w:kern w:val="0"/>
                <w:sz w:val="24"/>
                <w:szCs w:val="24"/>
                <w:lang w:eastAsia="zh-CN"/>
              </w:rPr>
            </w:pPr>
            <w:r>
              <w:rPr>
                <w:rFonts w:ascii="宋体" w:hAnsi="宋体" w:eastAsia="方正仿宋_GBK"/>
                <w:vanish w:val="0"/>
                <w:color w:val="000000"/>
                <w:kern w:val="0"/>
                <w:sz w:val="24"/>
                <w:szCs w:val="24"/>
              </w:rPr>
              <w:t>面积</w:t>
            </w:r>
            <w:r>
              <w:rPr>
                <w:rFonts w:hint="eastAsia" w:ascii="宋体" w:hAnsi="宋体"/>
                <w:vanish w:val="0"/>
                <w:color w:val="000000"/>
                <w:kern w:val="0"/>
                <w:sz w:val="24"/>
                <w:szCs w:val="24"/>
                <w:lang w:eastAsia="zh-CN"/>
              </w:rPr>
              <w:t>（亩）</w:t>
            </w: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jc w:val="center"/>
              <w:textAlignment w:val="auto"/>
              <w:rPr>
                <w:rFonts w:hint="eastAsia" w:ascii="宋体" w:hAnsi="宋体" w:eastAsia="方正仿宋_GBK"/>
                <w:vanish w:val="0"/>
                <w:color w:val="000000"/>
                <w:kern w:val="0"/>
                <w:sz w:val="24"/>
                <w:szCs w:val="24"/>
                <w:lang w:eastAsia="zh-CN"/>
              </w:rPr>
            </w:pPr>
            <w:r>
              <w:rPr>
                <w:rFonts w:ascii="宋体" w:hAnsi="宋体" w:eastAsia="方正仿宋_GBK"/>
                <w:vanish w:val="0"/>
                <w:color w:val="000000"/>
                <w:kern w:val="0"/>
                <w:sz w:val="24"/>
                <w:szCs w:val="24"/>
              </w:rPr>
              <w:t>产量</w:t>
            </w:r>
            <w:r>
              <w:rPr>
                <w:rFonts w:hint="eastAsia" w:ascii="宋体" w:hAnsi="宋体"/>
                <w:vanish w:val="0"/>
                <w:color w:val="000000"/>
                <w:kern w:val="0"/>
                <w:sz w:val="24"/>
                <w:szCs w:val="24"/>
                <w:lang w:eastAsia="zh-CN"/>
              </w:rPr>
              <w:t>（吨）</w:t>
            </w: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jc w:val="center"/>
              <w:textAlignment w:val="auto"/>
              <w:rPr>
                <w:rFonts w:hint="eastAsia" w:ascii="宋体" w:hAnsi="宋体" w:eastAsia="方正仿宋_GBK"/>
                <w:vanish w:val="0"/>
                <w:color w:val="000000"/>
                <w:kern w:val="0"/>
                <w:sz w:val="24"/>
                <w:szCs w:val="24"/>
                <w:lang w:eastAsia="zh-CN"/>
              </w:rPr>
            </w:pPr>
            <w:r>
              <w:rPr>
                <w:rFonts w:ascii="宋体" w:hAnsi="宋体" w:eastAsia="方正仿宋_GBK"/>
                <w:vanish w:val="0"/>
                <w:color w:val="000000"/>
                <w:kern w:val="0"/>
                <w:sz w:val="24"/>
                <w:szCs w:val="24"/>
              </w:rPr>
              <w:t>面积</w:t>
            </w:r>
            <w:r>
              <w:rPr>
                <w:rFonts w:hint="eastAsia" w:ascii="宋体" w:hAnsi="宋体"/>
                <w:vanish w:val="0"/>
                <w:color w:val="000000"/>
                <w:kern w:val="0"/>
                <w:sz w:val="24"/>
                <w:szCs w:val="24"/>
                <w:lang w:eastAsia="zh-CN"/>
              </w:rPr>
              <w:t>（亩）</w:t>
            </w: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jc w:val="center"/>
              <w:textAlignment w:val="auto"/>
              <w:rPr>
                <w:rFonts w:hint="eastAsia" w:ascii="宋体" w:hAnsi="宋体" w:eastAsia="方正仿宋_GBK"/>
                <w:vanish w:val="0"/>
                <w:color w:val="000000"/>
                <w:kern w:val="0"/>
                <w:sz w:val="24"/>
                <w:szCs w:val="24"/>
                <w:lang w:eastAsia="zh-CN"/>
              </w:rPr>
            </w:pPr>
            <w:r>
              <w:rPr>
                <w:rFonts w:ascii="宋体" w:hAnsi="宋体" w:eastAsia="方正仿宋_GBK"/>
                <w:vanish w:val="0"/>
                <w:color w:val="000000"/>
                <w:kern w:val="0"/>
                <w:sz w:val="24"/>
                <w:szCs w:val="24"/>
              </w:rPr>
              <w:t>产量</w:t>
            </w:r>
            <w:r>
              <w:rPr>
                <w:rFonts w:hint="eastAsia" w:ascii="宋体" w:hAnsi="宋体"/>
                <w:vanish w:val="0"/>
                <w:color w:val="000000"/>
                <w:kern w:val="0"/>
                <w:sz w:val="24"/>
                <w:szCs w:val="24"/>
                <w:lang w:eastAsia="zh-CN"/>
              </w:rPr>
              <w:t>（吨）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1</w:t>
            </w: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广岳村</w:t>
            </w: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4300</w:t>
            </w: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1900</w:t>
            </w: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2800</w:t>
            </w: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4</w:t>
            </w:r>
            <w:r>
              <w:rPr>
                <w:rFonts w:ascii="宋体" w:hAnsi="宋体"/>
                <w:vanish w:val="0"/>
                <w:color w:val="000000"/>
                <w:kern w:val="0"/>
                <w:sz w:val="24"/>
                <w:szCs w:val="24"/>
                <w:lang w:val="en-US" w:eastAsia="zh-CN"/>
              </w:rPr>
              <w:t>7</w:t>
            </w:r>
            <w:r>
              <w:rPr>
                <w:rFonts w:hint="eastAsia" w:ascii="宋体" w:hAnsi="宋体"/>
                <w:vanish w:val="0"/>
                <w:color w:val="000000"/>
                <w:kern w:val="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2</w:t>
            </w: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沿河村</w:t>
            </w: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5</w:t>
            </w:r>
            <w:r>
              <w:rPr>
                <w:rFonts w:ascii="宋体" w:hAnsi="宋体"/>
                <w:vanish w:val="0"/>
                <w:color w:val="000000"/>
                <w:kern w:val="0"/>
                <w:sz w:val="24"/>
                <w:szCs w:val="24"/>
                <w:lang w:val="en-US" w:eastAsia="zh-CN"/>
              </w:rPr>
              <w:t>2</w:t>
            </w:r>
            <w:r>
              <w:rPr>
                <w:rFonts w:hint="eastAsia" w:ascii="宋体" w:hAnsi="宋体"/>
                <w:vanish w:val="0"/>
                <w:color w:val="000000"/>
                <w:kern w:val="0"/>
                <w:sz w:val="24"/>
                <w:szCs w:val="24"/>
                <w:lang w:val="en-US" w:eastAsia="zh-CN"/>
              </w:rPr>
              <w:t>00</w:t>
            </w: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2500</w:t>
            </w: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3500</w:t>
            </w: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5</w:t>
            </w:r>
            <w:r>
              <w:rPr>
                <w:rFonts w:ascii="宋体" w:hAnsi="宋体"/>
                <w:vanish w:val="0"/>
                <w:color w:val="000000"/>
                <w:kern w:val="0"/>
                <w:sz w:val="24"/>
                <w:szCs w:val="24"/>
                <w:lang w:val="en-US" w:eastAsia="zh-CN"/>
              </w:rPr>
              <w:t>6</w:t>
            </w:r>
            <w:r>
              <w:rPr>
                <w:rFonts w:hint="eastAsia" w:ascii="宋体" w:hAnsi="宋体"/>
                <w:vanish w:val="0"/>
                <w:color w:val="000000"/>
                <w:kern w:val="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3</w:t>
            </w: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彭桥村</w:t>
            </w: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3500</w:t>
            </w: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1600</w:t>
            </w: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2200</w:t>
            </w: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3</w:t>
            </w:r>
            <w:r>
              <w:rPr>
                <w:rFonts w:ascii="宋体" w:hAnsi="宋体"/>
                <w:vanish w:val="0"/>
                <w:color w:val="000000"/>
                <w:kern w:val="0"/>
                <w:sz w:val="24"/>
                <w:szCs w:val="24"/>
                <w:lang w:val="en-US" w:eastAsia="zh-CN"/>
              </w:rPr>
              <w:t>7</w:t>
            </w:r>
            <w:r>
              <w:rPr>
                <w:rFonts w:hint="eastAsia" w:ascii="宋体" w:hAnsi="宋体"/>
                <w:vanish w:val="0"/>
                <w:color w:val="000000"/>
                <w:kern w:val="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4</w:t>
            </w: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红塘村</w:t>
            </w: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4000</w:t>
            </w: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1700</w:t>
            </w: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2500</w:t>
            </w: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ascii="宋体" w:hAnsi="宋体"/>
                <w:vanish w:val="0"/>
                <w:color w:val="000000"/>
                <w:kern w:val="0"/>
                <w:sz w:val="24"/>
                <w:szCs w:val="24"/>
                <w:lang w:val="en-US" w:eastAsia="zh-CN"/>
              </w:rPr>
              <w:t>42</w:t>
            </w:r>
            <w:r>
              <w:rPr>
                <w:rFonts w:hint="eastAsia" w:ascii="宋体" w:hAnsi="宋体"/>
                <w:vanish w:val="0"/>
                <w:color w:val="000000"/>
                <w:kern w:val="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5</w:t>
            </w: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r>
              <w:rPr>
                <w:rFonts w:ascii="宋体" w:hAnsi="宋体" w:eastAsia="方正仿宋_GBK"/>
                <w:vanish w:val="0"/>
                <w:color w:val="000000"/>
                <w:kern w:val="0"/>
                <w:sz w:val="24"/>
                <w:szCs w:val="24"/>
              </w:rPr>
              <w:t>红新社区</w:t>
            </w: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700</w:t>
            </w: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300</w:t>
            </w: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500</w:t>
            </w: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ascii="宋体" w:hAnsi="宋体"/>
                <w:vanish w:val="0"/>
                <w:color w:val="000000"/>
                <w:kern w:val="0"/>
                <w:sz w:val="24"/>
                <w:szCs w:val="24"/>
                <w:lang w:val="en-US" w:eastAsia="zh-CN"/>
              </w:rPr>
              <w:t>8</w:t>
            </w:r>
            <w:r>
              <w:rPr>
                <w:rFonts w:hint="eastAsia" w:ascii="宋体" w:hAnsi="宋体"/>
                <w:vanish w:val="0"/>
                <w:color w:val="000000"/>
                <w:kern w:val="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hint="eastAsia" w:ascii="宋体" w:hAnsi="宋体" w:eastAsia="方正仿宋_GBK"/>
                <w:vanish w:val="0"/>
                <w:color w:val="000000"/>
                <w:kern w:val="0"/>
                <w:sz w:val="24"/>
                <w:szCs w:val="24"/>
                <w:lang w:eastAsia="zh-CN"/>
              </w:rPr>
            </w:pPr>
            <w:r>
              <w:rPr>
                <w:rFonts w:hint="eastAsia" w:ascii="宋体" w:hAnsi="宋体"/>
                <w:vanish w:val="0"/>
                <w:color w:val="000000"/>
                <w:kern w:val="0"/>
                <w:sz w:val="24"/>
                <w:szCs w:val="24"/>
                <w:lang w:eastAsia="zh-CN"/>
              </w:rPr>
              <w:t>合计</w:t>
            </w: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1</w:t>
            </w:r>
            <w:r>
              <w:rPr>
                <w:rFonts w:ascii="宋体" w:hAnsi="宋体"/>
                <w:vanish w:val="0"/>
                <w:color w:val="000000"/>
                <w:kern w:val="0"/>
                <w:sz w:val="24"/>
                <w:szCs w:val="24"/>
                <w:lang w:val="en-US" w:eastAsia="zh-CN"/>
              </w:rPr>
              <w:t>77</w:t>
            </w:r>
            <w:r>
              <w:rPr>
                <w:rFonts w:hint="eastAsia" w:ascii="宋体" w:hAnsi="宋体"/>
                <w:vanish w:val="0"/>
                <w:color w:val="000000"/>
                <w:kern w:val="0"/>
                <w:sz w:val="24"/>
                <w:szCs w:val="24"/>
                <w:lang w:val="en-US" w:eastAsia="zh-CN"/>
              </w:rPr>
              <w:t>00</w:t>
            </w: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8000</w:t>
            </w: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11500</w:t>
            </w: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lang w:val="en-US" w:eastAsia="zh-CN"/>
              </w:rPr>
            </w:pPr>
            <w:r>
              <w:rPr>
                <w:rFonts w:hint="eastAsia" w:ascii="宋体" w:hAnsi="宋体"/>
                <w:vanish w:val="0"/>
                <w:color w:val="000000"/>
                <w:kern w:val="0"/>
                <w:sz w:val="24"/>
                <w:szCs w:val="24"/>
                <w:lang w:val="en-US" w:eastAsia="zh-CN"/>
              </w:rPr>
              <w:t>1</w:t>
            </w:r>
            <w:r>
              <w:rPr>
                <w:rFonts w:ascii="宋体" w:hAnsi="宋体"/>
                <w:vanish w:val="0"/>
                <w:color w:val="000000"/>
                <w:kern w:val="0"/>
                <w:sz w:val="24"/>
                <w:szCs w:val="24"/>
                <w:lang w:val="en-US" w:eastAsia="zh-CN"/>
              </w:rPr>
              <w:t>93</w:t>
            </w:r>
            <w:r>
              <w:rPr>
                <w:rFonts w:hint="eastAsia" w:ascii="宋体" w:hAnsi="宋体"/>
                <w:vanish w:val="0"/>
                <w:color w:val="000000"/>
                <w:kern w:val="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jc w:val="center"/>
              <w:textAlignment w:val="auto"/>
              <w:rPr>
                <w:rFonts w:ascii="宋体" w:hAnsi="宋体" w:eastAsia="方正仿宋_GBK"/>
                <w:vanish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jc w:val="center"/>
          <w:hidden/>
        </w:trPr>
        <w:tc>
          <w:tcPr>
            <w:tcW w:w="64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line="579" w:lineRule="exact"/>
              <w:contextualSpacing w:val="0"/>
              <w:textAlignment w:val="auto"/>
              <w:rPr>
                <w:rFonts w:ascii="宋体" w:hAnsi="宋体" w:eastAsia="方正仿宋_GBK"/>
                <w:vanish w:val="0"/>
                <w:color w:val="000000"/>
                <w:kern w:val="0"/>
                <w:sz w:val="24"/>
                <w:szCs w:val="24"/>
              </w:rPr>
            </w:pPr>
          </w:p>
        </w:tc>
        <w:tc>
          <w:tcPr>
            <w:tcW w:w="13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3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46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871"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c>
          <w:tcPr>
            <w:tcW w:w="1679"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spacing w:line="579" w:lineRule="exact"/>
              <w:textAlignment w:val="auto"/>
              <w:rPr>
                <w:rFonts w:ascii="宋体" w:hAnsi="宋体" w:eastAsia="方正仿宋_GBK"/>
                <w:vanish w:val="0"/>
                <w:color w:val="000000"/>
                <w:kern w:val="0"/>
                <w:sz w:val="24"/>
                <w:szCs w:val="24"/>
              </w:rPr>
            </w:pPr>
          </w:p>
        </w:tc>
      </w:tr>
    </w:tbl>
    <w:p>
      <w:pPr>
        <w:keepNext w:val="0"/>
        <w:keepLines w:val="0"/>
        <w:pageBreakBefore w:val="0"/>
        <w:kinsoku/>
        <w:wordWrap/>
        <w:overflowPunct/>
        <w:topLinePunct w:val="0"/>
        <w:autoSpaceDE/>
        <w:autoSpaceDN/>
        <w:bidi w:val="0"/>
        <w:spacing w:line="579" w:lineRule="exact"/>
        <w:ind w:firstLine="624" w:firstLineChars="200"/>
        <w:textAlignment w:val="auto"/>
        <w:rPr>
          <w:rFonts w:ascii="宋体" w:hAnsi="宋体"/>
          <w:color w:val="000000"/>
          <w:lang w:val="en-US" w:eastAsia="zh-CN"/>
        </w:rPr>
      </w:pPr>
    </w:p>
    <w:p>
      <w:pPr>
        <w:pStyle w:val="2"/>
        <w:keepNext w:val="0"/>
        <w:keepLines w:val="0"/>
        <w:pageBreakBefore w:val="0"/>
        <w:kinsoku/>
        <w:wordWrap/>
        <w:overflowPunct/>
        <w:topLinePunct w:val="0"/>
        <w:autoSpaceDE/>
        <w:autoSpaceDN/>
        <w:bidi w:val="0"/>
        <w:spacing w:line="579" w:lineRule="exact"/>
        <w:jc w:val="left"/>
        <w:textAlignment w:val="auto"/>
        <w:rPr>
          <w:rFonts w:ascii="宋体" w:hAnsi="宋体"/>
        </w:rPr>
      </w:pPr>
    </w:p>
    <w:p>
      <w:pPr>
        <w:keepNext w:val="0"/>
        <w:keepLines w:val="0"/>
        <w:pageBreakBefore w:val="0"/>
        <w:kinsoku/>
        <w:wordWrap/>
        <w:overflowPunct/>
        <w:topLinePunct w:val="0"/>
        <w:autoSpaceDE/>
        <w:autoSpaceDN/>
        <w:bidi w:val="0"/>
        <w:spacing w:line="579" w:lineRule="exact"/>
        <w:jc w:val="left"/>
        <w:textAlignment w:val="auto"/>
        <w:rPr>
          <w:rFonts w:ascii="宋体" w:hAnsi="宋体"/>
        </w:rPr>
      </w:pPr>
    </w:p>
    <w:p>
      <w:pPr>
        <w:pStyle w:val="2"/>
        <w:keepNext w:val="0"/>
        <w:keepLines w:val="0"/>
        <w:pageBreakBefore w:val="0"/>
        <w:kinsoku/>
        <w:wordWrap/>
        <w:overflowPunct/>
        <w:topLinePunct w:val="0"/>
        <w:autoSpaceDE/>
        <w:autoSpaceDN/>
        <w:bidi w:val="0"/>
        <w:spacing w:line="579" w:lineRule="exact"/>
        <w:jc w:val="left"/>
        <w:textAlignment w:val="auto"/>
        <w:rPr>
          <w:rFonts w:ascii="宋体" w:hAnsi="宋体"/>
        </w:rPr>
      </w:pPr>
    </w:p>
    <w:p>
      <w:pPr>
        <w:keepNext w:val="0"/>
        <w:keepLines w:val="0"/>
        <w:pageBreakBefore w:val="0"/>
        <w:kinsoku/>
        <w:wordWrap/>
        <w:overflowPunct/>
        <w:topLinePunct w:val="0"/>
        <w:autoSpaceDE/>
        <w:autoSpaceDN/>
        <w:bidi w:val="0"/>
        <w:spacing w:line="579" w:lineRule="exact"/>
        <w:jc w:val="left"/>
        <w:textAlignment w:val="auto"/>
        <w:rPr>
          <w:rFonts w:ascii="宋体" w:hAnsi="宋体"/>
        </w:rPr>
      </w:pPr>
    </w:p>
    <w:p>
      <w:pPr>
        <w:pStyle w:val="2"/>
        <w:keepNext w:val="0"/>
        <w:keepLines w:val="0"/>
        <w:pageBreakBefore w:val="0"/>
        <w:kinsoku/>
        <w:wordWrap/>
        <w:overflowPunct/>
        <w:topLinePunct w:val="0"/>
        <w:autoSpaceDE/>
        <w:autoSpaceDN/>
        <w:bidi w:val="0"/>
        <w:spacing w:line="579" w:lineRule="exact"/>
        <w:jc w:val="left"/>
        <w:textAlignment w:val="auto"/>
        <w:rPr>
          <w:rFonts w:ascii="宋体" w:hAnsi="宋体"/>
        </w:rPr>
      </w:pPr>
    </w:p>
    <w:p>
      <w:pPr>
        <w:keepNext w:val="0"/>
        <w:keepLines w:val="0"/>
        <w:pageBreakBefore w:val="0"/>
        <w:kinsoku/>
        <w:wordWrap/>
        <w:overflowPunct/>
        <w:topLinePunct w:val="0"/>
        <w:autoSpaceDE/>
        <w:autoSpaceDN/>
        <w:bidi w:val="0"/>
        <w:spacing w:line="579" w:lineRule="exact"/>
        <w:jc w:val="left"/>
        <w:textAlignment w:val="auto"/>
        <w:rPr>
          <w:rFonts w:ascii="宋体" w:hAnsi="宋体"/>
        </w:rPr>
      </w:pPr>
    </w:p>
    <w:p>
      <w:pPr>
        <w:pStyle w:val="2"/>
        <w:keepNext w:val="0"/>
        <w:keepLines w:val="0"/>
        <w:pageBreakBefore w:val="0"/>
        <w:kinsoku/>
        <w:wordWrap/>
        <w:overflowPunct/>
        <w:topLinePunct w:val="0"/>
        <w:autoSpaceDE/>
        <w:autoSpaceDN/>
        <w:bidi w:val="0"/>
        <w:spacing w:line="579" w:lineRule="exact"/>
        <w:jc w:val="left"/>
        <w:textAlignment w:val="auto"/>
        <w:rPr>
          <w:rFonts w:ascii="宋体" w:hAnsi="宋体"/>
        </w:rPr>
      </w:pPr>
    </w:p>
    <w:p>
      <w:pPr>
        <w:keepNext w:val="0"/>
        <w:keepLines w:val="0"/>
        <w:pageBreakBefore w:val="0"/>
        <w:kinsoku/>
        <w:wordWrap/>
        <w:overflowPunct/>
        <w:topLinePunct w:val="0"/>
        <w:autoSpaceDE/>
        <w:autoSpaceDN/>
        <w:bidi w:val="0"/>
        <w:spacing w:line="579" w:lineRule="exact"/>
        <w:jc w:val="left"/>
        <w:textAlignment w:val="auto"/>
        <w:rPr>
          <w:rFonts w:ascii="宋体" w:hAnsi="宋体"/>
        </w:rPr>
      </w:pPr>
    </w:p>
    <w:p>
      <w:pPr>
        <w:pStyle w:val="2"/>
        <w:keepNext w:val="0"/>
        <w:keepLines w:val="0"/>
        <w:pageBreakBefore w:val="0"/>
        <w:kinsoku/>
        <w:wordWrap/>
        <w:overflowPunct/>
        <w:topLinePunct w:val="0"/>
        <w:autoSpaceDE/>
        <w:autoSpaceDN/>
        <w:bidi w:val="0"/>
        <w:spacing w:line="579" w:lineRule="exact"/>
        <w:jc w:val="left"/>
        <w:textAlignment w:val="auto"/>
        <w:rPr>
          <w:rFonts w:ascii="宋体" w:hAnsi="宋体"/>
        </w:rPr>
      </w:pPr>
    </w:p>
    <w:p>
      <w:pPr>
        <w:keepNext w:val="0"/>
        <w:keepLines w:val="0"/>
        <w:pageBreakBefore w:val="0"/>
        <w:kinsoku/>
        <w:wordWrap/>
        <w:overflowPunct/>
        <w:topLinePunct w:val="0"/>
        <w:autoSpaceDE/>
        <w:autoSpaceDN/>
        <w:bidi w:val="0"/>
        <w:spacing w:line="579" w:lineRule="exact"/>
        <w:jc w:val="left"/>
        <w:textAlignment w:val="auto"/>
        <w:rPr>
          <w:rFonts w:ascii="宋体" w:hAnsi="宋体"/>
        </w:rPr>
      </w:pPr>
    </w:p>
    <w:p>
      <w:pPr>
        <w:pStyle w:val="2"/>
        <w:keepNext w:val="0"/>
        <w:keepLines w:val="0"/>
        <w:pageBreakBefore w:val="0"/>
        <w:kinsoku/>
        <w:wordWrap/>
        <w:overflowPunct/>
        <w:topLinePunct w:val="0"/>
        <w:autoSpaceDE/>
        <w:autoSpaceDN/>
        <w:bidi w:val="0"/>
        <w:spacing w:line="579" w:lineRule="exact"/>
        <w:jc w:val="left"/>
        <w:textAlignment w:val="auto"/>
        <w:rPr>
          <w:rFonts w:ascii="宋体" w:hAnsi="宋体"/>
        </w:rPr>
      </w:pPr>
    </w:p>
    <w:p>
      <w:pPr>
        <w:keepNext w:val="0"/>
        <w:keepLines w:val="0"/>
        <w:pageBreakBefore w:val="0"/>
        <w:kinsoku/>
        <w:wordWrap/>
        <w:overflowPunct/>
        <w:topLinePunct w:val="0"/>
        <w:autoSpaceDE/>
        <w:autoSpaceDN/>
        <w:bidi w:val="0"/>
        <w:spacing w:line="579" w:lineRule="exact"/>
        <w:textAlignment w:val="auto"/>
        <w:rPr>
          <w:rFonts w:ascii="宋体" w:hAnsi="宋体"/>
        </w:rPr>
      </w:pPr>
    </w:p>
    <w:p>
      <w:pPr>
        <w:pStyle w:val="2"/>
        <w:keepNext w:val="0"/>
        <w:keepLines w:val="0"/>
        <w:pageBreakBefore w:val="0"/>
        <w:kinsoku/>
        <w:wordWrap/>
        <w:overflowPunct/>
        <w:topLinePunct w:val="0"/>
        <w:autoSpaceDE/>
        <w:autoSpaceDN/>
        <w:bidi w:val="0"/>
        <w:spacing w:line="579" w:lineRule="exact"/>
        <w:textAlignment w:val="auto"/>
        <w:rPr>
          <w:rFonts w:ascii="宋体" w:hAnsi="宋体"/>
        </w:rPr>
      </w:pPr>
    </w:p>
    <w:p>
      <w:pPr>
        <w:keepNext w:val="0"/>
        <w:keepLines w:val="0"/>
        <w:pageBreakBefore w:val="0"/>
        <w:kinsoku/>
        <w:wordWrap/>
        <w:overflowPunct/>
        <w:topLinePunct w:val="0"/>
        <w:autoSpaceDE/>
        <w:autoSpaceDN/>
        <w:bidi w:val="0"/>
        <w:spacing w:line="579" w:lineRule="exact"/>
        <w:textAlignment w:val="auto"/>
        <w:rPr>
          <w:rFonts w:ascii="宋体" w:hAnsi="宋体"/>
        </w:rPr>
      </w:pPr>
    </w:p>
    <w:p>
      <w:pPr>
        <w:keepNext w:val="0"/>
        <w:keepLines w:val="0"/>
        <w:pageBreakBefore w:val="0"/>
        <w:widowControl/>
        <w:kinsoku/>
        <w:wordWrap/>
        <w:overflowPunct/>
        <w:topLinePunct w:val="0"/>
        <w:autoSpaceDE/>
        <w:autoSpaceDN/>
        <w:bidi w:val="0"/>
        <w:snapToGrid w:val="0"/>
        <w:spacing w:line="579" w:lineRule="exact"/>
        <w:ind w:left="312" w:leftChars="100" w:right="312" w:rightChars="100" w:firstLine="544" w:firstLineChars="200"/>
        <w:textAlignment w:val="auto"/>
        <w:rPr>
          <w:rFonts w:ascii="宋体" w:hAnsi="宋体" w:eastAsia="方正仿宋_GBK"/>
          <w:snapToGrid w:val="0"/>
          <w:sz w:val="28"/>
          <w:szCs w:val="32"/>
        </w:rPr>
      </w:pPr>
    </w:p>
    <w:p>
      <w:pPr>
        <w:pStyle w:val="2"/>
        <w:keepNext w:val="0"/>
        <w:keepLines w:val="0"/>
        <w:pageBreakBefore w:val="0"/>
        <w:kinsoku/>
        <w:wordWrap/>
        <w:overflowPunct/>
        <w:topLinePunct w:val="0"/>
        <w:autoSpaceDE/>
        <w:autoSpaceDN/>
        <w:bidi w:val="0"/>
        <w:spacing w:line="579" w:lineRule="exact"/>
        <w:ind w:left="624" w:leftChars="200"/>
        <w:textAlignment w:val="auto"/>
        <w:rPr>
          <w:rFonts w:ascii="宋体" w:hAnsi="宋体"/>
        </w:rPr>
      </w:pPr>
    </w:p>
    <w:p>
      <w:pPr>
        <w:keepNext w:val="0"/>
        <w:keepLines w:val="0"/>
        <w:pageBreakBefore w:val="0"/>
        <w:kinsoku/>
        <w:wordWrap/>
        <w:overflowPunct/>
        <w:topLinePunct w:val="0"/>
        <w:autoSpaceDE/>
        <w:autoSpaceDN/>
        <w:bidi w:val="0"/>
        <w:spacing w:line="579" w:lineRule="exact"/>
        <w:textAlignment w:val="auto"/>
        <w:rPr>
          <w:rFonts w:ascii="宋体" w:hAnsi="宋体"/>
        </w:rPr>
      </w:pPr>
    </w:p>
    <w:p>
      <w:pPr>
        <w:pStyle w:val="2"/>
        <w:keepNext w:val="0"/>
        <w:keepLines w:val="0"/>
        <w:pageBreakBefore w:val="0"/>
        <w:kinsoku/>
        <w:wordWrap/>
        <w:overflowPunct/>
        <w:topLinePunct w:val="0"/>
        <w:autoSpaceDE/>
        <w:autoSpaceDN/>
        <w:bidi w:val="0"/>
        <w:spacing w:line="579" w:lineRule="exact"/>
        <w:textAlignment w:val="auto"/>
        <w:rPr>
          <w:rFonts w:ascii="宋体" w:hAnsi="宋体"/>
        </w:rPr>
      </w:pPr>
    </w:p>
    <w:p>
      <w:pPr>
        <w:keepNext w:val="0"/>
        <w:keepLines w:val="0"/>
        <w:pageBreakBefore w:val="0"/>
        <w:kinsoku/>
        <w:wordWrap/>
        <w:overflowPunct/>
        <w:topLinePunct w:val="0"/>
        <w:autoSpaceDE/>
        <w:autoSpaceDN/>
        <w:bidi w:val="0"/>
        <w:spacing w:line="579" w:lineRule="exact"/>
        <w:textAlignment w:val="auto"/>
        <w:rPr>
          <w:rFonts w:ascii="宋体" w:hAnsi="宋体"/>
        </w:rPr>
      </w:pPr>
    </w:p>
    <w:p>
      <w:pPr>
        <w:pStyle w:val="2"/>
        <w:keepNext w:val="0"/>
        <w:keepLines w:val="0"/>
        <w:pageBreakBefore w:val="0"/>
        <w:kinsoku/>
        <w:wordWrap/>
        <w:overflowPunct/>
        <w:topLinePunct w:val="0"/>
        <w:autoSpaceDE/>
        <w:autoSpaceDN/>
        <w:bidi w:val="0"/>
        <w:spacing w:line="579" w:lineRule="exact"/>
        <w:textAlignment w:val="auto"/>
        <w:rPr>
          <w:rFonts w:ascii="宋体" w:hAnsi="宋体"/>
        </w:rPr>
      </w:pPr>
    </w:p>
    <w:p>
      <w:pPr>
        <w:keepNext w:val="0"/>
        <w:keepLines w:val="0"/>
        <w:pageBreakBefore w:val="0"/>
        <w:kinsoku/>
        <w:wordWrap/>
        <w:overflowPunct/>
        <w:topLinePunct w:val="0"/>
        <w:autoSpaceDE/>
        <w:autoSpaceDN/>
        <w:bidi w:val="0"/>
        <w:spacing w:line="579" w:lineRule="exact"/>
        <w:textAlignment w:val="auto"/>
        <w:rPr>
          <w:rFonts w:ascii="宋体" w:hAnsi="宋体"/>
        </w:rPr>
      </w:pPr>
    </w:p>
    <w:p>
      <w:pPr>
        <w:keepNext w:val="0"/>
        <w:keepLines w:val="0"/>
        <w:pageBreakBefore w:val="0"/>
        <w:kinsoku/>
        <w:wordWrap/>
        <w:overflowPunct/>
        <w:topLinePunct w:val="0"/>
        <w:autoSpaceDE/>
        <w:autoSpaceDN/>
        <w:bidi w:val="0"/>
        <w:spacing w:line="579" w:lineRule="exact"/>
        <w:ind w:left="312" w:leftChars="100" w:right="312" w:rightChars="100"/>
        <w:textAlignment w:val="auto"/>
        <w:rPr>
          <w:rFonts w:ascii="宋体" w:hAnsi="宋体"/>
          <w:snapToGrid w:val="0"/>
        </w:rPr>
      </w:pPr>
      <w:r>
        <w:rPr>
          <w:rFonts w:hint="eastAsia" w:ascii="宋体" w:hAnsi="宋体" w:eastAsia="方正仿宋_GBK"/>
          <w:snapToGrid w:val="0"/>
          <w:sz w:val="28"/>
          <w:szCs w:val="32"/>
        </w:rPr>
        <mc:AlternateContent>
          <mc:Choice Requires="wps">
            <w:drawing>
              <wp:anchor distT="0" distB="0" distL="113665" distR="113665" simplePos="0" relativeHeight="251659264" behindDoc="0" locked="0" layoutInCell="1" allowOverlap="1">
                <wp:simplePos x="0" y="0"/>
                <wp:positionH relativeFrom="column">
                  <wp:posOffset>-8890</wp:posOffset>
                </wp:positionH>
                <wp:positionV relativeFrom="paragraph">
                  <wp:posOffset>46990</wp:posOffset>
                </wp:positionV>
                <wp:extent cx="5596890" cy="635"/>
                <wp:effectExtent l="0" t="0" r="0" b="0"/>
                <wp:wrapNone/>
                <wp:docPr id="1" name="直线 1"/>
                <wp:cNvGraphicFramePr/>
                <a:graphic xmlns:a="http://schemas.openxmlformats.org/drawingml/2006/main">
                  <a:graphicData uri="http://schemas.microsoft.com/office/word/2010/wordprocessingShape">
                    <wps:wsp>
                      <wps:cNvCnPr/>
                      <wps:spPr>
                        <a:xfrm>
                          <a:off x="0" y="0"/>
                          <a:ext cx="5596890" cy="952"/>
                        </a:xfrm>
                        <a:prstGeom prst="line">
                          <a:avLst/>
                        </a:prstGeom>
                        <a:noFill/>
                        <a:ln w="317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1" o:spid="_x0000_s1026" o:spt="20" style="position:absolute;left:0pt;margin-left:-0.7pt;margin-top:3.7pt;height:0.05pt;width:440.7pt;z-index:251659264;mso-width-relative:page;mso-height-relative:page;" filled="f" stroked="t" coordsize="21600,21600" o:gfxdata="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tboU9cAAAAGAQAADwAAAAAA&#10;AAABACAAAAAiAAAAZHJzL2Rvd25yZXYueG1sUEsBAhQAFAAAAAgAh07iQA+kKzsUAgAAHwQAAA4A&#10;AAAAAAAAAQAgAAAAJgEAAGRycy9lMm9Eb2MueG1sUEsFBgAAAAAGAAYAWQEAAKwFAAAAAA==&#10;">
                <v:fill on="f" focussize="0,0"/>
                <v:stroke weight="0.25pt" color="#000000" joinstyle="round"/>
                <v:imagedata o:title=""/>
                <o:lock v:ext="edit" aspectratio="f"/>
              </v:line>
            </w:pict>
          </mc:Fallback>
        </mc:AlternateContent>
      </w:r>
      <w:r>
        <w:rPr>
          <w:rFonts w:hint="eastAsia" w:ascii="宋体" w:hAnsi="宋体" w:eastAsia="方正仿宋_GBK"/>
          <w:snapToGrid w:val="0"/>
          <w:sz w:val="28"/>
          <w:szCs w:val="32"/>
          <w:lang w:val="en-US" w:eastAsia="zh-CN"/>
        </w:rPr>
        <mc:AlternateContent>
          <mc:Choice Requires="wps">
            <w:drawing>
              <wp:anchor distT="0" distB="0" distL="113665" distR="113665" simplePos="0" relativeHeight="251659264" behindDoc="0" locked="0" layoutInCell="1" allowOverlap="1">
                <wp:simplePos x="0" y="0"/>
                <wp:positionH relativeFrom="column">
                  <wp:posOffset>-18415</wp:posOffset>
                </wp:positionH>
                <wp:positionV relativeFrom="paragraph">
                  <wp:posOffset>357505</wp:posOffset>
                </wp:positionV>
                <wp:extent cx="5596890" cy="635"/>
                <wp:effectExtent l="0" t="0" r="0" b="0"/>
                <wp:wrapNone/>
                <wp:docPr id="3" name="直线 3"/>
                <wp:cNvGraphicFramePr/>
                <a:graphic xmlns:a="http://schemas.openxmlformats.org/drawingml/2006/main">
                  <a:graphicData uri="http://schemas.microsoft.com/office/word/2010/wordprocessingShape">
                    <wps:wsp>
                      <wps:cNvCnPr/>
                      <wps:spPr>
                        <a:xfrm>
                          <a:off x="0" y="0"/>
                          <a:ext cx="5596890" cy="952"/>
                        </a:xfrm>
                        <a:prstGeom prst="line">
                          <a:avLst/>
                        </a:prstGeom>
                        <a:noFill/>
                        <a:ln w="444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3" o:spid="_x0000_s1026" o:spt="20" style="position:absolute;left:0pt;margin-left:-1.45pt;margin-top:28.15pt;height:0.05pt;width:440.7pt;z-index:251659264;mso-width-relative:page;mso-height-relative:page;" filled="f" stroked="t" coordsize="21600,21600" o:gfxdata="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T9FJ2QAAAAgBAAAPAAAA&#10;AAAAAAEAIAAAACIAAABkcnMvZG93bnJldi54bWxQSwECFAAUAAAACACHTuJA8CYiABQCAAAfBAAA&#10;DgAAAAAAAAABACAAAAAoAQAAZHJzL2Uyb0RvYy54bWxQSwUGAAAAAAYABgBZAQAArgUAAAAA&#10;">
                <v:fill on="f" focussize="0,0"/>
                <v:stroke weight="0.35pt" color="#000000" joinstyle="round"/>
                <v:imagedata o:title=""/>
                <o:lock v:ext="edit" aspectratio="f"/>
              </v:line>
            </w:pict>
          </mc:Fallback>
        </mc:AlternateContent>
      </w:r>
      <w:r>
        <w:rPr>
          <w:rFonts w:hint="eastAsia" w:ascii="宋体" w:hAnsi="宋体" w:eastAsia="方正仿宋_GBK"/>
          <w:snapToGrid w:val="0"/>
          <w:sz w:val="28"/>
          <w:szCs w:val="32"/>
        </w:rPr>
        <w:t xml:space="preserve">重庆市江津区广兴镇党政办公室   </w:t>
      </w:r>
      <w:r>
        <w:rPr>
          <w:rFonts w:ascii="宋体" w:hAnsi="宋体" w:eastAsia="方正仿宋_GBK"/>
          <w:snapToGrid w:val="0"/>
          <w:sz w:val="28"/>
          <w:szCs w:val="32"/>
        </w:rPr>
        <w:t xml:space="preserve">        </w:t>
      </w:r>
      <w:r>
        <w:rPr>
          <w:rFonts w:hint="eastAsia" w:ascii="宋体" w:hAnsi="宋体" w:eastAsia="方正仿宋_GBK"/>
          <w:snapToGrid w:val="0"/>
          <w:sz w:val="28"/>
          <w:szCs w:val="32"/>
        </w:rPr>
        <w:t>20</w:t>
      </w:r>
      <w:r>
        <w:rPr>
          <w:rFonts w:ascii="宋体" w:hAnsi="宋体" w:eastAsia="方正仿宋_GBK"/>
          <w:snapToGrid w:val="0"/>
          <w:sz w:val="28"/>
          <w:szCs w:val="32"/>
        </w:rPr>
        <w:t>22</w:t>
      </w:r>
      <w:r>
        <w:rPr>
          <w:rFonts w:hint="eastAsia" w:ascii="宋体" w:hAnsi="宋体" w:eastAsia="方正仿宋_GBK"/>
          <w:snapToGrid w:val="0"/>
          <w:sz w:val="28"/>
          <w:szCs w:val="32"/>
        </w:rPr>
        <w:t>年</w:t>
      </w:r>
      <w:r>
        <w:rPr>
          <w:rFonts w:ascii="宋体" w:hAnsi="宋体" w:eastAsia="方正仿宋_GBK"/>
          <w:snapToGrid w:val="0"/>
          <w:sz w:val="28"/>
          <w:szCs w:val="32"/>
          <w:lang w:val="en-US" w:eastAsia="zh-CN"/>
        </w:rPr>
        <w:t>4</w:t>
      </w:r>
      <w:r>
        <w:rPr>
          <w:rFonts w:hint="eastAsia" w:ascii="宋体" w:hAnsi="宋体" w:eastAsia="方正仿宋_GBK"/>
          <w:snapToGrid w:val="0"/>
          <w:sz w:val="28"/>
          <w:szCs w:val="32"/>
        </w:rPr>
        <w:t>月</w:t>
      </w:r>
      <w:r>
        <w:rPr>
          <w:rFonts w:hint="eastAsia" w:ascii="宋体" w:hAnsi="宋体"/>
          <w:snapToGrid w:val="0"/>
          <w:sz w:val="28"/>
          <w:szCs w:val="32"/>
          <w:lang w:val="en-US" w:eastAsia="zh-CN"/>
        </w:rPr>
        <w:t>19</w:t>
      </w:r>
      <w:r>
        <w:rPr>
          <w:rFonts w:hint="eastAsia" w:ascii="宋体" w:hAnsi="宋体" w:eastAsia="方正仿宋_GBK"/>
          <w:snapToGrid w:val="0"/>
          <w:sz w:val="28"/>
          <w:szCs w:val="32"/>
        </w:rPr>
        <w:t>日印发</w:t>
      </w:r>
    </w:p>
    <w:sectPr>
      <w:headerReference r:id="rId3" w:type="default"/>
      <w:footerReference r:id="rId5" w:type="default"/>
      <w:headerReference r:id="rId4" w:type="even"/>
      <w:footerReference r:id="rId6" w:type="even"/>
      <w:pgSz w:w="11907" w:h="16840"/>
      <w:pgMar w:top="2098" w:right="1474" w:bottom="1984" w:left="1588" w:header="851" w:footer="1474" w:gutter="0"/>
      <w:lnNumType w:countBy="0"/>
      <w:cols w:space="0" w:num="1"/>
      <w:rtlGutter w:val="0"/>
      <w:docGrid w:type="linesAndChars"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7"/>
      </w:tabs>
      <w:ind w:right="320" w:rightChars="100" w:firstLine="0"/>
      <w:jc w:val="right"/>
    </w:pPr>
    <w:r>
      <w:rPr>
        <w:rStyle w:val="9"/>
        <w:rFonts w:hint="eastAsia" w:asciiTheme="minorEastAsia" w:hAnsiTheme="minorEastAsia" w:eastAsiaTheme="minorEastAsia" w:cstheme="minorEastAsia"/>
        <w:sz w:val="28"/>
        <w:lang w:bidi="ar-SA"/>
      </w:rPr>
      <w:t>―</w:t>
    </w:r>
    <w:r>
      <w:rPr>
        <w:rFonts w:hint="eastAsia" w:asciiTheme="minorEastAsia" w:hAnsiTheme="minorEastAsia" w:eastAsiaTheme="minorEastAsia" w:cstheme="minorEastAsia"/>
        <w:kern w:val="0"/>
        <w:sz w:val="28"/>
        <w:lang w:bidi="ar-SA"/>
      </w:rPr>
      <w:t xml:space="preserve"> </w:t>
    </w:r>
    <w:r>
      <w:rPr>
        <w:rFonts w:hint="eastAsia" w:asciiTheme="minorEastAsia" w:hAnsiTheme="minorEastAsia" w:eastAsiaTheme="minorEastAsia" w:cstheme="minorEastAsia"/>
        <w:kern w:val="0"/>
        <w:sz w:val="28"/>
        <w:lang w:bidi="ar-SA"/>
      </w:rPr>
      <w:fldChar w:fldCharType="begin"/>
    </w:r>
    <w:r>
      <w:rPr>
        <w:rFonts w:hint="eastAsia" w:asciiTheme="minorEastAsia" w:hAnsiTheme="minorEastAsia" w:eastAsiaTheme="minorEastAsia" w:cstheme="minorEastAsia"/>
        <w:kern w:val="0"/>
        <w:sz w:val="28"/>
        <w:lang w:bidi="ar-SA"/>
      </w:rPr>
      <w:instrText xml:space="preserve">Page</w:instrText>
    </w:r>
    <w:r>
      <w:rPr>
        <w:rFonts w:hint="eastAsia" w:asciiTheme="minorEastAsia" w:hAnsiTheme="minorEastAsia" w:eastAsiaTheme="minorEastAsia" w:cstheme="minorEastAsia"/>
        <w:kern w:val="0"/>
        <w:sz w:val="28"/>
        <w:lang w:bidi="ar-SA"/>
      </w:rPr>
      <w:fldChar w:fldCharType="separate"/>
    </w:r>
    <w:r>
      <w:rPr>
        <w:rFonts w:hint="eastAsia" w:asciiTheme="minorEastAsia" w:hAnsiTheme="minorEastAsia" w:eastAsiaTheme="minorEastAsia" w:cstheme="minorEastAsia"/>
        <w:kern w:val="0"/>
        <w:sz w:val="28"/>
        <w:lang w:val="en-US" w:eastAsia="zh-CN" w:bidi="ar-SA"/>
      </w:rPr>
      <w:t>1</w:t>
    </w:r>
    <w:r>
      <w:rPr>
        <w:rFonts w:hint="eastAsia" w:asciiTheme="minorEastAsia" w:hAnsiTheme="minorEastAsia" w:eastAsiaTheme="minorEastAsia" w:cstheme="minorEastAsia"/>
        <w:kern w:val="0"/>
        <w:sz w:val="28"/>
        <w:lang w:bidi="ar-SA"/>
      </w:rPr>
      <w:fldChar w:fldCharType="end"/>
    </w:r>
    <w:r>
      <w:rPr>
        <w:rFonts w:hint="eastAsia" w:asciiTheme="minorEastAsia" w:hAnsiTheme="minorEastAsia" w:eastAsiaTheme="minorEastAsia" w:cstheme="minorEastAsia"/>
        <w:kern w:val="0"/>
        <w:sz w:val="28"/>
        <w:lang w:bidi="ar-SA"/>
      </w:rPr>
      <w:t xml:space="preserve"> </w:t>
    </w:r>
    <w:r>
      <w:rPr>
        <w:rStyle w:val="9"/>
        <w:rFonts w:hint="eastAsia" w:asciiTheme="minorEastAsia" w:hAnsiTheme="minorEastAsia" w:eastAsiaTheme="minorEastAsia" w:cstheme="minorEastAsia"/>
        <w:sz w:val="28"/>
        <w:lang w:bidi="ar-S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7"/>
      </w:tabs>
      <w:ind w:left="320" w:leftChars="100" w:firstLine="0"/>
      <w:rPr>
        <w:rFonts w:hint="eastAsia" w:ascii="宋体" w:hAnsi="宋体" w:eastAsia="宋体" w:cs="宋体"/>
      </w:rPr>
    </w:pPr>
    <w:r>
      <w:rPr>
        <w:rStyle w:val="9"/>
        <w:rFonts w:hint="eastAsia" w:ascii="宋体" w:hAnsi="宋体" w:eastAsia="宋体" w:cs="宋体"/>
        <w:sz w:val="28"/>
        <w:lang w:bidi="ar-SA"/>
      </w:rPr>
      <w:t>―</w:t>
    </w:r>
    <w:r>
      <w:rPr>
        <w:rFonts w:hint="eastAsia" w:ascii="宋体" w:hAnsi="宋体" w:eastAsia="宋体" w:cs="宋体"/>
        <w:kern w:val="0"/>
        <w:sz w:val="28"/>
        <w:lang w:bidi="ar-SA"/>
      </w:rPr>
      <w:t xml:space="preserve"> </w:t>
    </w:r>
    <w:r>
      <w:rPr>
        <w:rFonts w:hint="eastAsia" w:ascii="宋体" w:hAnsi="宋体" w:eastAsia="宋体" w:cs="宋体"/>
        <w:kern w:val="0"/>
        <w:sz w:val="28"/>
        <w:lang w:bidi="ar-SA"/>
      </w:rPr>
      <w:fldChar w:fldCharType="begin"/>
    </w:r>
    <w:r>
      <w:rPr>
        <w:rFonts w:hint="eastAsia" w:ascii="宋体" w:hAnsi="宋体" w:eastAsia="宋体" w:cs="宋体"/>
        <w:kern w:val="0"/>
        <w:sz w:val="28"/>
        <w:lang w:bidi="ar-SA"/>
      </w:rPr>
      <w:instrText xml:space="preserve">Page</w:instrText>
    </w:r>
    <w:r>
      <w:rPr>
        <w:rFonts w:hint="eastAsia" w:ascii="宋体" w:hAnsi="宋体" w:eastAsia="宋体" w:cs="宋体"/>
        <w:kern w:val="0"/>
        <w:sz w:val="28"/>
        <w:lang w:bidi="ar-SA"/>
      </w:rPr>
      <w:fldChar w:fldCharType="separate"/>
    </w:r>
    <w:r>
      <w:rPr>
        <w:rFonts w:hint="eastAsia" w:ascii="宋体" w:hAnsi="宋体" w:eastAsia="宋体" w:cs="宋体"/>
        <w:kern w:val="0"/>
        <w:sz w:val="28"/>
        <w:lang w:bidi="ar-SA"/>
      </w:rPr>
      <w:t>2</w:t>
    </w:r>
    <w:r>
      <w:rPr>
        <w:rFonts w:hint="eastAsia" w:ascii="宋体" w:hAnsi="宋体" w:eastAsia="宋体" w:cs="宋体"/>
        <w:kern w:val="0"/>
        <w:sz w:val="28"/>
        <w:lang w:bidi="ar-SA"/>
      </w:rPr>
      <w:fldChar w:fldCharType="end"/>
    </w:r>
    <w:r>
      <w:rPr>
        <w:rFonts w:hint="eastAsia" w:ascii="宋体" w:hAnsi="宋体" w:eastAsia="宋体" w:cs="宋体"/>
        <w:kern w:val="0"/>
        <w:sz w:val="28"/>
        <w:lang w:bidi="ar-SA"/>
      </w:rPr>
      <w:t xml:space="preserve"> </w:t>
    </w:r>
    <w:r>
      <w:rPr>
        <w:rStyle w:val="9"/>
        <w:rFonts w:hint="eastAsia" w:ascii="宋体" w:hAnsi="宋体" w:eastAsia="宋体" w:cs="宋体"/>
        <w:sz w:val="28"/>
        <w:lang w:bidi="ar-S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evenAndOddHeaders w:val="1"/>
  <w:drawingGridHorizontalSpacing w:val="156"/>
  <w:drawingGridVerticalSpacing w:val="290"/>
  <w:displayHorizontalDrawingGridEvery w:val="2"/>
  <w:displayVerticalDrawingGridEvery w:val="2"/>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WU5MDAzNTA5NTNjMzUyYjE2ZDM0NzY3NzdiMTg3YjUifQ=="/>
  </w:docVars>
  <w:rsids>
    <w:rsidRoot w:val="00000000"/>
    <w:rsid w:val="18900378"/>
    <w:rsid w:val="1C732B9D"/>
    <w:rsid w:val="38BD4469"/>
    <w:rsid w:val="467F5042"/>
    <w:rsid w:val="55097F6D"/>
    <w:rsid w:val="77465893"/>
    <w:rsid w:val="7F125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toc 5"/>
    <w:next w:val="1"/>
    <w:qFormat/>
    <w:uiPriority w:val="0"/>
    <w:pPr>
      <w:widowControl w:val="0"/>
      <w:ind w:left="800" w:leftChars="800"/>
      <w:jc w:val="both"/>
    </w:pPr>
    <w:rPr>
      <w:rFonts w:ascii="Times New Roman" w:hAnsi="Times New Roman" w:eastAsia="方正仿宋_GBK" w:cs="Times New Roman"/>
      <w:kern w:val="2"/>
      <w:sz w:val="32"/>
      <w:szCs w:val="24"/>
      <w:lang w:val="en-US" w:eastAsia="zh-CN" w:bidi="ar-SA"/>
    </w:rPr>
  </w:style>
  <w:style w:type="paragraph" w:styleId="4">
    <w:name w:val="footer"/>
    <w:qFormat/>
    <w:uiPriority w:val="0"/>
    <w:pPr>
      <w:widowControl w:val="0"/>
      <w:tabs>
        <w:tab w:val="center" w:pos="4153"/>
        <w:tab w:val="right" w:pos="8306"/>
      </w:tabs>
      <w:snapToGrid w:val="0"/>
    </w:pPr>
    <w:rPr>
      <w:rFonts w:ascii="Times New Roman" w:hAnsi="Times New Roman" w:eastAsia="方正仿宋_GBK" w:cs="Times New Roman"/>
      <w:kern w:val="2"/>
      <w:sz w:val="18"/>
      <w:lang w:val="en-US" w:eastAsia="zh-CN" w:bidi="ar-SA"/>
    </w:rPr>
  </w:style>
  <w:style w:type="paragraph" w:styleId="5">
    <w:name w:val="header"/>
    <w:basedOn w:val="1"/>
    <w:next w:val="1"/>
    <w:qFormat/>
    <w:uiPriority w:val="0"/>
    <w:pPr>
      <w:widowControl w:val="0"/>
      <w:pBdr>
        <w:bottom w:val="single" w:color="auto" w:sz="6" w:space="1"/>
      </w:pBdr>
      <w:tabs>
        <w:tab w:val="center" w:pos="4153"/>
        <w:tab w:val="right" w:pos="8306"/>
      </w:tabs>
      <w:snapToGrid w:val="0"/>
      <w:jc w:val="center"/>
    </w:pPr>
    <w:rPr>
      <w:rFonts w:eastAsia="方正仿宋_GBK"/>
      <w:kern w:val="2"/>
      <w:sz w:val="18"/>
      <w:lang w:val="en-US" w:eastAsia="zh-CN" w:bidi="ar-SA"/>
    </w:rPr>
  </w:style>
  <w:style w:type="paragraph" w:styleId="6">
    <w:name w:val="Normal (Web)"/>
    <w:next w:val="5"/>
    <w:qFormat/>
    <w:uiPriority w:val="0"/>
    <w:pPr>
      <w:widowControl w:val="0"/>
      <w:spacing w:beforeAutospacing="1" w:afterAutospacing="1"/>
    </w:pPr>
    <w:rPr>
      <w:rFonts w:ascii="Calibri" w:hAnsi="Calibri" w:eastAsia="宋体" w:cs="Times New Roman"/>
      <w:sz w:val="24"/>
      <w:szCs w:val="24"/>
      <w:lang w:val="en-US" w:eastAsia="zh-CN" w:bidi="ar-SA"/>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4439</Words>
  <Characters>4581</Characters>
  <Lines>314</Lines>
  <Paragraphs>85</Paragraphs>
  <TotalTime>2</TotalTime>
  <ScaleCrop>false</ScaleCrop>
  <LinksUpToDate>false</LinksUpToDate>
  <CharactersWithSpaces>4657</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2021-03-29T00:53:00Z</dcterms:created>
  <dc:creator>无聊</dc:creator>
  <cp:lastModifiedBy>Acer</cp:lastModifiedBy>
  <cp:lastPrinted>2022-04-20T06:48:00Z</cp:lastPrinted>
  <dcterms:modified xsi:type="dcterms:W3CDTF">2022-04-28T07:44:58Z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270611640_btnclosed</vt:lpwstr>
  </property>
  <property fmtid="{D5CDD505-2E9C-101B-9397-08002B2CF9AE}" pid="4" name="ICV">
    <vt:lpwstr>CE746E640D204CF38A28A76AA61C689B</vt:lpwstr>
  </property>
</Properties>
</file>