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autoSpaceDE/>
        <w:autoSpaceDN w:val="0"/>
        <w:adjustRightInd w:val="0"/>
        <w:snapToGrid w:val="0"/>
        <w:spacing w:line="579" w:lineRule="exact"/>
        <w:jc w:val="center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 w:val="0"/>
        <w:adjustRightInd w:val="0"/>
        <w:snapToGrid w:val="0"/>
        <w:spacing w:line="579" w:lineRule="exact"/>
        <w:jc w:val="center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 w:val="0"/>
        <w:adjustRightInd w:val="0"/>
        <w:snapToGrid w:val="0"/>
        <w:spacing w:line="579" w:lineRule="exact"/>
        <w:jc w:val="center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 w:val="0"/>
        <w:adjustRightInd w:val="0"/>
        <w:snapToGrid w:val="0"/>
        <w:spacing w:line="579" w:lineRule="exact"/>
        <w:jc w:val="center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 w:val="0"/>
        <w:adjustRightInd w:val="0"/>
        <w:snapToGrid w:val="0"/>
        <w:spacing w:line="579" w:lineRule="exact"/>
        <w:jc w:val="center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 w:val="0"/>
        <w:adjustRightInd w:val="0"/>
        <w:snapToGrid w:val="0"/>
        <w:spacing w:line="579" w:lineRule="exact"/>
        <w:jc w:val="center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579" w:lineRule="exact"/>
        <w:jc w:val="center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79" w:lineRule="exact"/>
        <w:jc w:val="center"/>
        <w:rPr>
          <w:rFonts w:ascii="Times New Roman" w:hAnsi="Times New Roman"/>
          <w:snapToGrid w:val="0"/>
          <w:color w:val="000000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sz w:val="32"/>
          <w:szCs w:val="32"/>
          <w:lang w:bidi="ar-SA"/>
        </w:rPr>
        <w:t>广兴府发〔</w:t>
      </w:r>
      <w:r>
        <w:rPr>
          <w:rFonts w:hint="eastAsia" w:ascii="Times New Roman" w:hAnsi="Times New Roman" w:eastAsia="方正仿宋_GBK" w:cs="Arial"/>
          <w:snapToGrid w:val="0"/>
          <w:color w:val="000000"/>
          <w:sz w:val="32"/>
          <w:szCs w:val="32"/>
          <w:lang w:eastAsia="zh-CN" w:bidi="ar-SA"/>
        </w:rPr>
        <w:t>20</w:t>
      </w:r>
      <w:r>
        <w:rPr>
          <w:rFonts w:ascii="Times New Roman" w:hAnsi="Times New Roman" w:eastAsia="方正仿宋_GBK" w:cs="Arial"/>
          <w:snapToGrid w:val="0"/>
          <w:color w:val="000000"/>
          <w:sz w:val="32"/>
          <w:szCs w:val="32"/>
          <w:lang w:eastAsia="zh-CN" w:bidi="ar-SA"/>
        </w:rPr>
        <w:t>21</w:t>
      </w:r>
      <w:r>
        <w:rPr>
          <w:rFonts w:hint="eastAsia" w:ascii="Times New Roman" w:hAnsi="Times New Roman" w:eastAsia="方正仿宋_GBK" w:cs="Arial"/>
          <w:snapToGrid w:val="0"/>
          <w:color w:val="000000"/>
          <w:sz w:val="32"/>
          <w:szCs w:val="32"/>
          <w:lang w:bidi="ar-SA"/>
        </w:rPr>
        <w:t>〕</w:t>
      </w:r>
      <w:r>
        <w:rPr>
          <w:rFonts w:ascii="Times New Roman" w:hAnsi="Times New Roman" w:eastAsia="方正仿宋_GBK" w:cs="Arial"/>
          <w:snapToGrid w:val="0"/>
          <w:color w:val="000000"/>
          <w:sz w:val="32"/>
          <w:szCs w:val="32"/>
          <w:lang w:val="en-US" w:eastAsia="zh-CN" w:bidi="ar-SA"/>
        </w:rPr>
        <w:t>78</w:t>
      </w:r>
      <w:r>
        <w:rPr>
          <w:rFonts w:hint="eastAsia" w:ascii="Times New Roman" w:hAnsi="Times New Roman" w:eastAsia="方正仿宋_GBK" w:cs="Arial"/>
          <w:snapToGrid w:val="0"/>
          <w:color w:val="000000"/>
          <w:sz w:val="32"/>
          <w:szCs w:val="32"/>
          <w:lang w:bidi="ar-SA"/>
        </w:rPr>
        <w:t>号</w:t>
      </w:r>
    </w:p>
    <w:p>
      <w:pPr>
        <w:snapToGrid w:val="0"/>
        <w:spacing w:line="579" w:lineRule="exact"/>
        <w:jc w:val="center"/>
        <w:rPr>
          <w:rFonts w:hint="eastAsia" w:ascii="Times New Roman" w:hAnsi="Times New Roman" w:eastAsia="方正仿宋_GBK"/>
          <w:snapToGrid w:val="0"/>
          <w:color w:val="000000"/>
        </w:rPr>
      </w:pPr>
    </w:p>
    <w:p>
      <w:pPr>
        <w:spacing w:line="579" w:lineRule="exact"/>
        <w:rPr>
          <w:rFonts w:ascii="Times New Roman" w:hAnsi="Times New Roman" w:eastAsia="方正小标宋_GBK"/>
          <w:snapToGrid w:val="0"/>
          <w:color w:val="000000"/>
          <w:sz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方正小标宋_GBK"/>
          <w:snapToGrid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sz w:val="44"/>
          <w:szCs w:val="44"/>
        </w:rPr>
        <w:t>重庆市江津区广兴镇人民政府</w:t>
      </w:r>
    </w:p>
    <w:p>
      <w:pPr>
        <w:adjustRightInd w:val="0"/>
        <w:snapToGrid w:val="0"/>
        <w:spacing w:line="579" w:lineRule="exact"/>
        <w:jc w:val="center"/>
        <w:rPr>
          <w:rFonts w:hint="eastAsia" w:ascii="Times New Roman" w:hAnsi="Times New Roman" w:eastAsia="方正小标宋_GBK" w:cs="方正小标宋_GBK"/>
          <w:snapToGrid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sz w:val="44"/>
          <w:szCs w:val="44"/>
        </w:rPr>
        <w:t>关于撤销江津区楼柱生猪养殖场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方正小标宋_GBK"/>
          <w:snapToGrid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sz w:val="44"/>
          <w:szCs w:val="44"/>
        </w:rPr>
        <w:t>设施农用地备案的通知</w:t>
      </w:r>
    </w:p>
    <w:p>
      <w:pPr>
        <w:spacing w:line="579" w:lineRule="exact"/>
        <w:rPr>
          <w:rFonts w:ascii="Times New Roman" w:hAnsi="Times New Roman"/>
          <w:snapToGrid w:val="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江津区楼柱生猪养殖场：</w:t>
      </w:r>
    </w:p>
    <w:p>
      <w:pPr>
        <w:spacing w:line="579" w:lineRule="exact"/>
        <w:ind w:firstLine="637" w:firstLineChars="150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根据《重庆市规划和自然资源局  重庆市农业农村委员会关于进一步规范设施农业用地管理的通知》（渝规资规范〔2020〕8号）文件精神，相关职能部门依法对你公司位于广兴镇彭桥村店子村民小组的“江津区楼柱生猪养殖场设施农用地项目”进行现场复核，发现该项目原养殖设施已拆除并修建社员建房，项目实际用途与备案不一致，且不再符合设施农用地办理范围。根据现行政策，决定撤销该设施农用地项目备案。</w:t>
      </w:r>
    </w:p>
    <w:p>
      <w:pPr>
        <w:spacing w:line="579" w:lineRule="exact"/>
        <w:ind w:firstLine="637" w:firstLineChars="150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自</w:t>
      </w:r>
      <w:r>
        <w:rPr>
          <w:rFonts w:ascii="Times New Roman" w:hAnsi="Times New Roman" w:eastAsia="方正仿宋_GBK" w:cs="方正仿宋_GBK"/>
          <w:snapToGrid w:val="0"/>
          <w:sz w:val="32"/>
          <w:szCs w:val="32"/>
        </w:rPr>
        <w:t>本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文件下发之日起，</w:t>
      </w:r>
      <w:r>
        <w:rPr>
          <w:rFonts w:ascii="Times New Roman" w:hAnsi="Times New Roman" w:eastAsia="方正仿宋_GBK" w:cs="方正仿宋_GBK"/>
          <w:snapToGrid w:val="0"/>
          <w:sz w:val="32"/>
          <w:szCs w:val="32"/>
        </w:rPr>
        <w:t>原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《设施农业用地批复》</w:t>
      </w:r>
      <w:r>
        <w:rPr>
          <w:rFonts w:ascii="Times New Roman" w:hAnsi="Times New Roman" w:eastAsia="方正仿宋_GBK" w:cs="方正仿宋_GBK"/>
          <w:snapToGrid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江津府地〔2014〕19号</w:t>
      </w:r>
      <w:r>
        <w:rPr>
          <w:rFonts w:ascii="Times New Roman" w:hAnsi="Times New Roman" w:eastAsia="方正仿宋_GBK" w:cs="方正仿宋_GBK"/>
          <w:snapToGrid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作废。</w:t>
      </w:r>
    </w:p>
    <w:p>
      <w:pPr>
        <w:spacing w:line="579" w:lineRule="exact"/>
        <w:ind w:firstLine="637" w:firstLineChars="150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ascii="Times New Roman" w:hAnsi="Times New Roman" w:eastAsia="方正仿宋_GBK" w:cs="方正仿宋_GBK"/>
          <w:snapToGrid w:val="0"/>
          <w:sz w:val="32"/>
          <w:szCs w:val="32"/>
        </w:rPr>
        <w:t>特此通知。</w:t>
      </w:r>
    </w:p>
    <w:p>
      <w:pPr>
        <w:spacing w:line="579" w:lineRule="exact"/>
        <w:ind w:firstLine="637" w:firstLineChars="150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</w:p>
    <w:p>
      <w:pPr>
        <w:spacing w:line="579" w:lineRule="exact"/>
        <w:ind w:firstLine="637" w:firstLineChars="150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</w:p>
    <w:p>
      <w:pPr>
        <w:spacing w:line="579" w:lineRule="exact"/>
        <w:ind w:right="630" w:rightChars="200"/>
        <w:jc w:val="right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 xml:space="preserve">                     重庆市江津区广兴镇人民政府</w:t>
      </w:r>
    </w:p>
    <w:p>
      <w:pPr>
        <w:spacing w:line="579" w:lineRule="exact"/>
        <w:ind w:firstLine="850" w:firstLineChars="200"/>
        <w:rPr>
          <w:rFonts w:ascii="宋体" w:hAnsi="宋体" w:eastAsia="仿宋_GB2312"/>
          <w:snapToGrid w:val="0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 xml:space="preserve">                        2021年10月15日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</w:pPr>
    <w:r>
      <w:rPr>
        <w:rStyle w:val="6"/>
        <w:rFonts w:ascii="Times New Roman" w:hAnsi="Times New Roman"/>
        <w:sz w:val="28"/>
      </w:rPr>
      <w:t xml:space="preserve">－ </w:t>
    </w:r>
    <w:r>
      <w:rPr>
        <w:rStyle w:val="6"/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1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ascii="Times New Roman" w:hAnsi="Times New Roman"/>
        <w:sz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</w:pPr>
    <w:r>
      <w:rPr>
        <w:rStyle w:val="6"/>
        <w:rFonts w:ascii="Times New Roman" w:hAnsi="Times New Roman"/>
        <w:sz w:val="28"/>
      </w:rPr>
      <w:t xml:space="preserve">－ </w:t>
    </w:r>
    <w:r>
      <w:rPr>
        <w:rStyle w:val="6"/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1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ascii="Times New Roman" w:hAnsi="Times New Roman"/>
        <w:sz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579"/>
  <w:displayHorizontalDrawingGridEvery w:val="2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83D1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paragraph" w:customStyle="1" w:styleId="7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324</Words>
  <Characters>345</Characters>
  <Lines>44</Lines>
  <Paragraphs>11</Paragraphs>
  <TotalTime>14</TotalTime>
  <ScaleCrop>false</ScaleCrop>
  <LinksUpToDate>false</LinksUpToDate>
  <CharactersWithSpaces>399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2021-10-15T03:30:00Z</dcterms:created>
  <dc:creator>Microsoft</dc:creator>
  <cp:lastModifiedBy>dai</cp:lastModifiedBy>
  <dcterms:modified xsi:type="dcterms:W3CDTF">2021-12-09T02:42:59Z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2B55ADD328D44F43AC639F646B82ADCA</vt:lpwstr>
  </property>
</Properties>
</file>