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firstLine="0"/>
        <w:jc w:val="center"/>
        <w:rPr>
          <w:rFonts w:ascii="方正小标宋_GBK" w:eastAsia="方正小标宋_GBK"/>
          <w:sz w:val="44"/>
          <w:szCs w:val="44"/>
        </w:rPr>
      </w:pPr>
      <w:r>
        <w:rPr>
          <w:rFonts w:hint="eastAsia" w:ascii="方正小标宋_GBK" w:eastAsia="方正小标宋_GBK"/>
          <w:sz w:val="44"/>
          <w:szCs w:val="44"/>
        </w:rPr>
        <w:t>江津区安全生产委员会办公室</w:t>
      </w:r>
      <w:r>
        <w:rPr>
          <w:rFonts w:hint="eastAsia" w:eastAsia="方正小标宋_GBK"/>
          <w:sz w:val="44"/>
          <w:szCs w:val="44"/>
        </w:rPr>
        <w:t>关于</w:t>
      </w:r>
    </w:p>
    <w:p>
      <w:pPr>
        <w:snapToGrid w:val="0"/>
        <w:ind w:firstLine="0"/>
        <w:jc w:val="center"/>
        <w:rPr>
          <w:rFonts w:hint="eastAsia" w:ascii="方正小标宋_GBK" w:eastAsia="方正小标宋_GBK"/>
          <w:spacing w:val="-24"/>
          <w:sz w:val="44"/>
          <w:szCs w:val="44"/>
        </w:rPr>
      </w:pPr>
      <w:r>
        <w:rPr>
          <w:rFonts w:hint="eastAsia" w:ascii="方正小标宋_GBK" w:eastAsia="方正小标宋_GBK"/>
          <w:sz w:val="44"/>
          <w:szCs w:val="44"/>
        </w:rPr>
        <w:t>江津双福重庆策马瓦业有限公司</w:t>
      </w:r>
      <w:r>
        <w:rPr>
          <w:rFonts w:hint="eastAsia" w:ascii="方正小标宋_GBK" w:eastAsia="方正小标宋_GBK"/>
          <w:spacing w:val="-24"/>
          <w:sz w:val="44"/>
          <w:szCs w:val="44"/>
        </w:rPr>
        <w:t>“</w:t>
      </w:r>
      <w:r>
        <w:rPr>
          <w:rFonts w:hint="eastAsia" w:ascii="方正小标宋_GBK" w:eastAsia="方正小标宋_GBK"/>
          <w:spacing w:val="-24"/>
          <w:sz w:val="44"/>
          <w:szCs w:val="44"/>
          <w:lang w:val="en-US" w:eastAsia="zh-CN"/>
        </w:rPr>
        <w:t>2</w:t>
      </w:r>
      <w:r>
        <w:rPr>
          <w:rFonts w:hint="eastAsia" w:ascii="方正小标宋_GBK" w:eastAsia="方正小标宋_GBK"/>
          <w:spacing w:val="-24"/>
          <w:sz w:val="44"/>
          <w:szCs w:val="44"/>
        </w:rPr>
        <w:t>·2</w:t>
      </w:r>
      <w:r>
        <w:rPr>
          <w:rFonts w:hint="eastAsia" w:ascii="方正小标宋_GBK" w:eastAsia="方正小标宋_GBK"/>
          <w:spacing w:val="-24"/>
          <w:sz w:val="44"/>
          <w:szCs w:val="44"/>
          <w:lang w:val="en-US" w:eastAsia="zh-CN"/>
        </w:rPr>
        <w:t>8</w:t>
      </w:r>
      <w:r>
        <w:rPr>
          <w:rFonts w:hint="eastAsia" w:ascii="方正小标宋_GBK" w:eastAsia="方正小标宋_GBK"/>
          <w:spacing w:val="-24"/>
          <w:sz w:val="44"/>
          <w:szCs w:val="44"/>
        </w:rPr>
        <w:t>”</w:t>
      </w:r>
    </w:p>
    <w:p>
      <w:pPr>
        <w:snapToGrid w:val="0"/>
        <w:jc w:val="center"/>
        <w:rPr>
          <w:rFonts w:eastAsia="方正小标宋_GBK"/>
          <w:spacing w:val="-18"/>
          <w:w w:val="95"/>
          <w:sz w:val="44"/>
          <w:szCs w:val="44"/>
        </w:rPr>
      </w:pPr>
      <w:r>
        <w:rPr>
          <w:rFonts w:hint="eastAsia" w:ascii="方正小标宋_GBK" w:eastAsia="方正小标宋_GBK"/>
          <w:w w:val="95"/>
          <w:sz w:val="44"/>
          <w:szCs w:val="44"/>
        </w:rPr>
        <w:t>一般火灾事故</w:t>
      </w:r>
      <w:r>
        <w:rPr>
          <w:rFonts w:eastAsia="方正小标宋_GBK"/>
          <w:spacing w:val="-18"/>
          <w:w w:val="95"/>
          <w:sz w:val="44"/>
          <w:szCs w:val="44"/>
        </w:rPr>
        <w:t>防范和整改措施落实情况的评估报告</w:t>
      </w:r>
    </w:p>
    <w:p>
      <w:pPr>
        <w:adjustRightInd w:val="0"/>
        <w:jc w:val="left"/>
        <w:rPr>
          <w:rFonts w:ascii="宋体" w:hAnsi="宋体"/>
          <w:szCs w:val="32"/>
        </w:rPr>
      </w:pPr>
    </w:p>
    <w:p>
      <w:pPr>
        <w:adjustRightInd w:val="0"/>
        <w:ind w:left="0"/>
        <w:jc w:val="left"/>
        <w:rPr>
          <w:rFonts w:hint="eastAsia" w:ascii="方正仿宋_GBK" w:eastAsia="方正仿宋_GBK" w:cs="方正仿宋_GBK"/>
          <w:szCs w:val="32"/>
          <w:lang w:bidi="ar-SA"/>
        </w:rPr>
      </w:pPr>
      <w:r>
        <w:rPr>
          <w:rFonts w:hint="eastAsia" w:ascii="方正仿宋_GBK" w:eastAsia="方正仿宋_GBK" w:cs="方正仿宋_GBK"/>
          <w:szCs w:val="32"/>
          <w:lang w:bidi="ar-SA"/>
        </w:rPr>
        <w:t>区政府：</w:t>
      </w:r>
    </w:p>
    <w:p>
      <w:pPr>
        <w:snapToGrid w:val="0"/>
        <w:spacing w:line="579" w:lineRule="exact"/>
        <w:ind w:left="0" w:firstLine="640" w:firstLineChars="200"/>
        <w:jc w:val="left"/>
        <w:rPr>
          <w:rFonts w:hint="eastAsia" w:ascii="宋体" w:hAnsi="宋体" w:cs="方正仿宋_GBK"/>
          <w:szCs w:val="32"/>
          <w:lang w:bidi="ar-SA"/>
        </w:rPr>
      </w:pPr>
      <w:r>
        <w:rPr>
          <w:rFonts w:hint="eastAsia" w:ascii="宋体" w:hAnsi="宋体" w:cs="方正仿宋_GBK"/>
          <w:szCs w:val="32"/>
          <w:lang w:bidi="ar-SA"/>
        </w:rPr>
        <w:t>根据《国务院安委会办公室关于印发生产安全事故防范和整改措施落实情况评估办法的通知》（安委办〔2021〕4号）文件要求</w:t>
      </w:r>
      <w:r>
        <w:rPr>
          <w:rFonts w:hint="eastAsia" w:ascii="宋体" w:hAnsi="宋体" w:cs="方正仿宋_GBK"/>
          <w:szCs w:val="32"/>
          <w:lang w:val="en-US" w:eastAsia="zh-CN" w:bidi="ar-SA"/>
        </w:rPr>
        <w:t>，</w:t>
      </w:r>
      <w:r>
        <w:rPr>
          <w:rFonts w:hint="eastAsia" w:ascii="宋体" w:hAnsi="宋体" w:cs="方正仿宋_GBK"/>
          <w:szCs w:val="32"/>
          <w:lang w:bidi="ar-SA"/>
        </w:rPr>
        <w:t>江津区安全生产委</w:t>
      </w:r>
      <w:r>
        <w:rPr>
          <w:rFonts w:hint="eastAsia" w:ascii="宋体" w:hAnsi="宋体" w:cs="方正仿宋_GBK"/>
          <w:szCs w:val="32"/>
          <w:lang w:eastAsia="zh-CN" w:bidi="ar-SA"/>
        </w:rPr>
        <w:t>员</w:t>
      </w:r>
      <w:r>
        <w:rPr>
          <w:rFonts w:hint="eastAsia" w:ascii="宋体" w:hAnsi="宋体" w:cs="方正仿宋_GBK"/>
          <w:szCs w:val="32"/>
          <w:lang w:bidi="ar-SA"/>
        </w:rPr>
        <w:t>会办公室牵头成立</w:t>
      </w:r>
      <w:r>
        <w:rPr>
          <w:rFonts w:hint="eastAsia" w:ascii="宋体" w:hAnsi="宋体" w:cs="方正仿宋_GBK"/>
          <w:szCs w:val="32"/>
          <w:lang w:val="en-US" w:eastAsia="zh-CN" w:bidi="ar-SA"/>
        </w:rPr>
        <w:t>江津双福</w:t>
      </w:r>
      <w:r>
        <w:rPr>
          <w:rFonts w:hint="eastAsia" w:ascii="宋体" w:hAnsi="宋体" w:cs="方正仿宋_GBK"/>
          <w:sz w:val="32"/>
          <w:szCs w:val="32"/>
          <w:lang w:bidi="ar-SA"/>
        </w:rPr>
        <w:t>重庆策马瓦业有限公司202</w:t>
      </w:r>
      <w:r>
        <w:rPr>
          <w:rFonts w:hint="eastAsia" w:ascii="宋体" w:hAnsi="宋体" w:cs="方正仿宋_GBK"/>
          <w:sz w:val="32"/>
          <w:szCs w:val="32"/>
          <w:lang w:val="en-US" w:eastAsia="zh-CN" w:bidi="ar-SA"/>
        </w:rPr>
        <w:t>3</w:t>
      </w:r>
      <w:r>
        <w:rPr>
          <w:rFonts w:hint="eastAsia" w:ascii="宋体" w:hAnsi="宋体" w:cs="方正仿宋_GBK"/>
          <w:sz w:val="32"/>
          <w:szCs w:val="32"/>
          <w:lang w:bidi="ar-SA"/>
        </w:rPr>
        <w:t>年“2·28”一般火灾事故</w:t>
      </w:r>
      <w:r>
        <w:rPr>
          <w:rFonts w:hint="eastAsia" w:ascii="宋体" w:hAnsi="宋体" w:cs="方正仿宋_GBK"/>
          <w:szCs w:val="32"/>
          <w:lang w:bidi="ar-SA"/>
        </w:rPr>
        <w:t>评估组（以下简称评估组）开展该企业事故防范和整改措施落实情况评估工作，现将事故评估情况报告如下。</w:t>
      </w:r>
    </w:p>
    <w:p>
      <w:pPr>
        <w:spacing w:line="579" w:lineRule="exact"/>
        <w:ind w:firstLine="640" w:firstLineChars="200"/>
        <w:rPr>
          <w:rFonts w:hint="eastAsia" w:ascii="方正黑体_GBK" w:eastAsia="方正黑体_GBK" w:cs="方正仿宋_GBK"/>
          <w:szCs w:val="32"/>
          <w:lang w:bidi="ar-SA"/>
        </w:rPr>
      </w:pPr>
      <w:r>
        <w:rPr>
          <w:rFonts w:hint="eastAsia" w:ascii="方正黑体_GBK" w:eastAsia="方正黑体_GBK" w:cs="方正仿宋_GBK"/>
          <w:szCs w:val="32"/>
          <w:lang w:bidi="ar-SA"/>
        </w:rPr>
        <w:t>一、事故概况</w:t>
      </w:r>
    </w:p>
    <w:p>
      <w:pPr>
        <w:spacing w:line="579" w:lineRule="exact"/>
        <w:ind w:left="0" w:firstLine="640" w:firstLineChars="200"/>
        <w:rPr>
          <w:rFonts w:hint="eastAsia" w:ascii="宋体" w:hAnsi="宋体" w:cs="方正仿宋_GBK"/>
          <w:szCs w:val="32"/>
          <w:lang w:bidi="ar-SA"/>
        </w:rPr>
      </w:pPr>
      <w:r>
        <w:rPr>
          <w:rFonts w:hint="eastAsia" w:ascii="宋体" w:hAnsi="宋体"/>
          <w:szCs w:val="32"/>
        </w:rPr>
        <w:t>2023年2月28日16时10分许，重庆策马瓦业有限公司4名工人在公司生产区作业。</w:t>
      </w:r>
      <w:r>
        <w:rPr>
          <w:rFonts w:hint="eastAsia" w:ascii="宋体" w:hAnsi="宋体"/>
          <w:szCs w:val="32"/>
          <w:lang w:val="en-US" w:eastAsia="zh-CN"/>
        </w:rPr>
        <w:t>起初着火点在</w:t>
      </w:r>
      <w:r>
        <w:rPr>
          <w:rFonts w:hint="eastAsia" w:ascii="宋体" w:hAnsi="宋体"/>
          <w:szCs w:val="32"/>
        </w:rPr>
        <w:t>比例泵处着火，</w:t>
      </w:r>
      <w:r>
        <w:rPr>
          <w:rFonts w:hint="eastAsia" w:ascii="宋体" w:hAnsi="宋体"/>
          <w:szCs w:val="32"/>
          <w:lang w:val="en-US" w:eastAsia="zh-CN"/>
        </w:rPr>
        <w:t>2名工人</w:t>
      </w:r>
      <w:r>
        <w:rPr>
          <w:rFonts w:hint="eastAsia" w:ascii="宋体" w:hAnsi="宋体"/>
          <w:szCs w:val="32"/>
        </w:rPr>
        <w:t>拿灭火器进行扑救。</w:t>
      </w:r>
      <w:r>
        <w:rPr>
          <w:rFonts w:hint="eastAsia" w:ascii="宋体" w:hAnsi="宋体"/>
          <w:szCs w:val="32"/>
          <w:lang w:val="en-US" w:eastAsia="zh-CN"/>
        </w:rPr>
        <w:t>随后</w:t>
      </w:r>
      <w:r>
        <w:rPr>
          <w:rFonts w:hint="eastAsia" w:ascii="宋体" w:hAnsi="宋体"/>
          <w:szCs w:val="32"/>
        </w:rPr>
        <w:t>公司厂长程</w:t>
      </w:r>
      <w:r>
        <w:rPr>
          <w:rFonts w:hint="eastAsia" w:ascii="方正仿宋_GBK"/>
          <w:szCs w:val="32"/>
        </w:rPr>
        <w:t>XX</w:t>
      </w:r>
      <w:r>
        <w:rPr>
          <w:rFonts w:hint="eastAsia" w:ascii="宋体" w:hAnsi="宋体"/>
          <w:szCs w:val="32"/>
        </w:rPr>
        <w:t>和工人郑</w:t>
      </w:r>
      <w:r>
        <w:rPr>
          <w:rFonts w:hint="eastAsia" w:ascii="方正仿宋_GBK"/>
          <w:szCs w:val="32"/>
        </w:rPr>
        <w:t>XX</w:t>
      </w:r>
      <w:r>
        <w:rPr>
          <w:rFonts w:hint="eastAsia" w:ascii="宋体" w:hAnsi="宋体"/>
          <w:szCs w:val="32"/>
          <w:lang w:val="en-US" w:eastAsia="zh-CN"/>
        </w:rPr>
        <w:t>也</w:t>
      </w:r>
      <w:r>
        <w:rPr>
          <w:rFonts w:hint="eastAsia" w:ascii="宋体" w:hAnsi="宋体"/>
          <w:szCs w:val="32"/>
        </w:rPr>
        <w:t>拿起灭火器进行灭火</w:t>
      </w:r>
      <w:r>
        <w:rPr>
          <w:rFonts w:hint="eastAsia" w:ascii="宋体" w:hAnsi="宋体"/>
          <w:szCs w:val="32"/>
          <w:lang w:eastAsia="zh-CN"/>
        </w:rPr>
        <w:t>，</w:t>
      </w:r>
      <w:r>
        <w:rPr>
          <w:rFonts w:hint="eastAsia" w:ascii="宋体" w:hAnsi="宋体"/>
          <w:szCs w:val="32"/>
        </w:rPr>
        <w:t>此时玻璃钢机处已着火，旁边的一塑料桶也着火</w:t>
      </w:r>
      <w:r>
        <w:rPr>
          <w:rFonts w:hint="eastAsia" w:ascii="宋体" w:hAnsi="宋体"/>
          <w:szCs w:val="32"/>
          <w:lang w:val="en-US" w:eastAsia="zh-CN"/>
        </w:rPr>
        <w:t>,</w:t>
      </w:r>
      <w:r>
        <w:rPr>
          <w:rFonts w:hint="eastAsia" w:ascii="宋体" w:hAnsi="宋体"/>
          <w:szCs w:val="32"/>
        </w:rPr>
        <w:t>现场人员立即拨打119，约10多分钟后江津消防救援支队赶到火灾现场进行扑救</w:t>
      </w:r>
      <w:r>
        <w:rPr>
          <w:rFonts w:hint="eastAsia" w:ascii="宋体" w:hAnsi="宋体"/>
          <w:szCs w:val="32"/>
          <w:lang w:val="en-US" w:eastAsia="zh-CN"/>
        </w:rPr>
        <w:t>,</w:t>
      </w:r>
      <w:r>
        <w:rPr>
          <w:rFonts w:hint="eastAsia" w:ascii="宋体" w:hAnsi="宋体"/>
          <w:szCs w:val="32"/>
        </w:rPr>
        <w:t>同时，双福工业园发展中心相关人员也赶到现场参与扑救工作。工人杨</w:t>
      </w:r>
      <w:r>
        <w:rPr>
          <w:rFonts w:hint="eastAsia" w:ascii="方正仿宋_GBK"/>
          <w:szCs w:val="32"/>
        </w:rPr>
        <w:t>XX</w:t>
      </w:r>
      <w:r>
        <w:rPr>
          <w:rFonts w:hint="eastAsia" w:ascii="宋体" w:hAnsi="宋体"/>
          <w:szCs w:val="32"/>
        </w:rPr>
        <w:t>和肖</w:t>
      </w:r>
      <w:r>
        <w:rPr>
          <w:rFonts w:hint="eastAsia" w:ascii="方正仿宋_GBK"/>
          <w:szCs w:val="32"/>
        </w:rPr>
        <w:t>XX</w:t>
      </w:r>
      <w:r>
        <w:rPr>
          <w:rFonts w:hint="eastAsia" w:ascii="宋体" w:hAnsi="宋体"/>
          <w:szCs w:val="32"/>
        </w:rPr>
        <w:t>被大火灼伤</w:t>
      </w:r>
      <w:r>
        <w:rPr>
          <w:rFonts w:hint="eastAsia" w:ascii="宋体" w:hAnsi="宋体"/>
          <w:szCs w:val="32"/>
          <w:lang w:val="en-US" w:eastAsia="zh-CN"/>
        </w:rPr>
        <w:t>，</w:t>
      </w:r>
      <w:r>
        <w:rPr>
          <w:rFonts w:hint="eastAsia" w:ascii="宋体" w:hAnsi="宋体"/>
          <w:szCs w:val="32"/>
        </w:rPr>
        <w:t>明火扑灭</w:t>
      </w:r>
      <w:r>
        <w:rPr>
          <w:rFonts w:hint="eastAsia" w:ascii="宋体" w:hAnsi="宋体"/>
          <w:szCs w:val="32"/>
          <w:lang w:val="en-US" w:eastAsia="zh-CN"/>
        </w:rPr>
        <w:t>后</w:t>
      </w:r>
      <w:r>
        <w:rPr>
          <w:rFonts w:hint="eastAsia" w:ascii="宋体" w:hAnsi="宋体"/>
          <w:szCs w:val="32"/>
          <w:lang w:eastAsia="zh-CN"/>
        </w:rPr>
        <w:t>，</w:t>
      </w:r>
      <w:r>
        <w:rPr>
          <w:rFonts w:hint="eastAsia" w:ascii="宋体" w:hAnsi="宋体"/>
          <w:szCs w:val="32"/>
        </w:rPr>
        <w:t>现场搜救出1名遇难人员（张</w:t>
      </w:r>
      <w:r>
        <w:rPr>
          <w:rFonts w:hint="eastAsia" w:ascii="方正仿宋_GBK"/>
          <w:szCs w:val="32"/>
        </w:rPr>
        <w:t>XX</w:t>
      </w:r>
      <w:r>
        <w:rPr>
          <w:rFonts w:hint="eastAsia" w:ascii="宋体" w:hAnsi="宋体"/>
          <w:szCs w:val="32"/>
        </w:rPr>
        <w:t>）</w:t>
      </w:r>
      <w:r>
        <w:rPr>
          <w:rFonts w:hint="eastAsia" w:ascii="宋体" w:hAnsi="宋体"/>
          <w:szCs w:val="32"/>
          <w:lang w:eastAsia="zh-CN"/>
        </w:rPr>
        <w:t>，</w:t>
      </w:r>
      <w:r>
        <w:rPr>
          <w:rFonts w:hint="eastAsia" w:ascii="宋体" w:hAnsi="宋体" w:cs="方正仿宋_GBK"/>
          <w:szCs w:val="32"/>
          <w:lang w:bidi="ar-SA"/>
        </w:rPr>
        <w:t>造成一起</w:t>
      </w:r>
      <w:r>
        <w:rPr>
          <w:rFonts w:hint="eastAsia" w:ascii="宋体" w:hAnsi="宋体" w:cs="方正仿宋_GBK"/>
          <w:sz w:val="32"/>
          <w:szCs w:val="32"/>
          <w:lang w:bidi="ar-SA"/>
        </w:rPr>
        <w:t>一般</w:t>
      </w:r>
      <w:r>
        <w:rPr>
          <w:rFonts w:hint="eastAsia" w:ascii="宋体" w:hAnsi="宋体" w:cs="方正仿宋_GBK"/>
          <w:szCs w:val="32"/>
          <w:lang w:val="en-US" w:eastAsia="zh-CN" w:bidi="ar-SA"/>
        </w:rPr>
        <w:t>火灾</w:t>
      </w:r>
      <w:r>
        <w:rPr>
          <w:rFonts w:hint="eastAsia" w:ascii="宋体" w:hAnsi="宋体" w:cs="方正仿宋_GBK"/>
          <w:szCs w:val="32"/>
          <w:lang w:bidi="ar-SA"/>
        </w:rPr>
        <w:t>事故，直接经济损失</w:t>
      </w:r>
      <w:r>
        <w:rPr>
          <w:rFonts w:hint="eastAsia" w:ascii="宋体" w:hAnsi="宋体"/>
          <w:szCs w:val="32"/>
        </w:rPr>
        <w:t>230万元</w:t>
      </w:r>
      <w:r>
        <w:rPr>
          <w:rFonts w:hint="eastAsia" w:ascii="宋体" w:hAnsi="宋体" w:cs="方正仿宋_GBK"/>
          <w:szCs w:val="32"/>
          <w:lang w:bidi="ar-SA"/>
        </w:rPr>
        <w:t>。重庆市江津区人民政府依法组织事故调查组，启动事故调查，于202</w:t>
      </w:r>
      <w:r>
        <w:rPr>
          <w:rFonts w:hint="eastAsia" w:ascii="宋体" w:hAnsi="宋体" w:cs="方正仿宋_GBK"/>
          <w:szCs w:val="32"/>
          <w:lang w:val="en-US" w:eastAsia="zh-CN" w:bidi="ar-SA"/>
        </w:rPr>
        <w:t>3</w:t>
      </w:r>
      <w:r>
        <w:rPr>
          <w:rFonts w:hint="eastAsia" w:ascii="宋体" w:hAnsi="宋体" w:cs="方正仿宋_GBK"/>
          <w:szCs w:val="32"/>
          <w:lang w:bidi="ar-SA"/>
        </w:rPr>
        <w:t>年</w:t>
      </w:r>
      <w:r>
        <w:rPr>
          <w:rFonts w:hint="eastAsia" w:ascii="宋体" w:hAnsi="宋体" w:cs="方正仿宋_GBK"/>
          <w:szCs w:val="32"/>
          <w:lang w:val="en-US" w:eastAsia="zh-CN" w:bidi="ar-SA"/>
        </w:rPr>
        <w:t>5</w:t>
      </w:r>
      <w:r>
        <w:rPr>
          <w:rFonts w:hint="eastAsia" w:ascii="宋体" w:hAnsi="宋体" w:cs="方正仿宋_GBK"/>
          <w:szCs w:val="32"/>
          <w:lang w:bidi="ar-SA"/>
        </w:rPr>
        <w:t>月</w:t>
      </w:r>
      <w:r>
        <w:rPr>
          <w:rFonts w:hint="eastAsia" w:ascii="宋体" w:hAnsi="宋体" w:cs="方正仿宋_GBK"/>
          <w:szCs w:val="32"/>
          <w:lang w:val="en-US" w:eastAsia="zh-CN" w:bidi="ar-SA"/>
        </w:rPr>
        <w:t>18</w:t>
      </w:r>
      <w:r>
        <w:rPr>
          <w:rFonts w:hint="eastAsia" w:ascii="宋体" w:hAnsi="宋体" w:cs="方正仿宋_GBK"/>
          <w:szCs w:val="32"/>
          <w:lang w:bidi="ar-SA"/>
        </w:rPr>
        <w:t>日完成事故调查报告。事故调查组建议对</w:t>
      </w:r>
      <w:r>
        <w:rPr>
          <w:rFonts w:hint="eastAsia" w:ascii="宋体" w:hAnsi="宋体" w:cs="方正仿宋_GBK"/>
          <w:szCs w:val="32"/>
          <w:lang w:val="en-US" w:eastAsia="zh-CN" w:bidi="ar-SA"/>
        </w:rPr>
        <w:t>江津双福</w:t>
      </w:r>
      <w:r>
        <w:rPr>
          <w:rFonts w:hint="eastAsia" w:ascii="宋体" w:hAnsi="宋体"/>
          <w:szCs w:val="32"/>
        </w:rPr>
        <w:t>重庆策马瓦业有限公司</w:t>
      </w:r>
      <w:r>
        <w:rPr>
          <w:rFonts w:hint="eastAsia" w:ascii="宋体" w:hAnsi="宋体" w:cs="方正仿宋_GBK"/>
          <w:szCs w:val="32"/>
          <w:lang w:bidi="ar-SA"/>
        </w:rPr>
        <w:t>以及负责人</w:t>
      </w:r>
      <w:r>
        <w:rPr>
          <w:rFonts w:hint="eastAsia" w:ascii="宋体" w:hAnsi="宋体" w:cs="方正仿宋_GBK"/>
          <w:szCs w:val="32"/>
          <w:lang w:val="en-US" w:eastAsia="zh-CN" w:bidi="ar-SA"/>
        </w:rPr>
        <w:t>给予</w:t>
      </w:r>
      <w:r>
        <w:rPr>
          <w:rFonts w:hint="eastAsia" w:ascii="宋体" w:hAnsi="宋体" w:cs="方正仿宋_GBK"/>
          <w:szCs w:val="32"/>
          <w:lang w:bidi="ar-SA"/>
        </w:rPr>
        <w:t>行政处罚，就进一步事故防范提出了建议。</w:t>
      </w:r>
    </w:p>
    <w:p>
      <w:pPr>
        <w:spacing w:line="579" w:lineRule="exact"/>
        <w:ind w:firstLine="640" w:firstLineChars="200"/>
        <w:rPr>
          <w:rFonts w:hint="eastAsia" w:ascii="方正黑体_GBK" w:eastAsia="方正黑体_GBK" w:cs="方正仿宋_GBK"/>
          <w:szCs w:val="32"/>
          <w:lang w:bidi="ar-SA"/>
        </w:rPr>
      </w:pPr>
      <w:r>
        <w:rPr>
          <w:rFonts w:hint="eastAsia" w:ascii="方正黑体_GBK" w:eastAsia="方正黑体_GBK" w:cs="方正仿宋_GBK"/>
          <w:szCs w:val="32"/>
          <w:lang w:bidi="ar-SA"/>
        </w:rPr>
        <w:t>二、评估工作开展情况</w:t>
      </w:r>
    </w:p>
    <w:p>
      <w:pPr>
        <w:spacing w:line="579" w:lineRule="exact"/>
        <w:ind w:left="0" w:firstLine="640" w:firstLineChars="200"/>
        <w:rPr>
          <w:rFonts w:hint="eastAsia" w:ascii="宋体" w:hAnsi="宋体" w:cs="方正仿宋_GBK"/>
          <w:szCs w:val="32"/>
          <w:lang w:bidi="ar-SA"/>
        </w:rPr>
      </w:pPr>
      <w:r>
        <w:rPr>
          <w:rFonts w:hint="eastAsia" w:ascii="宋体" w:hAnsi="宋体" w:cs="方正仿宋_GBK"/>
          <w:szCs w:val="32"/>
          <w:lang w:bidi="ar-SA"/>
        </w:rPr>
        <w:t>评估工作组由区应急</w:t>
      </w:r>
      <w:r>
        <w:rPr>
          <w:rFonts w:hint="eastAsia" w:ascii="宋体" w:hAnsi="宋体" w:cs="方正仿宋_GBK"/>
          <w:szCs w:val="32"/>
          <w:lang w:val="en-US" w:eastAsia="zh-CN" w:bidi="ar-SA"/>
        </w:rPr>
        <w:t>管理</w:t>
      </w:r>
      <w:r>
        <w:rPr>
          <w:rFonts w:hint="eastAsia" w:ascii="宋体" w:hAnsi="宋体" w:cs="方正仿宋_GBK"/>
          <w:szCs w:val="32"/>
          <w:lang w:bidi="ar-SA"/>
        </w:rPr>
        <w:t>局、</w:t>
      </w:r>
      <w:r>
        <w:rPr>
          <w:rFonts w:hint="eastAsia" w:ascii="宋体" w:hAnsi="宋体"/>
          <w:sz w:val="32"/>
          <w:szCs w:val="32"/>
          <w:lang w:eastAsia="zh-CN"/>
        </w:rPr>
        <w:t>江津区规划自然资源局、</w:t>
      </w:r>
      <w:r>
        <w:rPr>
          <w:rFonts w:hint="eastAsia" w:ascii="宋体" w:hAnsi="宋体" w:cs="方正仿宋_GBK"/>
          <w:szCs w:val="32"/>
          <w:lang w:val="en-US" w:eastAsia="zh-CN" w:bidi="ar-SA"/>
        </w:rPr>
        <w:t>双福工业园发展中心</w:t>
      </w:r>
      <w:r>
        <w:rPr>
          <w:rFonts w:hint="eastAsia" w:ascii="宋体" w:hAnsi="宋体" w:cs="方正仿宋_GBK"/>
          <w:szCs w:val="32"/>
          <w:lang w:bidi="ar-SA"/>
        </w:rPr>
        <w:t>组成。评估组按照《</w:t>
      </w:r>
      <w:r>
        <w:rPr>
          <w:rFonts w:hint="eastAsia" w:ascii="宋体" w:hAnsi="宋体" w:cs="方正仿宋_GBK"/>
          <w:szCs w:val="32"/>
          <w:lang w:val="en-US" w:eastAsia="zh-CN" w:bidi="ar-SA"/>
        </w:rPr>
        <w:t>江津双福</w:t>
      </w:r>
      <w:r>
        <w:rPr>
          <w:rFonts w:hint="eastAsia" w:ascii="宋体" w:hAnsi="宋体"/>
          <w:szCs w:val="32"/>
        </w:rPr>
        <w:t>重庆策马瓦业有限公司</w:t>
      </w:r>
      <w:r>
        <w:rPr>
          <w:rFonts w:hint="eastAsia" w:ascii="宋体" w:hAnsi="宋体" w:cs="方正仿宋_GBK"/>
          <w:sz w:val="32"/>
          <w:szCs w:val="32"/>
          <w:lang w:bidi="ar-SA"/>
        </w:rPr>
        <w:t>“</w:t>
      </w:r>
      <w:r>
        <w:rPr>
          <w:rFonts w:hint="eastAsia" w:ascii="宋体" w:hAnsi="宋体" w:cs="方正仿宋_GBK"/>
          <w:sz w:val="32"/>
          <w:szCs w:val="32"/>
          <w:lang w:val="en-US" w:eastAsia="zh-CN" w:bidi="ar-SA"/>
        </w:rPr>
        <w:t>2</w:t>
      </w:r>
      <w:r>
        <w:rPr>
          <w:rFonts w:hint="eastAsia" w:ascii="宋体" w:hAnsi="宋体" w:cs="方正仿宋_GBK"/>
          <w:sz w:val="32"/>
          <w:szCs w:val="32"/>
          <w:lang w:bidi="ar-SA"/>
        </w:rPr>
        <w:t>·2</w:t>
      </w:r>
      <w:r>
        <w:rPr>
          <w:rFonts w:hint="eastAsia" w:ascii="宋体" w:hAnsi="宋体" w:cs="方正仿宋_GBK"/>
          <w:sz w:val="32"/>
          <w:szCs w:val="32"/>
          <w:lang w:val="en-US" w:eastAsia="zh-CN" w:bidi="ar-SA"/>
        </w:rPr>
        <w:t>8</w:t>
      </w:r>
      <w:r>
        <w:rPr>
          <w:rFonts w:hint="eastAsia" w:ascii="宋体" w:hAnsi="宋体" w:cs="方正仿宋_GBK"/>
          <w:sz w:val="32"/>
          <w:szCs w:val="32"/>
          <w:lang w:bidi="ar-SA"/>
        </w:rPr>
        <w:t>”</w:t>
      </w:r>
      <w:r>
        <w:rPr>
          <w:rFonts w:hint="eastAsia" w:ascii="宋体" w:hAnsi="宋体" w:cs="方正仿宋_GBK"/>
          <w:sz w:val="32"/>
          <w:szCs w:val="32"/>
          <w:lang w:val="en-US" w:eastAsia="zh-CN" w:bidi="ar-SA"/>
        </w:rPr>
        <w:t>一般火灾</w:t>
      </w:r>
      <w:r>
        <w:rPr>
          <w:rFonts w:hint="eastAsia" w:ascii="宋体" w:hAnsi="宋体" w:cs="方正仿宋_GBK"/>
          <w:sz w:val="32"/>
          <w:szCs w:val="32"/>
          <w:lang w:bidi="ar-SA"/>
        </w:rPr>
        <w:t>事故</w:t>
      </w:r>
      <w:r>
        <w:rPr>
          <w:rFonts w:hint="eastAsia" w:ascii="宋体" w:hAnsi="宋体" w:cs="方正仿宋_GBK"/>
          <w:szCs w:val="32"/>
          <w:lang w:bidi="ar-SA"/>
        </w:rPr>
        <w:t>调查报告的批复》（</w:t>
      </w:r>
      <w:r>
        <w:rPr>
          <w:rFonts w:hint="eastAsia" w:ascii="宋体" w:hAnsi="宋体" w:cs="方正仿宋_GBK"/>
          <w:lang w:bidi="ar-SA"/>
        </w:rPr>
        <w:t>江津府〔202</w:t>
      </w:r>
      <w:r>
        <w:rPr>
          <w:rFonts w:hint="eastAsia" w:ascii="宋体" w:hAnsi="宋体" w:cs="方正仿宋_GBK"/>
          <w:lang w:val="en-US" w:eastAsia="zh-CN" w:bidi="ar-SA"/>
        </w:rPr>
        <w:t>3</w:t>
      </w:r>
      <w:r>
        <w:rPr>
          <w:rFonts w:hint="eastAsia" w:ascii="宋体" w:hAnsi="宋体" w:cs="方正仿宋_GBK"/>
          <w:lang w:bidi="ar-SA"/>
        </w:rPr>
        <w:t>〕</w:t>
      </w:r>
      <w:r>
        <w:rPr>
          <w:rFonts w:hint="eastAsia" w:ascii="宋体" w:hAnsi="宋体" w:cs="方正仿宋_GBK"/>
          <w:lang w:val="en-US" w:eastAsia="zh-CN" w:bidi="ar-SA"/>
        </w:rPr>
        <w:t>83</w:t>
      </w:r>
      <w:r>
        <w:rPr>
          <w:rFonts w:hint="eastAsia" w:ascii="宋体" w:hAnsi="宋体" w:cs="方正仿宋_GBK"/>
          <w:lang w:bidi="ar-SA"/>
        </w:rPr>
        <w:t>号</w:t>
      </w:r>
      <w:r>
        <w:rPr>
          <w:rFonts w:hint="eastAsia" w:ascii="宋体" w:hAnsi="宋体" w:cs="方正仿宋_GBK"/>
          <w:szCs w:val="32"/>
          <w:lang w:bidi="ar-SA"/>
        </w:rPr>
        <w:t>）要求，对事故防范和整改措施落实情况、责任追究情况等开展了评估。评估组采取现场核查、查阅资料、座谈询问的方式开展。</w:t>
      </w:r>
    </w:p>
    <w:p>
      <w:pPr>
        <w:spacing w:line="579" w:lineRule="exact"/>
        <w:ind w:firstLine="640" w:firstLineChars="200"/>
        <w:rPr>
          <w:rFonts w:hint="eastAsia" w:ascii="方正黑体_GBK" w:eastAsia="方正黑体_GBK" w:cs="方正仿宋_GBK"/>
          <w:szCs w:val="32"/>
          <w:lang w:bidi="ar-SA"/>
        </w:rPr>
      </w:pPr>
      <w:r>
        <w:rPr>
          <w:rFonts w:hint="eastAsia" w:ascii="方正黑体_GBK" w:eastAsia="方正黑体_GBK" w:cs="方正仿宋_GBK"/>
          <w:szCs w:val="32"/>
          <w:lang w:bidi="ar-SA"/>
        </w:rPr>
        <w:t>三、责任追究落实和整改措施情况</w:t>
      </w:r>
    </w:p>
    <w:p>
      <w:pPr>
        <w:adjustRightInd w:val="0"/>
        <w:spacing w:line="579" w:lineRule="exact"/>
        <w:ind w:left="0" w:firstLine="640" w:firstLineChars="200"/>
        <w:jc w:val="left"/>
        <w:rPr>
          <w:rFonts w:hint="eastAsia" w:ascii="宋体" w:hAnsi="宋体" w:cs="方正仿宋_GBK"/>
          <w:szCs w:val="32"/>
          <w:lang w:bidi="ar-SA"/>
        </w:rPr>
      </w:pPr>
      <w:r>
        <w:rPr>
          <w:rFonts w:hint="eastAsia" w:ascii="宋体" w:hAnsi="宋体" w:cs="方正仿宋_GBK"/>
          <w:szCs w:val="32"/>
          <w:lang w:bidi="ar-SA"/>
        </w:rPr>
        <w:t>评估组重点对责任人追究情况、</w:t>
      </w:r>
      <w:r>
        <w:rPr>
          <w:rFonts w:hint="eastAsia" w:ascii="宋体" w:hAnsi="宋体" w:cs="方正仿宋_GBK"/>
          <w:szCs w:val="32"/>
          <w:lang w:val="en-US" w:eastAsia="zh-CN" w:bidi="ar-SA"/>
        </w:rPr>
        <w:t>企业主体责任落实</w:t>
      </w:r>
      <w:r>
        <w:rPr>
          <w:rFonts w:hint="eastAsia" w:ascii="宋体" w:hAnsi="宋体" w:cs="方正仿宋_GBK"/>
          <w:szCs w:val="32"/>
          <w:lang w:bidi="ar-SA"/>
        </w:rPr>
        <w:t>情况</w:t>
      </w:r>
      <w:r>
        <w:rPr>
          <w:rFonts w:hint="eastAsia" w:ascii="宋体" w:hAnsi="宋体" w:cs="方正仿宋_GBK"/>
          <w:szCs w:val="32"/>
          <w:lang w:eastAsia="zh-CN" w:bidi="ar-SA"/>
        </w:rPr>
        <w:t>、</w:t>
      </w:r>
      <w:r>
        <w:rPr>
          <w:rFonts w:hint="eastAsia" w:ascii="宋体" w:hAnsi="宋体" w:cs="方正仿宋_GBK"/>
          <w:szCs w:val="32"/>
          <w:lang w:val="en-US" w:eastAsia="zh-CN" w:bidi="ar-SA"/>
        </w:rPr>
        <w:t>区应急管理局工贸监管情况、</w:t>
      </w:r>
      <w:r>
        <w:rPr>
          <w:rFonts w:hint="eastAsia" w:ascii="宋体" w:hAnsi="宋体"/>
          <w:sz w:val="32"/>
          <w:szCs w:val="32"/>
          <w:lang w:eastAsia="zh-CN"/>
        </w:rPr>
        <w:t>江津区规划自然资源局清理授权委托行政许可相关</w:t>
      </w:r>
      <w:r>
        <w:rPr>
          <w:rFonts w:hint="eastAsia" w:ascii="宋体" w:hAnsi="宋体"/>
          <w:sz w:val="32"/>
          <w:szCs w:val="32"/>
          <w:lang w:val="en-US" w:eastAsia="zh-CN"/>
        </w:rPr>
        <w:t>情况、双福工业园发展中心监管情况</w:t>
      </w:r>
      <w:r>
        <w:rPr>
          <w:rFonts w:hint="eastAsia" w:ascii="宋体" w:hAnsi="宋体" w:cs="方正仿宋_GBK"/>
          <w:szCs w:val="32"/>
          <w:lang w:bidi="ar-SA"/>
        </w:rPr>
        <w:t>等进行了核查。</w:t>
      </w:r>
    </w:p>
    <w:p>
      <w:pPr>
        <w:spacing w:line="579" w:lineRule="exact"/>
        <w:ind w:firstLine="640" w:firstLineChars="200"/>
        <w:rPr>
          <w:rFonts w:hint="eastAsia" w:ascii="方正楷体_GBK" w:eastAsia="方正楷体_GBK" w:cs="方正仿宋_GBK"/>
          <w:szCs w:val="32"/>
          <w:lang w:bidi="ar-SA"/>
        </w:rPr>
      </w:pPr>
      <w:r>
        <w:rPr>
          <w:rFonts w:hint="eastAsia" w:ascii="方正楷体_GBK" w:eastAsia="方正楷体_GBK" w:cs="方正仿宋_GBK"/>
          <w:szCs w:val="32"/>
          <w:lang w:bidi="ar-SA"/>
        </w:rPr>
        <w:t>（一）事故单位及有关责任人责任追究情况。</w:t>
      </w:r>
    </w:p>
    <w:p>
      <w:pPr>
        <w:adjustRightInd w:val="0"/>
        <w:spacing w:line="579" w:lineRule="exact"/>
        <w:ind w:left="0" w:firstLine="640" w:firstLineChars="200"/>
        <w:jc w:val="left"/>
        <w:rPr>
          <w:rFonts w:hint="eastAsia" w:ascii="宋体" w:hAnsi="宋体" w:cs="方正仿宋_GBK"/>
          <w:szCs w:val="32"/>
          <w:lang w:bidi="ar-SA"/>
        </w:rPr>
      </w:pPr>
      <w:r>
        <w:rPr>
          <w:rFonts w:hint="eastAsia" w:ascii="宋体" w:hAnsi="宋体" w:cs="方正仿宋_GBK"/>
          <w:szCs w:val="32"/>
          <w:lang w:bidi="ar-SA"/>
        </w:rPr>
        <w:t>按照《</w:t>
      </w:r>
      <w:r>
        <w:rPr>
          <w:rFonts w:hint="eastAsia" w:ascii="宋体" w:hAnsi="宋体" w:cs="方正仿宋_GBK"/>
          <w:sz w:val="32"/>
          <w:szCs w:val="32"/>
          <w:lang w:bidi="ar-SA"/>
        </w:rPr>
        <w:t>江津双福</w:t>
      </w:r>
      <w:r>
        <w:rPr>
          <w:rFonts w:hint="eastAsia" w:ascii="宋体" w:hAnsi="宋体"/>
          <w:szCs w:val="32"/>
        </w:rPr>
        <w:t>重庆策马瓦业有限公司</w:t>
      </w:r>
      <w:r>
        <w:rPr>
          <w:rFonts w:hint="eastAsia" w:ascii="宋体" w:hAnsi="宋体" w:cs="方正仿宋_GBK"/>
          <w:sz w:val="32"/>
          <w:szCs w:val="32"/>
          <w:lang w:bidi="ar-SA"/>
        </w:rPr>
        <w:t>“</w:t>
      </w:r>
      <w:r>
        <w:rPr>
          <w:rFonts w:hint="eastAsia" w:ascii="宋体" w:hAnsi="宋体" w:cs="方正仿宋_GBK"/>
          <w:sz w:val="32"/>
          <w:szCs w:val="32"/>
          <w:lang w:val="en-US" w:eastAsia="zh-CN" w:bidi="ar-SA"/>
        </w:rPr>
        <w:t>2</w:t>
      </w:r>
      <w:r>
        <w:rPr>
          <w:rFonts w:hint="eastAsia" w:ascii="宋体" w:hAnsi="宋体" w:cs="方正仿宋_GBK"/>
          <w:sz w:val="32"/>
          <w:szCs w:val="32"/>
          <w:lang w:bidi="ar-SA"/>
        </w:rPr>
        <w:t>·2</w:t>
      </w:r>
      <w:r>
        <w:rPr>
          <w:rFonts w:hint="eastAsia" w:ascii="宋体" w:hAnsi="宋体" w:cs="方正仿宋_GBK"/>
          <w:sz w:val="32"/>
          <w:szCs w:val="32"/>
          <w:lang w:val="en-US" w:eastAsia="zh-CN" w:bidi="ar-SA"/>
        </w:rPr>
        <w:t>8</w:t>
      </w:r>
      <w:r>
        <w:rPr>
          <w:rFonts w:hint="eastAsia" w:ascii="宋体" w:hAnsi="宋体" w:cs="方正仿宋_GBK"/>
          <w:sz w:val="32"/>
          <w:szCs w:val="32"/>
          <w:lang w:bidi="ar-SA"/>
        </w:rPr>
        <w:t>”</w:t>
      </w:r>
      <w:r>
        <w:rPr>
          <w:rFonts w:hint="eastAsia" w:ascii="宋体" w:hAnsi="宋体" w:cs="方正仿宋_GBK"/>
          <w:sz w:val="32"/>
          <w:szCs w:val="32"/>
          <w:lang w:val="en-US" w:eastAsia="zh-CN" w:bidi="ar-SA"/>
        </w:rPr>
        <w:t>一般火灾</w:t>
      </w:r>
      <w:r>
        <w:rPr>
          <w:rFonts w:hint="eastAsia" w:ascii="宋体" w:hAnsi="宋体" w:cs="方正仿宋_GBK"/>
          <w:sz w:val="32"/>
          <w:szCs w:val="32"/>
          <w:lang w:bidi="ar-SA"/>
        </w:rPr>
        <w:t>事故</w:t>
      </w:r>
      <w:r>
        <w:rPr>
          <w:rFonts w:hint="eastAsia" w:ascii="宋体" w:hAnsi="宋体" w:cs="方正仿宋_GBK"/>
          <w:szCs w:val="32"/>
          <w:lang w:bidi="ar-SA"/>
        </w:rPr>
        <w:t>调查报告的批复》（江津府〔202</w:t>
      </w:r>
      <w:r>
        <w:rPr>
          <w:rFonts w:hint="eastAsia" w:ascii="宋体" w:hAnsi="宋体" w:cs="方正仿宋_GBK"/>
          <w:szCs w:val="32"/>
          <w:lang w:val="en-US" w:eastAsia="zh-CN" w:bidi="ar-SA"/>
        </w:rPr>
        <w:t>3</w:t>
      </w:r>
      <w:r>
        <w:rPr>
          <w:rFonts w:hint="eastAsia" w:ascii="宋体" w:hAnsi="宋体" w:cs="方正仿宋_GBK"/>
          <w:szCs w:val="32"/>
          <w:lang w:bidi="ar-SA"/>
        </w:rPr>
        <w:t>〕</w:t>
      </w:r>
      <w:r>
        <w:rPr>
          <w:rFonts w:hint="eastAsia" w:ascii="宋体" w:hAnsi="宋体" w:cs="方正仿宋_GBK"/>
          <w:szCs w:val="32"/>
          <w:lang w:val="en-US" w:eastAsia="zh-CN" w:bidi="ar-SA"/>
        </w:rPr>
        <w:t>83</w:t>
      </w:r>
      <w:r>
        <w:rPr>
          <w:rFonts w:hint="eastAsia" w:ascii="宋体" w:hAnsi="宋体" w:cs="方正仿宋_GBK"/>
          <w:szCs w:val="32"/>
          <w:lang w:bidi="ar-SA"/>
        </w:rPr>
        <w:t>号）要求，区应急</w:t>
      </w:r>
      <w:r>
        <w:rPr>
          <w:rFonts w:hint="eastAsia" w:ascii="宋体" w:hAnsi="宋体" w:cs="方正仿宋_GBK"/>
          <w:szCs w:val="32"/>
          <w:lang w:val="en-US" w:eastAsia="zh-CN" w:bidi="ar-SA"/>
        </w:rPr>
        <w:t>管理</w:t>
      </w:r>
      <w:r>
        <w:rPr>
          <w:rFonts w:hint="eastAsia" w:ascii="宋体" w:hAnsi="宋体" w:cs="方正仿宋_GBK"/>
          <w:szCs w:val="32"/>
          <w:lang w:bidi="ar-SA"/>
        </w:rPr>
        <w:t>局已对责任单位给予行政处罚</w:t>
      </w:r>
      <w:r>
        <w:rPr>
          <w:rFonts w:hint="eastAsia" w:ascii="宋体" w:hAnsi="宋体" w:cs="方正仿宋_GBK"/>
          <w:szCs w:val="32"/>
          <w:lang w:val="en-US" w:eastAsia="zh-CN" w:bidi="ar-SA"/>
        </w:rPr>
        <w:t>35</w:t>
      </w:r>
      <w:r>
        <w:rPr>
          <w:rFonts w:hint="eastAsia" w:ascii="宋体" w:hAnsi="宋体" w:cs="方正仿宋_GBK"/>
          <w:szCs w:val="32"/>
          <w:lang w:bidi="ar-SA"/>
        </w:rPr>
        <w:t>万元，对公司</w:t>
      </w:r>
      <w:r>
        <w:rPr>
          <w:rFonts w:hint="eastAsia" w:ascii="宋体" w:hAnsi="宋体" w:cs="方正仿宋_GBK"/>
          <w:szCs w:val="32"/>
          <w:lang w:val="en-US" w:eastAsia="zh-CN" w:bidi="ar-SA"/>
        </w:rPr>
        <w:t>主要</w:t>
      </w:r>
      <w:r>
        <w:rPr>
          <w:rFonts w:hint="eastAsia" w:ascii="宋体" w:hAnsi="宋体" w:cs="方正仿宋_GBK"/>
          <w:szCs w:val="32"/>
          <w:lang w:bidi="ar-SA"/>
        </w:rPr>
        <w:t>负责人</w:t>
      </w:r>
      <w:r>
        <w:rPr>
          <w:rFonts w:hint="eastAsia" w:ascii="宋体" w:hAnsi="宋体" w:cs="方正仿宋_GBK"/>
          <w:szCs w:val="32"/>
          <w:lang w:val="en-US" w:eastAsia="zh-CN" w:bidi="ar-SA"/>
        </w:rPr>
        <w:t>程</w:t>
      </w:r>
      <w:r>
        <w:rPr>
          <w:rFonts w:hint="eastAsia" w:ascii="方正仿宋_GBK"/>
          <w:szCs w:val="32"/>
        </w:rPr>
        <w:t>XX</w:t>
      </w:r>
      <w:r>
        <w:rPr>
          <w:rFonts w:hint="eastAsia" w:ascii="宋体" w:hAnsi="宋体" w:cs="方正仿宋_GBK"/>
          <w:szCs w:val="32"/>
          <w:lang w:bidi="ar-SA"/>
        </w:rPr>
        <w:t>行政处罚</w:t>
      </w:r>
      <w:r>
        <w:rPr>
          <w:rFonts w:hint="eastAsia" w:ascii="宋体" w:hAnsi="宋体" w:cs="方正仿宋_GBK"/>
          <w:szCs w:val="32"/>
          <w:lang w:val="en-US" w:eastAsia="zh-CN" w:bidi="ar-SA"/>
        </w:rPr>
        <w:t>3</w:t>
      </w:r>
      <w:r>
        <w:rPr>
          <w:rFonts w:hint="eastAsia" w:ascii="宋体" w:hAnsi="宋体" w:cs="方正仿宋_GBK"/>
          <w:szCs w:val="32"/>
          <w:lang w:bidi="ar-SA"/>
        </w:rPr>
        <w:t>.</w:t>
      </w:r>
      <w:r>
        <w:rPr>
          <w:rFonts w:hint="eastAsia" w:ascii="宋体" w:hAnsi="宋体" w:cs="方正仿宋_GBK"/>
          <w:szCs w:val="32"/>
          <w:lang w:val="en-US" w:eastAsia="zh-CN" w:bidi="ar-SA"/>
        </w:rPr>
        <w:t>6</w:t>
      </w:r>
      <w:r>
        <w:rPr>
          <w:rFonts w:hint="eastAsia" w:ascii="宋体" w:hAnsi="宋体" w:cs="方正仿宋_GBK"/>
          <w:szCs w:val="32"/>
          <w:lang w:bidi="ar-SA"/>
        </w:rPr>
        <w:t>万元</w:t>
      </w:r>
      <w:r>
        <w:rPr>
          <w:rFonts w:hint="eastAsia" w:ascii="宋体" w:hAnsi="宋体" w:cs="方正仿宋_GBK"/>
          <w:szCs w:val="32"/>
          <w:lang w:eastAsia="zh-CN" w:bidi="ar-SA"/>
        </w:rPr>
        <w:t>，</w:t>
      </w:r>
      <w:r>
        <w:rPr>
          <w:rFonts w:hint="eastAsia" w:ascii="宋体" w:hAnsi="宋体" w:cs="方正仿宋_GBK"/>
          <w:szCs w:val="32"/>
          <w:lang w:val="en-US" w:eastAsia="zh-CN" w:bidi="ar-SA"/>
        </w:rPr>
        <w:t>单位和个人罚款已于2023年7月4前缴至指定帐户</w:t>
      </w:r>
      <w:r>
        <w:rPr>
          <w:rFonts w:hint="eastAsia" w:ascii="宋体" w:hAnsi="宋体" w:cs="方正仿宋_GBK"/>
          <w:szCs w:val="32"/>
          <w:lang w:bidi="ar-SA"/>
        </w:rPr>
        <w:t>。</w:t>
      </w:r>
    </w:p>
    <w:p>
      <w:pPr>
        <w:adjustRightInd w:val="0"/>
        <w:spacing w:line="579" w:lineRule="exact"/>
        <w:ind w:firstLine="640" w:firstLineChars="200"/>
        <w:rPr>
          <w:rFonts w:hint="eastAsia" w:ascii="方正楷体_GBK" w:eastAsia="方正楷体_GBK" w:cs="方正仿宋_GBK"/>
          <w:szCs w:val="32"/>
          <w:lang w:bidi="ar-SA"/>
        </w:rPr>
      </w:pPr>
      <w:r>
        <w:rPr>
          <w:rFonts w:hint="eastAsia" w:ascii="方正楷体_GBK" w:eastAsia="方正楷体_GBK" w:cs="方正仿宋_GBK"/>
          <w:szCs w:val="32"/>
          <w:lang w:bidi="ar-SA"/>
        </w:rPr>
        <w:t>（二）举一反三、企业主体责任落实情况。</w:t>
      </w:r>
    </w:p>
    <w:p>
      <w:pPr>
        <w:overflowPunct w:val="0"/>
        <w:autoSpaceDN w:val="0"/>
        <w:snapToGrid w:val="0"/>
        <w:spacing w:line="579" w:lineRule="exact"/>
        <w:ind w:left="0" w:firstLine="640" w:firstLineChars="200"/>
        <w:rPr>
          <w:rFonts w:ascii="宋体" w:hAnsi="宋体" w:cs="方正仿宋_GBK"/>
          <w:szCs w:val="32"/>
          <w:lang w:val="en-US" w:eastAsia="zh-CN" w:bidi="ar-SA"/>
        </w:rPr>
      </w:pPr>
      <w:r>
        <w:rPr>
          <w:rFonts w:hint="eastAsia" w:ascii="宋体" w:hAnsi="宋体"/>
          <w:szCs w:val="32"/>
        </w:rPr>
        <w:t>重庆龙煜精密铜管有限公司</w:t>
      </w:r>
      <w:r>
        <w:rPr>
          <w:rFonts w:hint="eastAsia" w:ascii="宋体" w:hAnsi="宋体"/>
        </w:rPr>
        <w:t>按照西部（重庆）科学城江津片区管理委员会《关于印发工业企业“厂中厂”安全生产专项整治工作方案的通知》文件精神，对所有租赁单位进行隐患专项排查，并对不符合要求的企业责令搬迁，解除租赁协议。</w:t>
      </w:r>
      <w:r>
        <w:rPr>
          <w:rFonts w:hint="eastAsia" w:ascii="宋体" w:hAnsi="宋体"/>
          <w:lang w:val="en-US" w:eastAsia="zh-CN"/>
        </w:rPr>
        <w:t>已</w:t>
      </w:r>
      <w:r>
        <w:rPr>
          <w:rFonts w:hint="eastAsia" w:ascii="宋体" w:hAnsi="宋体" w:cs="Times New Roman"/>
          <w:w w:val="90"/>
          <w:sz w:val="32"/>
          <w:szCs w:val="32"/>
          <w:lang w:bidi="ar-SA"/>
        </w:rPr>
        <w:t>督促</w:t>
      </w:r>
      <w:r>
        <w:rPr>
          <w:rFonts w:hint="eastAsia" w:ascii="宋体" w:hAnsi="宋体" w:cs="Times New Roman"/>
          <w:w w:val="90"/>
          <w:sz w:val="32"/>
          <w:szCs w:val="32"/>
          <w:lang w:val="en-US" w:eastAsia="zh-CN" w:bidi="ar-SA"/>
        </w:rPr>
        <w:t>常洲圣直机械有限公司和</w:t>
      </w:r>
      <w:r>
        <w:rPr>
          <w:rFonts w:hint="eastAsia" w:ascii="宋体" w:hAnsi="宋体"/>
          <w:szCs w:val="32"/>
        </w:rPr>
        <w:t>重庆首高石业有限公</w:t>
      </w:r>
      <w:r>
        <w:rPr>
          <w:rFonts w:hint="eastAsia" w:ascii="宋体" w:hAnsi="宋体"/>
        </w:rPr>
        <w:t>司</w:t>
      </w:r>
      <w:r>
        <w:rPr>
          <w:rFonts w:hint="eastAsia" w:ascii="宋体" w:hAnsi="宋体"/>
          <w:lang w:bidi="ar-SA"/>
        </w:rPr>
        <w:t>其在2023年6月份完成</w:t>
      </w:r>
      <w:r>
        <w:rPr>
          <w:rFonts w:hint="eastAsia" w:ascii="宋体" w:hAnsi="宋体"/>
          <w:lang w:val="en-US" w:eastAsia="zh-CN" w:bidi="ar-SA"/>
        </w:rPr>
        <w:t>了</w:t>
      </w:r>
      <w:r>
        <w:rPr>
          <w:rFonts w:hint="eastAsia" w:ascii="宋体" w:hAnsi="宋体"/>
          <w:lang w:bidi="ar-SA"/>
        </w:rPr>
        <w:t>搬迁</w:t>
      </w:r>
      <w:r>
        <w:rPr>
          <w:rFonts w:hint="eastAsia" w:ascii="宋体" w:hAnsi="宋体" w:cs="Times New Roman"/>
          <w:w w:val="90"/>
          <w:sz w:val="32"/>
          <w:szCs w:val="32"/>
          <w:lang w:bidi="ar-SA"/>
        </w:rPr>
        <w:t>和厂房拆除。同时，威尔豪斯地块、宣昶公司地块、众结地块不符合用地要求的均已解除租赁协议并将所属建筑设施进行了拆除。目前，</w:t>
      </w:r>
      <w:r>
        <w:rPr>
          <w:rFonts w:hint="eastAsia" w:ascii="宋体" w:hAnsi="宋体"/>
          <w:szCs w:val="32"/>
        </w:rPr>
        <w:t>重庆龙煜精密铜管有限公司</w:t>
      </w:r>
      <w:r>
        <w:rPr>
          <w:rFonts w:hint="eastAsia" w:ascii="宋体" w:hAnsi="宋体" w:cs="Times New Roman"/>
          <w:w w:val="90"/>
          <w:sz w:val="32"/>
          <w:szCs w:val="32"/>
          <w:lang w:bidi="ar-SA"/>
        </w:rPr>
        <w:t>内现有厂房承租企业10家，</w:t>
      </w:r>
      <w:r>
        <w:rPr>
          <w:rFonts w:hint="eastAsia" w:ascii="宋体" w:hAnsi="宋体" w:cs="Times New Roman"/>
          <w:w w:val="90"/>
          <w:sz w:val="32"/>
          <w:szCs w:val="32"/>
          <w:lang w:val="en-US" w:eastAsia="zh-CN" w:bidi="ar-SA"/>
        </w:rPr>
        <w:t>严格按照</w:t>
      </w:r>
      <w:r>
        <w:rPr>
          <w:rFonts w:hint="eastAsia" w:ascii="宋体" w:hAnsi="宋体"/>
        </w:rPr>
        <w:t>“厂中厂”安全生产专项整治</w:t>
      </w:r>
      <w:r>
        <w:rPr>
          <w:rFonts w:hint="eastAsia" w:ascii="宋体" w:hAnsi="宋体"/>
          <w:lang w:val="en-US" w:eastAsia="zh-CN"/>
        </w:rPr>
        <w:t>要求履行监管职责</w:t>
      </w:r>
      <w:r>
        <w:rPr>
          <w:rFonts w:hint="eastAsia" w:ascii="宋体" w:hAnsi="宋体" w:cs="Times New Roman"/>
          <w:w w:val="90"/>
          <w:sz w:val="32"/>
          <w:szCs w:val="32"/>
          <w:lang w:bidi="ar-SA"/>
        </w:rPr>
        <w:t>。</w:t>
      </w:r>
    </w:p>
    <w:p>
      <w:pPr>
        <w:adjustRightInd w:val="0"/>
        <w:spacing w:line="579" w:lineRule="exact"/>
        <w:ind w:firstLine="640" w:firstLineChars="200"/>
        <w:rPr>
          <w:rFonts w:hint="eastAsia" w:ascii="宋体" w:hAnsi="宋体"/>
          <w:sz w:val="32"/>
          <w:szCs w:val="32"/>
          <w:lang w:val="en-US" w:eastAsia="zh-CN"/>
        </w:rPr>
      </w:pPr>
      <w:r>
        <w:rPr>
          <w:rFonts w:hint="eastAsia" w:ascii="方正楷体_GBK" w:eastAsia="方正楷体_GBK" w:cs="方正仿宋_GBK"/>
          <w:szCs w:val="32"/>
          <w:lang w:bidi="ar-SA"/>
        </w:rPr>
        <w:t>（三）江津区规划自然资源局清理授权委托行政许可相关情况。</w:t>
      </w:r>
    </w:p>
    <w:p>
      <w:pPr>
        <w:adjustRightInd w:val="0"/>
        <w:spacing w:line="579" w:lineRule="exact"/>
        <w:ind w:left="0" w:firstLine="640" w:firstLineChars="200"/>
        <w:jc w:val="left"/>
        <w:rPr>
          <w:rFonts w:hint="eastAsia" w:ascii="宋体" w:hAnsi="宋体"/>
          <w:sz w:val="32"/>
          <w:szCs w:val="32"/>
          <w:lang w:val="en-US" w:eastAsia="zh-CN"/>
        </w:rPr>
      </w:pPr>
      <w:r>
        <w:rPr>
          <w:rFonts w:hint="eastAsia" w:ascii="宋体" w:hAnsi="宋体"/>
          <w:sz w:val="32"/>
          <w:szCs w:val="32"/>
          <w:lang w:val="en-US" w:eastAsia="zh-CN"/>
        </w:rPr>
        <w:t>“2·28”火灾事故后，</w:t>
      </w:r>
      <w:r>
        <w:rPr>
          <w:rFonts w:hint="eastAsia" w:ascii="宋体" w:hAnsi="宋体"/>
          <w:sz w:val="32"/>
          <w:szCs w:val="32"/>
          <w:lang w:eastAsia="zh-CN"/>
        </w:rPr>
        <w:t>江津区规划自然资源局</w:t>
      </w:r>
      <w:r>
        <w:rPr>
          <w:rFonts w:hint="eastAsia" w:ascii="宋体" w:hAnsi="宋体"/>
          <w:sz w:val="32"/>
          <w:szCs w:val="32"/>
          <w:lang w:val="en-US" w:eastAsia="zh-CN"/>
        </w:rPr>
        <w:t>组织综合行政执法支队、江津区规划自然资源局双福所会同双福工业园发展中心相关负责人，于2023年5月底到现场察看，并约谈</w:t>
      </w:r>
      <w:r>
        <w:rPr>
          <w:rFonts w:hint="eastAsia" w:ascii="宋体" w:hAnsi="宋体"/>
          <w:szCs w:val="32"/>
        </w:rPr>
        <w:t>重庆龙煜精密铜管有限公司</w:t>
      </w:r>
      <w:r>
        <w:rPr>
          <w:rFonts w:hint="eastAsia" w:ascii="宋体" w:hAnsi="宋体"/>
          <w:sz w:val="32"/>
          <w:szCs w:val="32"/>
          <w:lang w:val="en-US" w:eastAsia="zh-CN"/>
        </w:rPr>
        <w:t>负责人，明确整改拆除要求。目前，</w:t>
      </w:r>
      <w:r>
        <w:rPr>
          <w:rFonts w:hint="eastAsia" w:ascii="宋体" w:hAnsi="宋体"/>
          <w:szCs w:val="32"/>
        </w:rPr>
        <w:t>重庆龙煜精密铜管有限公司</w:t>
      </w:r>
      <w:r>
        <w:rPr>
          <w:rFonts w:hint="eastAsia" w:ascii="宋体" w:hAnsi="宋体"/>
          <w:szCs w:val="32"/>
          <w:lang w:val="en-US" w:eastAsia="zh-CN"/>
        </w:rPr>
        <w:t>的出租企业</w:t>
      </w:r>
      <w:r>
        <w:rPr>
          <w:rFonts w:hint="eastAsia" w:ascii="宋体" w:hAnsi="宋体" w:cs="Times New Roman"/>
          <w:w w:val="90"/>
          <w:sz w:val="32"/>
          <w:szCs w:val="32"/>
          <w:lang w:val="en-US" w:eastAsia="zh-CN" w:bidi="ar-SA"/>
        </w:rPr>
        <w:t>常洲圣直机械有限公司和</w:t>
      </w:r>
      <w:r>
        <w:rPr>
          <w:rFonts w:hint="eastAsia" w:ascii="宋体" w:hAnsi="宋体"/>
          <w:szCs w:val="32"/>
        </w:rPr>
        <w:t>重庆首高石业有限公司</w:t>
      </w:r>
      <w:r>
        <w:rPr>
          <w:rFonts w:hint="eastAsia" w:ascii="宋体" w:hAnsi="宋体"/>
          <w:szCs w:val="32"/>
          <w:lang w:val="en-US" w:eastAsia="zh-CN"/>
        </w:rPr>
        <w:t>地块、重庆</w:t>
      </w:r>
      <w:r>
        <w:rPr>
          <w:rFonts w:hint="eastAsia" w:ascii="宋体" w:hAnsi="宋体" w:cs="Times New Roman"/>
          <w:w w:val="90"/>
          <w:sz w:val="32"/>
          <w:szCs w:val="32"/>
          <w:lang w:bidi="ar-SA"/>
        </w:rPr>
        <w:t>威尔豪斯</w:t>
      </w:r>
      <w:r>
        <w:rPr>
          <w:rFonts w:hint="eastAsia" w:ascii="宋体" w:hAnsi="宋体" w:cs="Times New Roman"/>
          <w:w w:val="90"/>
          <w:sz w:val="32"/>
          <w:szCs w:val="32"/>
          <w:lang w:val="en-US" w:eastAsia="zh-CN" w:bidi="ar-SA"/>
        </w:rPr>
        <w:t>物业管理有限公司</w:t>
      </w:r>
      <w:r>
        <w:rPr>
          <w:rFonts w:hint="eastAsia" w:ascii="宋体" w:hAnsi="宋体" w:cs="Times New Roman"/>
          <w:w w:val="90"/>
          <w:sz w:val="32"/>
          <w:szCs w:val="32"/>
          <w:lang w:bidi="ar-SA"/>
        </w:rPr>
        <w:t>地块、</w:t>
      </w:r>
      <w:r>
        <w:rPr>
          <w:rFonts w:hint="eastAsia" w:ascii="宋体" w:hAnsi="宋体" w:cs="Times New Roman"/>
          <w:w w:val="90"/>
          <w:sz w:val="32"/>
          <w:szCs w:val="32"/>
          <w:lang w:val="en-US" w:eastAsia="zh-CN" w:bidi="ar-SA"/>
        </w:rPr>
        <w:t>重庆</w:t>
      </w:r>
      <w:r>
        <w:rPr>
          <w:rFonts w:hint="eastAsia" w:ascii="宋体" w:hAnsi="宋体" w:cs="Times New Roman"/>
          <w:w w:val="90"/>
          <w:sz w:val="32"/>
          <w:szCs w:val="32"/>
          <w:lang w:bidi="ar-SA"/>
        </w:rPr>
        <w:t>宣昶</w:t>
      </w:r>
      <w:r>
        <w:rPr>
          <w:rFonts w:hint="eastAsia" w:ascii="宋体" w:hAnsi="宋体" w:cs="Times New Roman"/>
          <w:w w:val="90"/>
          <w:sz w:val="32"/>
          <w:szCs w:val="32"/>
          <w:lang w:val="en-US" w:eastAsia="zh-CN" w:bidi="ar-SA"/>
        </w:rPr>
        <w:t>工贸有限</w:t>
      </w:r>
      <w:r>
        <w:rPr>
          <w:rFonts w:hint="eastAsia" w:ascii="宋体" w:hAnsi="宋体" w:cs="Times New Roman"/>
          <w:w w:val="90"/>
          <w:sz w:val="32"/>
          <w:szCs w:val="32"/>
          <w:lang w:bidi="ar-SA"/>
        </w:rPr>
        <w:t>公司地块、</w:t>
      </w:r>
      <w:r>
        <w:rPr>
          <w:rFonts w:hint="eastAsia" w:ascii="宋体" w:hAnsi="宋体" w:cs="Times New Roman"/>
          <w:w w:val="90"/>
          <w:sz w:val="32"/>
          <w:szCs w:val="32"/>
          <w:lang w:val="en-US" w:eastAsia="zh-CN" w:bidi="ar-SA"/>
        </w:rPr>
        <w:t>重庆</w:t>
      </w:r>
      <w:r>
        <w:rPr>
          <w:rFonts w:hint="eastAsia" w:ascii="宋体" w:hAnsi="宋体" w:cs="Times New Roman"/>
          <w:w w:val="90"/>
          <w:sz w:val="32"/>
          <w:szCs w:val="32"/>
          <w:lang w:bidi="ar-SA"/>
        </w:rPr>
        <w:t>众结</w:t>
      </w:r>
      <w:r>
        <w:rPr>
          <w:rFonts w:hint="eastAsia" w:ascii="宋体" w:hAnsi="宋体" w:cs="Times New Roman"/>
          <w:w w:val="90"/>
          <w:sz w:val="32"/>
          <w:szCs w:val="32"/>
          <w:lang w:val="en-US" w:eastAsia="zh-CN" w:bidi="ar-SA"/>
        </w:rPr>
        <w:t>金属制品有限公司</w:t>
      </w:r>
      <w:r>
        <w:rPr>
          <w:rFonts w:hint="eastAsia" w:ascii="宋体" w:hAnsi="宋体" w:cs="Times New Roman"/>
          <w:w w:val="90"/>
          <w:sz w:val="32"/>
          <w:szCs w:val="32"/>
          <w:lang w:bidi="ar-SA"/>
        </w:rPr>
        <w:t>地块</w:t>
      </w:r>
      <w:r>
        <w:rPr>
          <w:rFonts w:hint="eastAsia" w:ascii="宋体" w:hAnsi="宋体" w:cs="Times New Roman"/>
          <w:w w:val="90"/>
          <w:sz w:val="32"/>
          <w:szCs w:val="32"/>
          <w:lang w:val="en-US" w:eastAsia="zh-CN" w:bidi="ar-SA"/>
        </w:rPr>
        <w:t>已全部拆除</w:t>
      </w:r>
      <w:r>
        <w:rPr>
          <w:rFonts w:hint="eastAsia" w:ascii="宋体" w:hAnsi="宋体"/>
          <w:sz w:val="32"/>
          <w:szCs w:val="32"/>
          <w:lang w:val="en-US" w:eastAsia="zh-CN"/>
        </w:rPr>
        <w:t>。</w:t>
      </w:r>
    </w:p>
    <w:p>
      <w:pPr>
        <w:adjustRightInd w:val="0"/>
        <w:spacing w:line="579" w:lineRule="exact"/>
        <w:ind w:firstLine="640" w:firstLineChars="200"/>
        <w:rPr>
          <w:rFonts w:hint="eastAsia" w:ascii="方正楷体_GBK" w:eastAsia="方正楷体_GBK" w:cs="方正仿宋_GBK"/>
          <w:szCs w:val="32"/>
          <w:lang w:bidi="ar-SA"/>
        </w:rPr>
      </w:pPr>
      <w:r>
        <w:rPr>
          <w:rFonts w:hint="eastAsia" w:ascii="方正楷体_GBK" w:eastAsia="方正楷体_GBK" w:cs="方正仿宋_GBK"/>
          <w:szCs w:val="32"/>
          <w:lang w:bidi="ar-SA"/>
        </w:rPr>
        <w:t>（四）区应急管理局工贸行业监管情况。</w:t>
      </w:r>
    </w:p>
    <w:p>
      <w:pPr>
        <w:adjustRightInd w:val="0"/>
        <w:spacing w:line="579" w:lineRule="exact"/>
        <w:ind w:firstLine="640" w:firstLineChars="200"/>
        <w:jc w:val="left"/>
        <w:rPr>
          <w:rFonts w:hint="eastAsia" w:ascii="宋体" w:hAnsi="宋体" w:cs="方正仿宋_GBK"/>
          <w:sz w:val="32"/>
          <w:szCs w:val="32"/>
          <w:lang w:val="en-US" w:eastAsia="zh-CN" w:bidi="ar-SA"/>
        </w:rPr>
      </w:pPr>
      <w:r>
        <w:rPr>
          <w:rFonts w:hint="eastAsia" w:ascii="宋体" w:hAnsi="宋体" w:cs="方正仿宋_GBK"/>
          <w:sz w:val="32"/>
          <w:szCs w:val="32"/>
          <w:lang w:val="en-US" w:eastAsia="zh-CN" w:bidi="ar-SA"/>
        </w:rPr>
        <w:t>1.执法处罚情况。区应急管理局2023年2月28日至2024年4月，</w:t>
      </w:r>
      <w:r>
        <w:rPr>
          <w:rFonts w:hint="eastAsia" w:ascii="宋体" w:hAnsi="宋体" w:cs="Times New Roman"/>
          <w:color w:val="auto"/>
          <w:kern w:val="0"/>
          <w:sz w:val="32"/>
          <w:szCs w:val="32"/>
          <w:lang w:val="en-US" w:eastAsia="zh-CN" w:bidi="ar-SA"/>
        </w:rPr>
        <w:t>共检查企业503家、发现隐患12773条，整改率</w:t>
      </w:r>
      <w:r>
        <w:rPr>
          <w:rFonts w:hint="eastAsia" w:ascii="宋体" w:hAnsi="宋体" w:cs="方正楷体_GBK"/>
          <w:iCs/>
          <w:color w:val="auto"/>
          <w:sz w:val="32"/>
          <w:szCs w:val="32"/>
          <w:lang w:val="en-US" w:eastAsia="zh-CN" w:bidi="ar-SA"/>
        </w:rPr>
        <w:t>98%、警告3家、行政处罚41家、罚款金额31.9万元。</w:t>
      </w:r>
    </w:p>
    <w:p>
      <w:pPr>
        <w:adjustRightInd w:val="0"/>
        <w:spacing w:line="579" w:lineRule="exact"/>
        <w:ind w:firstLine="640" w:firstLineChars="200"/>
        <w:jc w:val="left"/>
        <w:rPr>
          <w:rFonts w:hint="eastAsia" w:ascii="宋体" w:hAnsi="宋体"/>
          <w:sz w:val="32"/>
          <w:szCs w:val="32"/>
          <w:lang w:eastAsia="zh-CN"/>
        </w:rPr>
      </w:pPr>
      <w:r>
        <w:rPr>
          <w:rFonts w:hint="eastAsia" w:ascii="宋体" w:hAnsi="宋体" w:cs="方正仿宋_GBK"/>
          <w:bCs/>
          <w:kern w:val="2"/>
          <w:sz w:val="32"/>
          <w:szCs w:val="32"/>
          <w:lang w:val="en-US" w:eastAsia="zh-CN" w:bidi="ar-SA"/>
        </w:rPr>
        <w:t>2.重点专项整治情况。</w:t>
      </w:r>
      <w:r>
        <w:rPr>
          <w:rFonts w:hint="eastAsia" w:ascii="宋体" w:hAnsi="宋体"/>
          <w:sz w:val="32"/>
          <w:szCs w:val="32"/>
        </w:rPr>
        <w:t>一是联合区住房城乡建委、区商务委、区城管局、区规资局、区消防救援支队等部门和相关街道对辖区专业市场开展联合执法检查，发现隐患16条，下达执法文书6份。二是</w:t>
      </w:r>
      <w:r>
        <w:rPr>
          <w:rFonts w:hint="eastAsia" w:ascii="宋体" w:hAnsi="宋体"/>
          <w:sz w:val="32"/>
          <w:szCs w:val="32"/>
          <w:lang w:val="en-US" w:eastAsia="zh-CN"/>
        </w:rPr>
        <w:t>开展</w:t>
      </w:r>
      <w:r>
        <w:rPr>
          <w:rFonts w:hint="eastAsia" w:ascii="宋体" w:hAnsi="宋体"/>
          <w:color w:val="auto"/>
          <w:sz w:val="32"/>
          <w:szCs w:val="32"/>
        </w:rPr>
        <w:t>“厂中厂”安全专项整治行动</w:t>
      </w:r>
      <w:r>
        <w:rPr>
          <w:rFonts w:hint="eastAsia" w:ascii="宋体" w:hAnsi="宋体"/>
          <w:sz w:val="32"/>
          <w:szCs w:val="32"/>
        </w:rPr>
        <w:t>。</w:t>
      </w:r>
      <w:r>
        <w:rPr>
          <w:rFonts w:hint="eastAsia" w:ascii="宋体" w:hAnsi="宋体" w:cs="方正仿宋_GBK"/>
          <w:color w:val="auto"/>
          <w:kern w:val="2"/>
          <w:sz w:val="32"/>
          <w:szCs w:val="32"/>
          <w:lang w:val="en-US" w:eastAsia="zh-CN" w:bidi="ar-SA"/>
        </w:rPr>
        <w:t>全区涉及“厂中厂”的有4个工业园和13个镇（街）共排查1044家，</w:t>
      </w:r>
      <w:r>
        <w:rPr>
          <w:rFonts w:hint="eastAsia" w:ascii="宋体" w:hAnsi="宋体" w:cs="Times New Roman"/>
          <w:sz w:val="32"/>
          <w:szCs w:val="32"/>
          <w:lang w:val="en-US" w:eastAsia="zh-CN" w:bidi="ar-SA"/>
        </w:rPr>
        <w:t>共排查1394条隐患，其中重大隐患12家，下达限期整改指令书75份，给予行政处罚8.03万元，已整改1394条隐患。区安委办牵头，联合区经济信息委、区生态环境局、江津区市场监管局、区消防救援支队对双福工业园、德感工业园、珞璜工业园、白沙工业园开展“厂中厂”重点出租企业4家，涉及承租企业共52家开展联合执法检查。</w:t>
      </w:r>
      <w:r>
        <w:rPr>
          <w:rFonts w:hint="eastAsia" w:ascii="宋体" w:hAnsi="宋体" w:cs="方正仿宋_GBK"/>
          <w:color w:val="auto"/>
          <w:kern w:val="2"/>
          <w:sz w:val="32"/>
          <w:szCs w:val="32"/>
          <w:lang w:val="en-US" w:eastAsia="zh-CN" w:bidi="ar-SA"/>
        </w:rPr>
        <w:t>发现隐患299条，其中重大隐患5条，约谈并立案调查企业6家，罚款金额5.1万元。</w:t>
      </w:r>
      <w:r>
        <w:rPr>
          <w:rFonts w:hint="eastAsia" w:ascii="宋体" w:hAnsi="宋体"/>
          <w:color w:val="auto"/>
          <w:sz w:val="32"/>
          <w:szCs w:val="32"/>
          <w:lang w:val="en-US" w:eastAsia="zh-CN"/>
        </w:rPr>
        <w:t>三是</w:t>
      </w:r>
      <w:r>
        <w:rPr>
          <w:rFonts w:hint="eastAsia" w:ascii="宋体" w:hAnsi="宋体" w:cs="方正仿宋_GBK"/>
          <w:color w:val="auto"/>
          <w:kern w:val="2"/>
          <w:sz w:val="32"/>
          <w:szCs w:val="32"/>
          <w:lang w:val="en-US" w:eastAsia="zh-CN" w:bidi="ar-SA"/>
        </w:rPr>
        <w:t>强力推动工贸行业重大事故隐患专项排查整治2023行动。</w:t>
      </w:r>
      <w:bookmarkStart w:id="0" w:name="_GoBack"/>
      <w:bookmarkEnd w:id="0"/>
      <w:r>
        <w:rPr>
          <w:rFonts w:hint="eastAsia" w:ascii="宋体" w:hAnsi="宋体" w:cs="Times New Roman"/>
          <w:color w:val="auto"/>
          <w:sz w:val="32"/>
          <w:szCs w:val="32"/>
          <w:lang w:val="en-US" w:eastAsia="zh-CN" w:bidi="ar-SA"/>
        </w:rPr>
        <w:t>截至目前，已</w:t>
      </w:r>
      <w:r>
        <w:rPr>
          <w:rFonts w:hint="eastAsia" w:ascii="宋体" w:hAnsi="宋体" w:cs="Times New Roman"/>
          <w:color w:val="auto"/>
          <w:sz w:val="32"/>
          <w:szCs w:val="32"/>
          <w:lang w:bidi="ar-SA"/>
        </w:rPr>
        <w:t>检查企业</w:t>
      </w:r>
      <w:r>
        <w:rPr>
          <w:rFonts w:hint="eastAsia" w:ascii="宋体" w:hAnsi="宋体" w:cs="Times New Roman"/>
          <w:color w:val="auto"/>
          <w:sz w:val="32"/>
          <w:szCs w:val="32"/>
          <w:lang w:val="en-US" w:eastAsia="zh-CN" w:bidi="ar-SA"/>
        </w:rPr>
        <w:t>233</w:t>
      </w:r>
      <w:r>
        <w:rPr>
          <w:rFonts w:hint="eastAsia" w:ascii="宋体" w:hAnsi="宋体" w:cs="Times New Roman"/>
          <w:color w:val="auto"/>
          <w:sz w:val="32"/>
          <w:szCs w:val="32"/>
          <w:lang w:bidi="ar-SA"/>
        </w:rPr>
        <w:t>家，发现隐患</w:t>
      </w:r>
      <w:r>
        <w:rPr>
          <w:rFonts w:hint="eastAsia" w:ascii="宋体" w:hAnsi="宋体" w:cs="Times New Roman"/>
          <w:color w:val="auto"/>
          <w:sz w:val="32"/>
          <w:szCs w:val="32"/>
          <w:lang w:val="en-US" w:eastAsia="zh-CN" w:bidi="ar-SA"/>
        </w:rPr>
        <w:t>722</w:t>
      </w:r>
      <w:r>
        <w:rPr>
          <w:rFonts w:hint="eastAsia" w:ascii="宋体" w:hAnsi="宋体" w:cs="Times New Roman"/>
          <w:color w:val="auto"/>
          <w:sz w:val="32"/>
          <w:szCs w:val="32"/>
          <w:lang w:bidi="ar-SA"/>
        </w:rPr>
        <w:t>条，</w:t>
      </w:r>
      <w:r>
        <w:rPr>
          <w:rFonts w:hint="eastAsia" w:ascii="宋体" w:hAnsi="宋体" w:cs="Times New Roman"/>
          <w:color w:val="auto"/>
          <w:sz w:val="32"/>
          <w:szCs w:val="32"/>
          <w:lang w:val="en-US" w:eastAsia="zh-CN" w:bidi="ar-SA"/>
        </w:rPr>
        <w:t>发现重大隐患12条，</w:t>
      </w:r>
      <w:r>
        <w:rPr>
          <w:rFonts w:hint="eastAsia" w:ascii="宋体" w:hAnsi="宋体" w:cs="Times New Roman"/>
          <w:color w:val="auto"/>
          <w:sz w:val="32"/>
          <w:szCs w:val="32"/>
          <w:lang w:bidi="ar-SA"/>
        </w:rPr>
        <w:t>约谈</w:t>
      </w:r>
      <w:r>
        <w:rPr>
          <w:rFonts w:hint="eastAsia" w:ascii="宋体" w:hAnsi="宋体" w:cs="Times New Roman"/>
          <w:color w:val="auto"/>
          <w:sz w:val="32"/>
          <w:szCs w:val="32"/>
          <w:lang w:val="en-US" w:eastAsia="zh-CN" w:bidi="ar-SA"/>
        </w:rPr>
        <w:t>企业6</w:t>
      </w:r>
      <w:r>
        <w:rPr>
          <w:rFonts w:hint="eastAsia" w:ascii="宋体" w:hAnsi="宋体" w:cs="Times New Roman"/>
          <w:color w:val="auto"/>
          <w:sz w:val="32"/>
          <w:szCs w:val="32"/>
          <w:lang w:bidi="ar-SA"/>
        </w:rPr>
        <w:t>家，</w:t>
      </w:r>
      <w:r>
        <w:rPr>
          <w:rFonts w:hint="eastAsia" w:ascii="宋体" w:hAnsi="宋体" w:cs="Times New Roman"/>
          <w:color w:val="auto"/>
          <w:sz w:val="32"/>
          <w:szCs w:val="32"/>
          <w:lang w:val="en-US" w:eastAsia="zh-CN" w:bidi="ar-SA"/>
        </w:rPr>
        <w:t>立案10家，</w:t>
      </w:r>
      <w:r>
        <w:rPr>
          <w:rFonts w:hint="eastAsia" w:ascii="宋体" w:hAnsi="宋体" w:cs="Times New Roman"/>
          <w:color w:val="auto"/>
          <w:sz w:val="32"/>
          <w:szCs w:val="32"/>
          <w:lang w:bidi="ar-SA"/>
        </w:rPr>
        <w:t>行政处罚</w:t>
      </w:r>
      <w:r>
        <w:rPr>
          <w:rFonts w:hint="eastAsia" w:ascii="宋体" w:hAnsi="宋体" w:cs="Times New Roman"/>
          <w:color w:val="auto"/>
          <w:sz w:val="32"/>
          <w:szCs w:val="32"/>
          <w:lang w:val="en-US" w:eastAsia="zh-CN" w:bidi="ar-SA"/>
        </w:rPr>
        <w:t>10.1</w:t>
      </w:r>
      <w:r>
        <w:rPr>
          <w:rFonts w:hint="eastAsia" w:ascii="宋体" w:hAnsi="宋体" w:cs="Times New Roman"/>
          <w:color w:val="auto"/>
          <w:sz w:val="32"/>
          <w:szCs w:val="32"/>
          <w:lang w:bidi="ar-SA"/>
        </w:rPr>
        <w:t>万元。</w:t>
      </w:r>
      <w:r>
        <w:rPr>
          <w:rFonts w:hint="eastAsia" w:ascii="宋体" w:hAnsi="宋体" w:cs="Times New Roman"/>
          <w:sz w:val="32"/>
          <w:szCs w:val="32"/>
          <w:lang w:bidi="ar-SA"/>
        </w:rPr>
        <w:t>四是强化工贸突出违法行为集中执法</w:t>
      </w:r>
      <w:r>
        <w:rPr>
          <w:rFonts w:hint="eastAsia" w:ascii="宋体" w:hAnsi="宋体" w:cs="Times New Roman"/>
          <w:color w:val="auto"/>
          <w:sz w:val="32"/>
          <w:szCs w:val="32"/>
          <w:lang w:bidi="ar-SA"/>
        </w:rPr>
        <w:t>1号、2号行动。重点围绕企业主要负责人履职、动火、检维修外包、有限空间等危险作业开展集中执法检查</w:t>
      </w:r>
      <w:r>
        <w:rPr>
          <w:rFonts w:hint="eastAsia" w:ascii="宋体" w:hAnsi="宋体" w:cs="Times New Roman"/>
          <w:color w:val="auto"/>
          <w:sz w:val="32"/>
          <w:szCs w:val="32"/>
          <w:lang w:eastAsia="zh-CN" w:bidi="ar-SA"/>
        </w:rPr>
        <w:t>，</w:t>
      </w:r>
      <w:r>
        <w:rPr>
          <w:rFonts w:hint="eastAsia" w:ascii="宋体" w:hAnsi="宋体" w:cs="Times New Roman"/>
          <w:color w:val="auto"/>
          <w:sz w:val="32"/>
          <w:szCs w:val="32"/>
          <w:lang w:bidi="ar-SA"/>
        </w:rPr>
        <w:t>共检查企业</w:t>
      </w:r>
      <w:r>
        <w:rPr>
          <w:rFonts w:hint="eastAsia" w:ascii="宋体" w:hAnsi="宋体" w:cs="Times New Roman"/>
          <w:color w:val="auto"/>
          <w:sz w:val="32"/>
          <w:szCs w:val="32"/>
          <w:lang w:val="en-US" w:eastAsia="zh-CN" w:bidi="ar-SA"/>
        </w:rPr>
        <w:t>58</w:t>
      </w:r>
      <w:r>
        <w:rPr>
          <w:rFonts w:hint="eastAsia" w:ascii="宋体" w:hAnsi="宋体" w:cs="Times New Roman"/>
          <w:color w:val="auto"/>
          <w:sz w:val="32"/>
          <w:szCs w:val="32"/>
          <w:lang w:bidi="ar-SA"/>
        </w:rPr>
        <w:t>家次，发现隐患</w:t>
      </w:r>
      <w:r>
        <w:rPr>
          <w:rFonts w:hint="eastAsia" w:ascii="宋体" w:hAnsi="宋体" w:cs="Times New Roman"/>
          <w:color w:val="auto"/>
          <w:sz w:val="32"/>
          <w:szCs w:val="32"/>
          <w:lang w:val="en-US" w:eastAsia="zh-CN" w:bidi="ar-SA"/>
        </w:rPr>
        <w:t>116</w:t>
      </w:r>
      <w:r>
        <w:rPr>
          <w:rFonts w:hint="eastAsia" w:ascii="宋体" w:hAnsi="宋体" w:cs="Times New Roman"/>
          <w:color w:val="auto"/>
          <w:sz w:val="32"/>
          <w:szCs w:val="32"/>
          <w:lang w:bidi="ar-SA"/>
        </w:rPr>
        <w:t>条，对</w:t>
      </w:r>
      <w:r>
        <w:rPr>
          <w:rFonts w:hint="eastAsia" w:ascii="宋体" w:hAnsi="宋体" w:cs="Times New Roman"/>
          <w:color w:val="auto"/>
          <w:sz w:val="32"/>
          <w:szCs w:val="32"/>
          <w:lang w:val="en-US" w:eastAsia="zh-CN" w:bidi="ar-SA"/>
        </w:rPr>
        <w:t>6</w:t>
      </w:r>
      <w:r>
        <w:rPr>
          <w:rFonts w:hint="eastAsia" w:ascii="宋体" w:hAnsi="宋体" w:cs="Times New Roman"/>
          <w:color w:val="auto"/>
          <w:sz w:val="32"/>
          <w:szCs w:val="32"/>
          <w:lang w:bidi="ar-SA"/>
        </w:rPr>
        <w:t>家企业进行约谈并立案处罚，罚款金额</w:t>
      </w:r>
      <w:r>
        <w:rPr>
          <w:rFonts w:hint="eastAsia" w:ascii="宋体" w:hAnsi="宋体" w:cs="Times New Roman"/>
          <w:color w:val="auto"/>
          <w:sz w:val="32"/>
          <w:szCs w:val="32"/>
          <w:lang w:val="en-US" w:eastAsia="zh-CN" w:bidi="ar-SA"/>
        </w:rPr>
        <w:t>10.5</w:t>
      </w:r>
      <w:r>
        <w:rPr>
          <w:rFonts w:hint="eastAsia" w:ascii="宋体" w:hAnsi="宋体" w:cs="Times New Roman"/>
          <w:color w:val="auto"/>
          <w:sz w:val="32"/>
          <w:szCs w:val="32"/>
          <w:lang w:bidi="ar-SA"/>
        </w:rPr>
        <w:t>万元。</w:t>
      </w:r>
      <w:r>
        <w:rPr>
          <w:rFonts w:hint="eastAsia" w:ascii="宋体" w:hAnsi="宋体"/>
          <w:color w:val="auto"/>
          <w:sz w:val="32"/>
          <w:szCs w:val="32"/>
        </w:rPr>
        <w:t>五是</w:t>
      </w:r>
      <w:r>
        <w:rPr>
          <w:rFonts w:hint="eastAsia" w:ascii="宋体" w:hAnsi="宋体" w:cs="Times New Roman"/>
          <w:color w:val="auto"/>
          <w:sz w:val="32"/>
          <w:szCs w:val="32"/>
          <w:lang w:bidi="ar-SA"/>
        </w:rPr>
        <w:t>持续开</w:t>
      </w:r>
      <w:r>
        <w:rPr>
          <w:rFonts w:hint="eastAsia" w:ascii="宋体" w:hAnsi="宋体" w:cs="Times New Roman"/>
          <w:sz w:val="32"/>
          <w:szCs w:val="32"/>
          <w:lang w:bidi="ar-SA"/>
        </w:rPr>
        <w:t>展工贸企业环保设备设施安全生产专项整治。全区共有173家企业涉及5类重点环保设施设备554套，发现问题隐患</w:t>
      </w:r>
      <w:r>
        <w:rPr>
          <w:rFonts w:hint="eastAsia" w:ascii="宋体" w:hAnsi="宋体" w:cs="Times New Roman"/>
          <w:sz w:val="32"/>
          <w:szCs w:val="32"/>
          <w:lang w:val="en-US" w:eastAsia="zh-CN" w:bidi="ar-SA"/>
        </w:rPr>
        <w:t>62</w:t>
      </w:r>
      <w:r>
        <w:rPr>
          <w:rFonts w:hint="eastAsia" w:ascii="宋体" w:hAnsi="宋体" w:cs="Times New Roman"/>
          <w:sz w:val="32"/>
          <w:szCs w:val="32"/>
          <w:lang w:bidi="ar-SA"/>
        </w:rPr>
        <w:t>条，并责令进行整改。六是深化工贸重点企业有限空间作业专家指导服务工作。按照“动员培训、现场会诊、交流研讨、讲评反馈”四位一体的工作模式，在益海嘉里开展了有限空间应急演练观摩活动，组织相关重点企业10家主要负责人和安全管理人员进行了专题培训</w:t>
      </w:r>
      <w:r>
        <w:rPr>
          <w:rFonts w:hint="eastAsia" w:ascii="宋体" w:hAnsi="宋体" w:cs="Times New Roman"/>
          <w:sz w:val="32"/>
          <w:szCs w:val="32"/>
          <w:lang w:eastAsia="zh-CN" w:bidi="ar-SA"/>
        </w:rPr>
        <w:t>。</w:t>
      </w:r>
      <w:r>
        <w:rPr>
          <w:rFonts w:hint="eastAsia" w:ascii="宋体" w:hAnsi="宋体" w:cs="Times New Roman"/>
          <w:sz w:val="32"/>
          <w:szCs w:val="32"/>
          <w:lang w:val="en-US" w:eastAsia="zh-CN" w:bidi="ar-SA"/>
        </w:rPr>
        <w:t>指导服务有限空间工贸重点企业10个，发现问题25个，其中，重大隐患1个。聘请专家对有限空间重点10企业家开展一对一帮扶服务，提出的问题督促企业完善整改。9月初，联合区农业农村委抽查有限空间重点企业5家，企业已对专家提出的问题落实整改。七是</w:t>
      </w:r>
      <w:r>
        <w:rPr>
          <w:rFonts w:hint="eastAsia" w:ascii="宋体" w:hAnsi="宋体" w:cs="Times New Roman"/>
          <w:sz w:val="32"/>
          <w:szCs w:val="32"/>
          <w:lang w:bidi="ar-SA"/>
        </w:rPr>
        <w:t>聚焦工</w:t>
      </w:r>
      <w:r>
        <w:rPr>
          <w:rFonts w:hint="eastAsia" w:ascii="宋体" w:hAnsi="宋体" w:cs="Times New Roman"/>
          <w:sz w:val="32"/>
          <w:szCs w:val="32"/>
          <w:lang w:val="en-US" w:eastAsia="zh-CN" w:bidi="ar-SA"/>
        </w:rPr>
        <w:t>贸高风险企业开展“除险清患”暨重大事故隐患排查整治专项执法检查。成立专项执法检查组对94家高风险企业开展全覆盖检查，</w:t>
      </w:r>
      <w:r>
        <w:rPr>
          <w:rFonts w:hint="eastAsia" w:ascii="宋体" w:hAnsi="宋体"/>
          <w:sz w:val="32"/>
          <w:szCs w:val="32"/>
        </w:rPr>
        <w:t>共发现隐患273条、其中重大隐患9条</w:t>
      </w:r>
      <w:r>
        <w:rPr>
          <w:rFonts w:hint="eastAsia" w:ascii="宋体" w:hAnsi="宋体"/>
          <w:sz w:val="32"/>
          <w:szCs w:val="32"/>
          <w:lang w:eastAsia="zh-CN"/>
        </w:rPr>
        <w:t>，</w:t>
      </w:r>
      <w:r>
        <w:rPr>
          <w:rFonts w:hint="eastAsia" w:ascii="宋体" w:hAnsi="宋体"/>
          <w:sz w:val="32"/>
          <w:szCs w:val="32"/>
        </w:rPr>
        <w:t>约谈</w:t>
      </w:r>
      <w:r>
        <w:rPr>
          <w:rFonts w:hint="eastAsia" w:ascii="宋体" w:hAnsi="宋体"/>
          <w:sz w:val="32"/>
          <w:szCs w:val="32"/>
          <w:lang w:val="en-US" w:eastAsia="zh-CN"/>
        </w:rPr>
        <w:t>企业</w:t>
      </w:r>
      <w:r>
        <w:rPr>
          <w:rFonts w:hint="eastAsia" w:ascii="宋体" w:hAnsi="宋体"/>
          <w:sz w:val="32"/>
          <w:szCs w:val="32"/>
        </w:rPr>
        <w:t>10家，行政处罚9家，罚款8.1万元挂牌督办3家</w:t>
      </w:r>
      <w:r>
        <w:rPr>
          <w:rFonts w:hint="eastAsia" w:ascii="宋体" w:hAnsi="宋体"/>
          <w:sz w:val="32"/>
          <w:szCs w:val="32"/>
          <w:lang w:eastAsia="zh-CN"/>
        </w:rPr>
        <w:t>。</w:t>
      </w:r>
    </w:p>
    <w:p>
      <w:pPr>
        <w:adjustRightInd w:val="0"/>
        <w:spacing w:line="579" w:lineRule="exact"/>
        <w:ind w:firstLine="640" w:firstLineChars="200"/>
        <w:jc w:val="left"/>
        <w:rPr>
          <w:rFonts w:ascii="宋体" w:hAnsi="宋体" w:cs="方正仿宋_GBK"/>
          <w:color w:val="auto"/>
          <w:kern w:val="0"/>
          <w:sz w:val="32"/>
          <w:szCs w:val="32"/>
          <w:lang w:val="en-US" w:eastAsia="zh-CN" w:bidi="ar-SA"/>
        </w:rPr>
      </w:pPr>
      <w:r>
        <w:rPr>
          <w:rFonts w:hint="eastAsia" w:ascii="宋体" w:hAnsi="宋体" w:cs="方正仿宋_GBK"/>
          <w:sz w:val="32"/>
          <w:szCs w:val="32"/>
          <w:lang w:val="en-US" w:eastAsia="zh-CN" w:bidi="ar-SA"/>
        </w:rPr>
        <w:t>3.安全标准化推进情况。</w:t>
      </w:r>
      <w:r>
        <w:rPr>
          <w:rFonts w:hint="eastAsia" w:ascii="宋体" w:hAnsi="宋体" w:cs="方正仿宋_GBK"/>
          <w:color w:val="auto"/>
          <w:sz w:val="32"/>
          <w:szCs w:val="32"/>
          <w:lang w:bidi="ar-SA"/>
        </w:rPr>
        <w:t>全区</w:t>
      </w:r>
      <w:r>
        <w:rPr>
          <w:rFonts w:hint="eastAsia" w:ascii="宋体" w:hAnsi="宋体" w:cs="方正仿宋_GBK"/>
          <w:color w:val="auto"/>
          <w:sz w:val="32"/>
          <w:szCs w:val="32"/>
          <w:lang w:val="en-US" w:eastAsia="zh-CN" w:bidi="ar-SA"/>
        </w:rPr>
        <w:t>正常生产</w:t>
      </w:r>
      <w:r>
        <w:rPr>
          <w:rFonts w:hint="eastAsia" w:ascii="宋体" w:hAnsi="宋体" w:cs="方正仿宋_GBK"/>
          <w:color w:val="auto"/>
          <w:sz w:val="32"/>
          <w:szCs w:val="32"/>
          <w:lang w:bidi="ar-SA"/>
        </w:rPr>
        <w:t>规上工贸企业</w:t>
      </w:r>
      <w:r>
        <w:rPr>
          <w:rFonts w:hint="eastAsia" w:ascii="宋体" w:hAnsi="宋体"/>
          <w:sz w:val="32"/>
          <w:szCs w:val="32"/>
          <w:lang w:val="en-US" w:eastAsia="zh-CN"/>
        </w:rPr>
        <w:t>454</w:t>
      </w:r>
      <w:r>
        <w:rPr>
          <w:rFonts w:hint="eastAsia" w:ascii="宋体" w:hAnsi="宋体" w:cs="方正仿宋_GBK"/>
          <w:color w:val="auto"/>
          <w:sz w:val="32"/>
          <w:szCs w:val="32"/>
          <w:lang w:bidi="ar-SA"/>
        </w:rPr>
        <w:t>家</w:t>
      </w:r>
      <w:r>
        <w:rPr>
          <w:rFonts w:hint="eastAsia" w:ascii="宋体" w:hAnsi="宋体" w:cs="方正楷体_GBK"/>
          <w:color w:val="auto"/>
          <w:sz w:val="32"/>
          <w:szCs w:val="32"/>
          <w:lang w:bidi="ar-SA"/>
        </w:rPr>
        <w:t>，截</w:t>
      </w:r>
      <w:r>
        <w:rPr>
          <w:rFonts w:hint="eastAsia" w:ascii="宋体" w:hAnsi="宋体" w:cs="方正楷体_GBK"/>
          <w:color w:val="auto"/>
          <w:sz w:val="32"/>
          <w:szCs w:val="32"/>
          <w:lang w:eastAsia="zh-CN" w:bidi="ar-SA"/>
        </w:rPr>
        <w:t>至</w:t>
      </w:r>
      <w:r>
        <w:rPr>
          <w:rFonts w:hint="eastAsia" w:ascii="宋体" w:hAnsi="宋体" w:cs="方正楷体_GBK"/>
          <w:color w:val="auto"/>
          <w:sz w:val="32"/>
          <w:szCs w:val="32"/>
          <w:lang w:bidi="ar-SA"/>
        </w:rPr>
        <w:t>目前，已取得安全生产标准化达标称号的工贸企业</w:t>
      </w:r>
      <w:r>
        <w:rPr>
          <w:rFonts w:hint="eastAsia" w:ascii="宋体" w:hAnsi="宋体" w:cs="方正楷体_GBK"/>
          <w:color w:val="auto"/>
          <w:sz w:val="32"/>
          <w:szCs w:val="32"/>
          <w:lang w:val="en-US" w:eastAsia="zh-CN" w:bidi="ar-SA"/>
        </w:rPr>
        <w:t>365</w:t>
      </w:r>
      <w:r>
        <w:rPr>
          <w:rFonts w:hint="eastAsia" w:ascii="宋体" w:hAnsi="宋体" w:cs="方正楷体_GBK"/>
          <w:color w:val="auto"/>
          <w:sz w:val="32"/>
          <w:szCs w:val="32"/>
          <w:lang w:bidi="ar-SA"/>
        </w:rPr>
        <w:t>家（一级2家、二级</w:t>
      </w:r>
      <w:r>
        <w:rPr>
          <w:rFonts w:hint="eastAsia" w:ascii="宋体" w:hAnsi="宋体" w:cs="方正楷体_GBK"/>
          <w:color w:val="auto"/>
          <w:sz w:val="32"/>
          <w:szCs w:val="32"/>
          <w:lang w:val="en-US" w:eastAsia="zh-CN" w:bidi="ar-SA"/>
        </w:rPr>
        <w:t>22</w:t>
      </w:r>
      <w:r>
        <w:rPr>
          <w:rFonts w:hint="eastAsia" w:ascii="宋体" w:hAnsi="宋体" w:cs="方正楷体_GBK"/>
          <w:color w:val="auto"/>
          <w:sz w:val="32"/>
          <w:szCs w:val="32"/>
          <w:lang w:bidi="ar-SA"/>
        </w:rPr>
        <w:t>家、三级</w:t>
      </w:r>
      <w:r>
        <w:rPr>
          <w:rFonts w:hint="eastAsia" w:ascii="宋体" w:hAnsi="宋体" w:cs="方正楷体_GBK"/>
          <w:color w:val="auto"/>
          <w:sz w:val="32"/>
          <w:szCs w:val="32"/>
          <w:lang w:val="en-US" w:eastAsia="zh-CN" w:bidi="ar-SA"/>
        </w:rPr>
        <w:t>341</w:t>
      </w:r>
      <w:r>
        <w:rPr>
          <w:rFonts w:hint="eastAsia" w:ascii="宋体" w:hAnsi="宋体" w:cs="方正楷体_GBK"/>
          <w:color w:val="auto"/>
          <w:sz w:val="32"/>
          <w:szCs w:val="32"/>
          <w:lang w:bidi="ar-SA"/>
        </w:rPr>
        <w:t>家），</w:t>
      </w:r>
      <w:r>
        <w:rPr>
          <w:rFonts w:hint="eastAsia" w:ascii="宋体" w:hAnsi="宋体" w:cs="方正楷体_GBK"/>
          <w:color w:val="auto"/>
          <w:sz w:val="32"/>
          <w:szCs w:val="32"/>
          <w:lang w:val="en-US" w:eastAsia="zh-CN" w:bidi="ar-SA"/>
        </w:rPr>
        <w:t>目前，</w:t>
      </w:r>
      <w:r>
        <w:rPr>
          <w:rFonts w:hint="eastAsia" w:ascii="宋体" w:hAnsi="宋体" w:cs="方正楷体_GBK"/>
          <w:color w:val="auto"/>
          <w:sz w:val="32"/>
          <w:szCs w:val="32"/>
          <w:lang w:bidi="ar-SA"/>
        </w:rPr>
        <w:t>已完成安全标准化三级评审</w:t>
      </w:r>
      <w:r>
        <w:rPr>
          <w:rFonts w:hint="eastAsia" w:ascii="宋体" w:hAnsi="宋体" w:cs="方正楷体_GBK"/>
          <w:color w:val="auto"/>
          <w:sz w:val="32"/>
          <w:szCs w:val="32"/>
          <w:lang w:val="en-US" w:eastAsia="zh-CN" w:bidi="ar-SA"/>
        </w:rPr>
        <w:t>84</w:t>
      </w:r>
      <w:r>
        <w:rPr>
          <w:rFonts w:hint="eastAsia" w:ascii="宋体" w:hAnsi="宋体" w:cs="方正楷体_GBK"/>
          <w:color w:val="auto"/>
          <w:sz w:val="32"/>
          <w:szCs w:val="32"/>
          <w:lang w:bidi="ar-SA"/>
        </w:rPr>
        <w:t>家，二级</w:t>
      </w:r>
      <w:r>
        <w:rPr>
          <w:rFonts w:hint="eastAsia" w:ascii="宋体" w:hAnsi="宋体" w:cs="方正楷体_GBK"/>
          <w:color w:val="auto"/>
          <w:sz w:val="32"/>
          <w:szCs w:val="32"/>
          <w:lang w:val="en-US" w:eastAsia="zh-CN" w:bidi="ar-SA"/>
        </w:rPr>
        <w:t>7</w:t>
      </w:r>
      <w:r>
        <w:rPr>
          <w:rFonts w:hint="eastAsia" w:ascii="宋体" w:hAnsi="宋体" w:cs="方正楷体_GBK"/>
          <w:color w:val="auto"/>
          <w:sz w:val="32"/>
          <w:szCs w:val="32"/>
          <w:lang w:bidi="ar-SA"/>
        </w:rPr>
        <w:t>家，</w:t>
      </w:r>
      <w:r>
        <w:rPr>
          <w:rFonts w:hint="eastAsia" w:ascii="宋体" w:hAnsi="宋体" w:cs="方正楷体_GBK"/>
          <w:color w:val="auto"/>
          <w:sz w:val="32"/>
          <w:szCs w:val="32"/>
          <w:lang w:val="en-US" w:eastAsia="zh-CN" w:bidi="ar-SA"/>
        </w:rPr>
        <w:t>已</w:t>
      </w:r>
      <w:r>
        <w:rPr>
          <w:rFonts w:hint="eastAsia" w:ascii="宋体" w:hAnsi="宋体" w:cs="方正楷体_GBK"/>
          <w:color w:val="auto"/>
          <w:sz w:val="32"/>
          <w:szCs w:val="32"/>
          <w:lang w:bidi="ar-SA"/>
        </w:rPr>
        <w:t>完成全区规上工业企业标准化达标率80%的目标</w:t>
      </w:r>
      <w:r>
        <w:rPr>
          <w:rFonts w:hint="eastAsia" w:ascii="宋体" w:hAnsi="宋体" w:cs="方正仿宋_GBK"/>
          <w:color w:val="auto"/>
          <w:kern w:val="0"/>
          <w:sz w:val="32"/>
          <w:szCs w:val="32"/>
          <w:lang w:eastAsia="zh-CN" w:bidi="ar-SA"/>
        </w:rPr>
        <w:t>。</w:t>
      </w:r>
    </w:p>
    <w:p>
      <w:pPr>
        <w:adjustRightInd w:val="0"/>
        <w:spacing w:line="579" w:lineRule="exact"/>
        <w:ind w:firstLine="640" w:firstLineChars="200"/>
        <w:jc w:val="both"/>
        <w:rPr>
          <w:rFonts w:hint="eastAsia" w:ascii="宋体" w:hAnsi="宋体" w:cs="方正仿宋_GBK"/>
          <w:sz w:val="32"/>
          <w:szCs w:val="32"/>
          <w:lang w:val="en-US" w:eastAsia="zh-CN" w:bidi="ar-SA"/>
        </w:rPr>
      </w:pPr>
      <w:r>
        <w:rPr>
          <w:rFonts w:hint="eastAsia" w:ascii="宋体" w:hAnsi="宋体" w:cs="方正仿宋_GBK"/>
          <w:sz w:val="32"/>
          <w:szCs w:val="32"/>
          <w:lang w:val="en-US" w:eastAsia="zh-CN" w:bidi="ar-SA"/>
        </w:rPr>
        <w:t>4.“2.28”一般火灾事故后，</w:t>
      </w:r>
      <w:r>
        <w:rPr>
          <w:rFonts w:hint="eastAsia" w:ascii="宋体" w:hAnsi="宋体"/>
          <w:sz w:val="32"/>
          <w:szCs w:val="32"/>
          <w:lang w:val="en-US" w:eastAsia="zh-CN"/>
        </w:rPr>
        <w:t>重庆策马瓦业有限公司自行搬迁，</w:t>
      </w:r>
      <w:r>
        <w:rPr>
          <w:rFonts w:hint="eastAsia" w:ascii="宋体" w:hAnsi="宋体"/>
          <w:szCs w:val="32"/>
        </w:rPr>
        <w:t>重庆首高石业有限公司</w:t>
      </w:r>
      <w:r>
        <w:rPr>
          <w:rFonts w:hint="eastAsia" w:ascii="宋体" w:hAnsi="宋体"/>
          <w:szCs w:val="32"/>
          <w:lang w:val="en-US" w:eastAsia="zh-CN"/>
        </w:rPr>
        <w:t>已按要求撤除了临时厂房。</w:t>
      </w:r>
      <w:r>
        <w:rPr>
          <w:rFonts w:hint="eastAsia" w:ascii="宋体" w:hAnsi="宋体" w:cs="方正仿宋_GBK"/>
          <w:sz w:val="32"/>
          <w:szCs w:val="32"/>
          <w:lang w:val="en-US" w:eastAsia="zh-CN" w:bidi="ar-SA"/>
        </w:rPr>
        <w:t>区应急管理局对</w:t>
      </w:r>
      <w:r>
        <w:rPr>
          <w:rFonts w:hint="eastAsia" w:ascii="宋体" w:hAnsi="宋体"/>
          <w:sz w:val="32"/>
          <w:szCs w:val="32"/>
          <w:lang w:val="en-US" w:eastAsia="zh-CN"/>
        </w:rPr>
        <w:t>重庆策马瓦业有限公司出租方（</w:t>
      </w:r>
      <w:r>
        <w:rPr>
          <w:rFonts w:hint="eastAsia" w:ascii="宋体" w:hAnsi="宋体"/>
          <w:szCs w:val="32"/>
        </w:rPr>
        <w:t>重庆龙煜精密铜管有限公司</w:t>
      </w:r>
      <w:r>
        <w:rPr>
          <w:rFonts w:hint="eastAsia" w:ascii="宋体" w:hAnsi="宋体"/>
          <w:szCs w:val="32"/>
          <w:lang w:eastAsia="zh-CN"/>
        </w:rPr>
        <w:t>）</w:t>
      </w:r>
      <w:r>
        <w:rPr>
          <w:rFonts w:hint="eastAsia" w:ascii="宋体" w:hAnsi="宋体" w:cs="方正仿宋_GBK"/>
          <w:sz w:val="32"/>
          <w:szCs w:val="32"/>
          <w:lang w:val="en-US" w:eastAsia="zh-CN" w:bidi="ar-SA"/>
        </w:rPr>
        <w:t>监督检查，一共检查了3次，共发现问题13个，已督促企业按要求整改。</w:t>
      </w:r>
    </w:p>
    <w:p>
      <w:pPr>
        <w:adjustRightInd w:val="0"/>
        <w:spacing w:line="579" w:lineRule="exact"/>
        <w:ind w:firstLine="640" w:firstLineChars="200"/>
        <w:jc w:val="both"/>
        <w:rPr>
          <w:rFonts w:hint="eastAsia" w:ascii="方正楷体_GBK" w:eastAsia="方正楷体_GBK" w:cs="方正仿宋_GBK"/>
          <w:sz w:val="32"/>
          <w:szCs w:val="32"/>
          <w:lang w:val="en-US" w:eastAsia="zh-CN" w:bidi="ar-SA"/>
        </w:rPr>
      </w:pPr>
      <w:r>
        <w:rPr>
          <w:rFonts w:hint="eastAsia" w:ascii="方正楷体_GBK" w:eastAsia="方正楷体_GBK" w:cs="方正仿宋_GBK"/>
          <w:sz w:val="32"/>
          <w:szCs w:val="32"/>
          <w:lang w:val="en-US" w:eastAsia="zh-CN" w:bidi="ar-SA"/>
        </w:rPr>
        <w:t>（五）双福工业园发展中心监管情况。</w:t>
      </w:r>
    </w:p>
    <w:p>
      <w:pPr>
        <w:adjustRightInd w:val="0"/>
        <w:spacing w:line="579" w:lineRule="exact"/>
        <w:ind w:firstLine="640" w:firstLineChars="200"/>
        <w:jc w:val="both"/>
        <w:rPr>
          <w:rFonts w:ascii="宋体" w:hAnsi="宋体" w:cs="方正仿宋_GBK"/>
          <w:sz w:val="32"/>
          <w:szCs w:val="32"/>
          <w:lang w:val="en-US" w:eastAsia="zh-CN" w:bidi="ar-SA"/>
        </w:rPr>
      </w:pPr>
      <w:r>
        <w:rPr>
          <w:rFonts w:ascii="宋体" w:hAnsi="宋体" w:cs="方正仿宋_GBK"/>
          <w:sz w:val="32"/>
          <w:szCs w:val="32"/>
          <w:lang w:val="en-US" w:eastAsia="zh-CN" w:bidi="ar-SA"/>
        </w:rPr>
        <w:t>一是强化责任落实。园区层面，及时制定、修订完善安全生产党政同责、一岗双责实施意见，明确各班子成员以及部门安全生产职责；企业层面，压实企业主体责任，尤其是企业主要负责人安全生产第一责任。二是强化监管检查，科学制定安全生产监督检查计划，并严格执行，除此之外，扎实开展特殊时段、特殊领域等专项安全检查，用严格的监管执法倒逼企业不断提升安全管理水平，2023年开展了安全生产综合监管321家次，发现并督促企业整改隐患1100余条。三是强化力量整合。借助第三方安全专业机构力量全覆盖式安全检查，重点企业专项检查等安全生产监管工作，全年检查企业720余家次，督促整改问题隐患2100余条，帮助园区不断提升安全监管工作水平。四是强化体系建设，及时修订了园区综合应急预案，并结合实际组织了综合应急演练；指导、督促企业切实开展安全生产标准化建设，不断提升企业安全管理规范化水平，实现由人管安全到体系管安全的重大转变，年内安全生产标准化总达标企业达到97家，辖区规上企业安全生产标准化达标率超过80%。五是强化宣传培训教育，利用防灾减灾日、安全生产月、消防安全宣传日等契机，采用集中宣传、进企业宣传以及新媒体宣传等多种手段，深入开展安全生产月等宣传活动10次，不断提升广大企业安全意识；定期组织开展企业主要负责人和安全管理人员安全培训3场，共计培训870人次，通过关键少数带动辖区企业整体安全知识和水平的提升。</w:t>
      </w:r>
    </w:p>
    <w:p>
      <w:pPr>
        <w:spacing w:line="579" w:lineRule="exact"/>
        <w:ind w:firstLine="640" w:firstLineChars="200"/>
        <w:rPr>
          <w:rFonts w:hint="eastAsia" w:ascii="方正黑体_GBK" w:eastAsia="方正黑体_GBK" w:cs="方正仿宋_GBK"/>
          <w:szCs w:val="32"/>
          <w:lang w:bidi="ar-SA"/>
        </w:rPr>
      </w:pPr>
      <w:r>
        <w:rPr>
          <w:rFonts w:hint="eastAsia" w:ascii="方正黑体_GBK" w:eastAsia="方正黑体_GBK" w:cs="方正仿宋_GBK"/>
          <w:szCs w:val="32"/>
          <w:lang w:bidi="ar-SA"/>
        </w:rPr>
        <w:t>四、评估意见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79" w:lineRule="exact"/>
        <w:ind w:firstLine="640" w:firstLineChars="200"/>
        <w:rPr>
          <w:rFonts w:ascii="宋体" w:hAnsi="宋体" w:cs="方正仿宋_GBK"/>
          <w:sz w:val="32"/>
          <w:lang w:val="en-US" w:eastAsia="en-US" w:bidi="ar-SA"/>
        </w:rPr>
      </w:pPr>
      <w:r>
        <w:rPr>
          <w:rFonts w:hint="eastAsia" w:ascii="宋体" w:hAnsi="宋体" w:cs="方正仿宋_GBK"/>
          <w:kern w:val="2"/>
          <w:sz w:val="32"/>
          <w:szCs w:val="30"/>
          <w:lang w:val="en-US" w:eastAsia="zh-CN" w:bidi="ar-SA"/>
        </w:rPr>
        <w:t>从事故整改措施落实总体情况看，评估组认为，区应急管理局较好完成了年初工作要点工作要求，同时结合江津区实际，从工贸企业分级分类监管、规范企业班前会、“厂中厂”专项整治方面强化工贸行业创新监管。</w:t>
      </w:r>
      <w:r>
        <w:rPr>
          <w:rFonts w:hint="eastAsia" w:ascii="宋体" w:hAnsi="宋体"/>
          <w:sz w:val="32"/>
          <w:szCs w:val="32"/>
          <w:lang w:eastAsia="zh-CN"/>
        </w:rPr>
        <w:t>江津区规划自然资源局</w:t>
      </w:r>
      <w:r>
        <w:rPr>
          <w:rFonts w:hint="eastAsia" w:ascii="宋体" w:hAnsi="宋体" w:cs="方正仿宋_GBK"/>
          <w:kern w:val="2"/>
          <w:sz w:val="32"/>
          <w:szCs w:val="30"/>
          <w:lang w:val="en-US" w:eastAsia="zh-CN" w:bidi="ar-SA"/>
        </w:rPr>
        <w:t>已督促</w:t>
      </w:r>
      <w:r>
        <w:rPr>
          <w:rFonts w:hint="eastAsia" w:ascii="宋体" w:hAnsi="宋体"/>
          <w:sz w:val="32"/>
          <w:szCs w:val="32"/>
        </w:rPr>
        <w:t>重庆龙煜精密铜管有限公司</w:t>
      </w:r>
      <w:r>
        <w:rPr>
          <w:rFonts w:hint="eastAsia" w:ascii="宋体" w:hAnsi="宋体"/>
          <w:sz w:val="32"/>
          <w:szCs w:val="32"/>
          <w:lang w:val="en-US" w:eastAsia="zh-CN"/>
        </w:rPr>
        <w:t>拆除临时地块</w:t>
      </w:r>
      <w:r>
        <w:rPr>
          <w:rFonts w:hint="eastAsia" w:ascii="宋体" w:hAnsi="宋体" w:cs="方正仿宋_GBK"/>
          <w:kern w:val="2"/>
          <w:sz w:val="32"/>
          <w:szCs w:val="30"/>
          <w:lang w:val="en-US" w:eastAsia="zh-CN" w:bidi="ar-SA"/>
        </w:rPr>
        <w:t>。双福工业园发展中心较好地履行属地监管责任，通过购买服务方式对辖区企业全覆盖排查，掌握其企业风险和管理现状，为更好地分级分类监管摸清底数。</w:t>
      </w:r>
    </w:p>
    <w:p>
      <w:pPr>
        <w:spacing w:line="579" w:lineRule="exact"/>
        <w:ind w:left="0" w:firstLine="640" w:firstLineChars="200"/>
        <w:rPr>
          <w:rFonts w:hint="eastAsia" w:ascii="宋体" w:hAnsi="宋体" w:cs="方正仿宋_GBK"/>
          <w:lang w:bidi="ar-SA"/>
        </w:rPr>
      </w:pPr>
    </w:p>
    <w:p/>
    <w:p>
      <w:pPr>
        <w:snapToGrid/>
        <w:spacing w:line="579" w:lineRule="exact"/>
        <w:ind w:right="640" w:rightChars="200"/>
        <w:jc w:val="right"/>
        <w:rPr>
          <w:rFonts w:hint="eastAsia" w:ascii="宋体" w:hAnsi="宋体" w:cs="方正仿宋_GBK"/>
          <w:bCs/>
          <w:szCs w:val="30"/>
        </w:rPr>
      </w:pPr>
      <w:r>
        <w:rPr>
          <w:rFonts w:hint="eastAsia" w:ascii="宋体" w:hAnsi="宋体" w:cs="方正仿宋_GBK"/>
          <w:szCs w:val="30"/>
        </w:rPr>
        <w:t>江津区安全生产委员会办公室</w:t>
      </w:r>
    </w:p>
    <w:p>
      <w:pPr>
        <w:snapToGrid/>
        <w:spacing w:line="579" w:lineRule="exact"/>
        <w:ind w:left="0" w:firstLine="4640" w:firstLineChars="1450"/>
        <w:rPr>
          <w:rFonts w:hint="eastAsia" w:ascii="宋体" w:hAnsi="宋体" w:cs="方正仿宋_GBK"/>
          <w:szCs w:val="30"/>
        </w:rPr>
      </w:pPr>
      <w:r>
        <w:rPr>
          <w:rFonts w:hint="eastAsia" w:ascii="宋体" w:hAnsi="宋体" w:cs="方正仿宋_GBK"/>
          <w:szCs w:val="30"/>
        </w:rPr>
        <w:t>2024年4月23日</w:t>
      </w:r>
    </w:p>
    <w:p/>
    <w:sectPr>
      <w:pgSz w:w="11907" w:h="16840"/>
      <w:pgMar w:top="2098" w:right="1474" w:bottom="1985"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true"/>
  <w:bordersDoNotSurroundFooter w:val="true"/>
  <w:documentProtection w:enforcement="0"/>
  <w:defaultTabStop w:val="420"/>
  <w:drawingGridHorizontalSpacing w:val="160"/>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7E7F6FC6"/>
    <w:rsid w:val="DEFDE4CD"/>
    <w:rsid w:val="E7EAEE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qFormat/>
    <w:uiPriority w:val="0"/>
    <w:pPr>
      <w:widowControl w:val="0"/>
      <w:spacing w:before="100" w:beforeAutospacing="1" w:after="100" w:afterAutospacing="1"/>
      <w:ind w:left="0" w:right="0"/>
      <w:jc w:val="left"/>
    </w:pPr>
    <w:rPr>
      <w:rFonts w:ascii="Times New Roman" w:hAnsi="Times New Roman" w:eastAsia="方正仿宋_GBK" w:cs="Times New Roman"/>
      <w:kern w:val="0"/>
      <w:sz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7</Pages>
  <Words>3403</Words>
  <Characters>3581</Characters>
  <Lines>144</Lines>
  <Paragraphs>28</Paragraphs>
  <TotalTime>9</TotalTime>
  <ScaleCrop>false</ScaleCrop>
  <LinksUpToDate>false</LinksUpToDate>
  <CharactersWithSpaces>3581</CharactersWithSpaces>
  <Application>WPS Office_11.8.2.10195_F1E327BC-269C-435d-A152-05C5408002CA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2024-05-08T07:01:00Z</dcterms:created>
  <dc:creator>Microsoft</dc:creator>
  <cp:lastModifiedBy>uos</cp:lastModifiedBy>
  <dcterms:modified xsi:type="dcterms:W3CDTF">2024-07-18T17:52:53Z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