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55" w:rsidRDefault="009C4155" w:rsidP="009C4155">
      <w:pPr>
        <w:snapToGrid w:val="0"/>
        <w:jc w:val="center"/>
        <w:rPr>
          <w:rFonts w:ascii="Times New Roman" w:eastAsia="方正小标宋_GBK" w:hAnsi="Times New Roman" w:cs="宋体"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_GBK" w:hAnsi="Times New Roman" w:cs="宋体" w:hint="eastAsia"/>
          <w:color w:val="000000"/>
          <w:kern w:val="0"/>
          <w:sz w:val="36"/>
          <w:szCs w:val="36"/>
        </w:rPr>
        <w:t>一级项目</w:t>
      </w:r>
      <w:proofErr w:type="gramEnd"/>
      <w:r>
        <w:rPr>
          <w:rFonts w:ascii="Times New Roman" w:eastAsia="方正小标宋_GBK" w:hAnsi="Times New Roman" w:cs="宋体" w:hint="eastAsia"/>
          <w:color w:val="000000"/>
          <w:kern w:val="0"/>
          <w:sz w:val="36"/>
          <w:szCs w:val="36"/>
        </w:rPr>
        <w:t>绩效自评表</w:t>
      </w:r>
    </w:p>
    <w:tbl>
      <w:tblPr>
        <w:tblW w:w="8747" w:type="dxa"/>
        <w:jc w:val="center"/>
        <w:tblInd w:w="803" w:type="dxa"/>
        <w:tblLayout w:type="fixed"/>
        <w:tblLook w:val="0000"/>
      </w:tblPr>
      <w:tblGrid>
        <w:gridCol w:w="705"/>
        <w:gridCol w:w="1217"/>
        <w:gridCol w:w="283"/>
        <w:gridCol w:w="196"/>
        <w:gridCol w:w="394"/>
        <w:gridCol w:w="457"/>
        <w:gridCol w:w="87"/>
        <w:gridCol w:w="137"/>
        <w:gridCol w:w="571"/>
        <w:gridCol w:w="54"/>
        <w:gridCol w:w="653"/>
        <w:gridCol w:w="287"/>
        <w:gridCol w:w="421"/>
        <w:gridCol w:w="426"/>
        <w:gridCol w:w="286"/>
        <w:gridCol w:w="706"/>
        <w:gridCol w:w="143"/>
        <w:gridCol w:w="853"/>
        <w:gridCol w:w="871"/>
      </w:tblGrid>
      <w:tr w:rsidR="009C4155" w:rsidTr="00653CC7">
        <w:trPr>
          <w:trHeight w:val="46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项目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江津区综合应急指挥中心建设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项目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000201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自评总分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96.8</w:t>
            </w: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主管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重庆市江津区应急管理局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财政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处室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产业发展科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项目</w:t>
            </w:r>
          </w:p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韩军斌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15823999978</w:t>
            </w: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ind w:left="113" w:right="113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C4155" w:rsidRPr="00217B61" w:rsidRDefault="009C4155" w:rsidP="00653CC7">
            <w:pPr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年度</w:t>
            </w:r>
          </w:p>
          <w:p w:rsidR="009C4155" w:rsidRPr="00217B61" w:rsidRDefault="009C4155" w:rsidP="00653CC7">
            <w:pPr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总金额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年初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全年（调整）预算数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执行率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%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执行率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执行率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得分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（分）</w:t>
            </w: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429.65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417.17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97.1%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其中：</w:t>
            </w:r>
          </w:p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市级支出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补助区县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429.65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417.17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97.1%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4155" w:rsidTr="00653CC7">
        <w:trPr>
          <w:trHeight w:val="469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当年绩效目标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年初绩效目标</w:t>
            </w:r>
          </w:p>
        </w:tc>
        <w:tc>
          <w:tcPr>
            <w:tcW w:w="2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全年（调整）绩效目标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全年目标实际完成情况</w:t>
            </w:r>
          </w:p>
        </w:tc>
      </w:tr>
      <w:tr w:rsidR="009C4155" w:rsidTr="00653CC7">
        <w:trPr>
          <w:trHeight w:val="1635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完成指挥中心全面建设，能满足应急管理日常工作需要，达到应急指挥中心建设三级标准要求。</w:t>
            </w:r>
          </w:p>
        </w:tc>
        <w:tc>
          <w:tcPr>
            <w:tcW w:w="2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指挥中心已建设完毕，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2021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年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月投入使用，并邀请市局指挥中心来现场检查、参观。满足市局三级标准要求，日常工作中作为我局参加视频会议、处置突发事件的调度中心。</w:t>
            </w:r>
          </w:p>
        </w:tc>
      </w:tr>
      <w:tr w:rsidR="009C4155" w:rsidTr="00653CC7">
        <w:trPr>
          <w:trHeight w:val="833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计量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年初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调整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全年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得分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系数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%</w:t>
            </w: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权重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指标得分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是否核心</w:t>
            </w:r>
          </w:p>
          <w:p w:rsidR="009C4155" w:rsidRPr="00217B61" w:rsidRDefault="009C4155" w:rsidP="00653CC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指标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217B61"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产出-数量-新建指挥中心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17B61"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产出-数量-提升值班区域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8F034B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产出-数量-提升办公区域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8F034B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产出-时效-项目完成时间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8F034B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≤90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产出-成本-项目工程费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≤430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417.17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效益-社会效益-应对突发事件的快速响应率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8F034B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效益-社会效益-对突发事件的监控监测率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80CBE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9C4155" w:rsidTr="00653CC7">
        <w:trPr>
          <w:trHeight w:val="408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155" w:rsidRDefault="009C4155" w:rsidP="00653CC7">
            <w:pPr>
              <w:widowControl/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满意度-社会满意度-对突发事件的处置效果比率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5977A6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9C4155" w:rsidTr="00653CC7">
        <w:trPr>
          <w:trHeight w:val="58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217B61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0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155" w:rsidRPr="00217B61" w:rsidRDefault="009C4155" w:rsidP="00653CC7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0503C4" w:rsidRDefault="000503C4"/>
    <w:sectPr w:rsidR="000503C4" w:rsidSect="0005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155"/>
    <w:rsid w:val="000503C4"/>
    <w:rsid w:val="009C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P R C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2022-08-26T10:34:00Z</dcterms:created>
  <dcterms:modified xsi:type="dcterms:W3CDTF">2022-08-26T10:39:00Z</dcterms:modified>
</cp:coreProperties>
</file>