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38B5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重庆珀雷家具有限公司</w:t>
      </w:r>
      <w:r>
        <w:rPr>
          <w:rFonts w:hint="eastAsia" w:ascii="方正小标宋_GBK" w:eastAsia="方正小标宋_GBK" w:cs="方正小标宋_GBK"/>
          <w:sz w:val="44"/>
          <w:szCs w:val="44"/>
        </w:rPr>
        <w:t>行政处罚信息公示</w:t>
      </w:r>
    </w:p>
    <w:p w14:paraId="61C7E679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3AFB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20C8919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6D18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4B0F4C0F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484EBB25">
            <w:pPr>
              <w:spacing w:line="579" w:lineRule="exac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重庆珀雷家具有限公司</w:t>
            </w:r>
          </w:p>
        </w:tc>
      </w:tr>
      <w:tr w14:paraId="08CC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24A0221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09FCE3E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〕工矿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</w:tr>
      <w:tr w14:paraId="11F6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631E4BC2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7E1C36B2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73F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B8D6D8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6117D6E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2025年8月15日，我局执法人员对重庆珀雷家具有限公司开展执法检查，检查发现重庆珀雷家具有限公司粉尘爆炸危险场所(生产车间）内设置人员聚集的办公室。</w:t>
            </w:r>
          </w:p>
        </w:tc>
      </w:tr>
      <w:tr w14:paraId="4DA7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5D8AD4CF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90DAE0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工贸企业粉尘防爆安全规定》（应急部令第 6号）第二十九条</w:t>
            </w:r>
          </w:p>
        </w:tc>
      </w:tr>
      <w:tr w14:paraId="01BA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11D14DB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777899A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处罚人民币15000元（壹万伍仟元整）</w:t>
            </w:r>
          </w:p>
        </w:tc>
      </w:tr>
      <w:tr w14:paraId="1CBF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2415878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3BF6037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>局</w:t>
            </w:r>
          </w:p>
        </w:tc>
      </w:tr>
    </w:tbl>
    <w:p w14:paraId="74C97565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3D60A6"/>
    <w:rsid w:val="003E7806"/>
    <w:rsid w:val="004A374D"/>
    <w:rsid w:val="0074067E"/>
    <w:rsid w:val="007473B8"/>
    <w:rsid w:val="007F24FB"/>
    <w:rsid w:val="00953C71"/>
    <w:rsid w:val="00A60412"/>
    <w:rsid w:val="00C4787C"/>
    <w:rsid w:val="00CB2C0F"/>
    <w:rsid w:val="00ED1FC8"/>
    <w:rsid w:val="00FA7C13"/>
    <w:rsid w:val="00FE4F5C"/>
    <w:rsid w:val="1F283062"/>
    <w:rsid w:val="4D065AA7"/>
    <w:rsid w:val="56724211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249</Characters>
  <Lines>2</Lines>
  <Paragraphs>1</Paragraphs>
  <TotalTime>6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2024-03-19T00:42:00Z</dcterms:created>
  <dc:creator>Administrator</dc:creator>
  <cp:lastModifiedBy>田  博</cp:lastModifiedBy>
  <dcterms:modified xsi:type="dcterms:W3CDTF">2025-09-11T01:41:44Z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DAB233E04E224E7F8BFD0C002AE68AD6_13</vt:lpwstr>
  </property>
  <property fmtid="{D5CDD505-2E9C-101B-9397-08002B2CF9AE}" pid="4" name="KSOTemplateDocerSaveRecord">
    <vt:lpwstr>eyJoZGlkIjoiOTk4ODVkZWNhNTExMTBhOTQ2MTYxMTllYjcwOTJlMmEiLCJ1c2VySWQiOiIxNjc5NTg5MDk1In0=</vt:lpwstr>
  </property>
</Properties>
</file>