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jc w:val="center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42"/>
          <w:szCs w:val="42"/>
          <w:bdr w:val="none" w:color="auto" w:sz="0" w:space="0"/>
          <w:shd w:val="clear" w:fill="FFFFFF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42"/>
          <w:szCs w:val="42"/>
          <w:bdr w:val="none" w:color="auto" w:sz="0" w:space="0"/>
          <w:shd w:val="clear" w:fill="FFFFFF"/>
        </w:rPr>
        <w:t>重庆市江津区商务委员会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jc w:val="center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42"/>
          <w:szCs w:val="42"/>
          <w:bdr w:val="none" w:color="auto" w:sz="0" w:space="0"/>
          <w:shd w:val="clear" w:fill="FFFFFF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42"/>
          <w:szCs w:val="42"/>
          <w:bdr w:val="none" w:color="auto" w:sz="0" w:space="0"/>
          <w:shd w:val="clear" w:fill="FFFFFF"/>
        </w:rPr>
        <w:t>关于开展2021年度绿色饭店、钻级酒家以及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jc w:val="center"/>
        <w:textAlignment w:val="auto"/>
        <w:rPr>
          <w:rFonts w:ascii="Helvetica" w:hAnsi="Helvetica" w:eastAsia="Helvetica" w:cs="Helvetica"/>
          <w:i w:val="0"/>
          <w:iCs w:val="0"/>
          <w:caps w:val="0"/>
          <w:color w:val="222222"/>
          <w:spacing w:val="0"/>
          <w:sz w:val="42"/>
          <w:szCs w:val="4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42"/>
          <w:szCs w:val="42"/>
          <w:bdr w:val="none" w:color="auto" w:sz="0" w:space="0"/>
          <w:shd w:val="clear" w:fill="FFFFFF"/>
        </w:rPr>
        <w:t>星级农家乐创建工作的通知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95" w:lineRule="atLeast"/>
        <w:ind w:left="0" w:right="0" w:firstLine="0"/>
        <w:jc w:val="both"/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ascii="Helvetica" w:hAnsi="Helvetica" w:eastAsia="Helvetica" w:cs="Helvetica"/>
          <w:i w:val="0"/>
          <w:iCs w:val="0"/>
          <w:caps w:val="0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镇人民政府、街道办事处，各工业园发展中心，有关单位：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根据市商务委《关于开展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2021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年度国家级美食地标、绿色饭店、钻级酒家以及市级美食街（城）、星级农家乐创建工作的通知》（渝商务〔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2021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〕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61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号）要求，为持续推动餐饮消费恢复发展，抓好住餐行业主体培育，鼓励行业提档升级，现就我区开展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2021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年度绿色饭店、钻级酒家以及星级农家乐创建工作通知如下。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一、高度重视，摸清行业底数。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各镇街、工业园要进一步摸清辖区内住餐行业从业单位基本情况，加强《绿色饭店》（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GB/T 21084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—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2007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）、《餐饮企业的等级划分和评定》（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GB/T13391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—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2009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）、《重庆市农家乐等级划分与评定》（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DB50/T 272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—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2008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）等行业标准，《重庆市住宿业服务质量规范》《重庆市餐饮业服务质量规范》等行业规范，以及《重庆市美食街（城）评审管理办法》（渝商务〔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2018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〕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55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号）等的宣传、贯彻。对符合标准或经过整改提高后能够达标的主体，列入创建计划，填写《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2021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年住餐行业创建计划表》（见附件），于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月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日前反馈至区商务委现代服务业科，联系人：乐泓原，联系电话：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81220480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，邮箱：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  <w:vertAlign w:val="baseline"/>
        </w:rPr>
        <w:t>824023516@qq.com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二、加强指导，落实工作责任。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各镇街、工业园要积极指导从业单位认真对照各项标准、规范和管理办法整改提升、完善资料，加强服务质量培训，提高从业人员服务意识和服务技能，提升管理服务水平，做好创建工作准备。所有创建评审工作，原则上在今年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月底前完成。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三、精心组织，推动行业发展。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各镇街、工业园要以创建工作为契机，切实抓好住餐行业《重庆市文明行为促进条例》宣贯、行业安全监督和常态化疫情防控等工作；强化宣传引领，充分发挥获评主体示范带动作用，推动住餐行业高品质、多样化发展。</w:t>
      </w:r>
    </w:p>
    <w:p/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95" w:lineRule="atLeast"/>
        <w:ind w:left="0" w:right="0" w:firstLine="4428" w:firstLineChars="1406"/>
        <w:jc w:val="both"/>
        <w:rPr>
          <w:rFonts w:ascii="Helvetica" w:hAnsi="Helvetica" w:eastAsia="Helvetica" w:cs="Helvetica"/>
          <w:i w:val="0"/>
          <w:iCs w:val="0"/>
          <w:caps w:val="0"/>
          <w:spacing w:val="0"/>
          <w:sz w:val="21"/>
          <w:szCs w:val="21"/>
        </w:rPr>
      </w:pPr>
      <w:bookmarkStart w:id="0" w:name="_GoBack"/>
      <w:bookmarkEnd w:id="0"/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重庆市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江津区商务委员会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95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2021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年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月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18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ZDU5NmIwY2Q3Nzk3NzU2MDg5NTdmMmU1M2I1MTEifQ=="/>
  </w:docVars>
  <w:rsids>
    <w:rsidRoot w:val="4F7352FD"/>
    <w:rsid w:val="4F73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2023-11-06T07:38:00Z</dcterms:created>
  <dc:creator> oο蒓橴铯ぐ</dc:creator>
  <cp:lastModifiedBy> oο蒓橴铯ぐ</cp:lastModifiedBy>
  <dcterms:modified xsi:type="dcterms:W3CDTF">2023-11-06T07:41:12Z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E7334CAEFBEE47B0BBEA769302DB1641_11</vt:lpwstr>
  </property>
</Properties>
</file>