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tabs>
          <w:tab w:val="left" w:pos="2445"/>
        </w:tabs>
        <w:spacing w:line="580" w:lineRule="exact"/>
        <w:jc w:val="left"/>
        <w:rPr>
          <w:rFonts w:eastAsia="方正黑体_GBK" w:cs="方正小标宋_GBK" w:hint="eastAsia"/>
          <w:color w:val="000000"/>
          <w:szCs w:val="32"/>
        </w:rPr>
      </w:pPr>
      <w:r>
        <w:rPr>
          <w:rFonts w:eastAsia="方正黑体_GBK" w:cs="方正小标宋_GBK" w:hint="eastAsia"/>
          <w:color w:val="000000"/>
          <w:szCs w:val="32"/>
        </w:rPr>
        <w:t>附件</w:t>
      </w:r>
    </w:p>
    <w:p>
      <w:pPr>
        <w:tabs>
          <w:tab w:val="left" w:pos="2445"/>
        </w:tabs>
        <w:spacing w:line="580" w:lineRule="exact"/>
        <w:jc w:val="center"/>
        <w:rPr>
          <w:rFonts w:eastAsia="方正小标宋_GBK" w:cs="方正小标宋_GBK" w:hint="eastAsia"/>
          <w:color w:val="000000"/>
          <w:sz w:val="44"/>
          <w:szCs w:val="44"/>
        </w:rPr>
      </w:pPr>
      <w:r>
        <w:rPr>
          <w:rFonts w:eastAsia="方正小标宋_GBK" w:cs="方正小标宋_GBK"/>
          <w:color w:val="000000"/>
          <w:sz w:val="44"/>
          <w:szCs w:val="44"/>
        </w:rPr>
        <w:t>2021年住餐行业</w:t>
      </w:r>
      <w:r>
        <w:rPr>
          <w:rFonts w:eastAsia="方正小标宋_GBK" w:cs="方正小标宋_GBK" w:hint="eastAsia"/>
          <w:color w:val="000000"/>
          <w:sz w:val="44"/>
          <w:szCs w:val="44"/>
        </w:rPr>
        <w:t>创建计划表</w:t>
      </w:r>
    </w:p>
    <w:p>
      <w:pPr>
        <w:snapToGrid w:val="0"/>
        <w:ind w:firstLineChars="200" w:firstLine="640"/>
        <w:rPr>
          <w:rFonts w:eastAsia="仿宋_GB2312" w:hint="eastAsia"/>
          <w:sz w:val="32"/>
          <w:szCs w:val="32"/>
        </w:rPr>
      </w:pPr>
    </w:p>
    <w:p>
      <w:pPr>
        <w:snapToGrid w:val="0"/>
        <w:jc w:val="left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填报单位（盖章）：                   </w:t>
      </w:r>
    </w:p>
    <w:tbl>
      <w:tblPr>
        <w:jc w:val="left"/>
        <w:tblInd w:w="0" w:type="dxa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732"/>
        <w:gridCol w:w="1120"/>
        <w:gridCol w:w="1280"/>
        <w:gridCol w:w="1279"/>
        <w:gridCol w:w="1120"/>
        <w:gridCol w:w="958"/>
      </w:tblGrid>
      <w:tr>
        <w:trPr>
          <w:trHeight w:val="535"/>
        </w:trPr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 w:hint="eastAsia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辖区内餐饮单位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辖区内住宿单位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辖区内农家乐</w:t>
            </w:r>
          </w:p>
        </w:tc>
      </w:tr>
      <w:tr>
        <w:trPr>
          <w:trHeight w:val="53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个数（个）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从业人员（人）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个数（个）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从业人员（人）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个数（个）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从业人员（人）</w:t>
            </w:r>
          </w:p>
        </w:tc>
      </w:tr>
      <w:tr>
        <w:trPr>
          <w:trHeight w:val="53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val="53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 w:hint="eastAsia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类别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 w:hint="eastAsia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企业名称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申报</w:t>
            </w:r>
          </w:p>
          <w:p>
            <w:pPr>
              <w:snapToGrid w:val="0"/>
              <w:jc w:val="center"/>
              <w:rPr>
                <w:rFonts w:eastAsia="方正仿宋_GBK" w:hint="eastAsia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等级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拟评审</w:t>
            </w:r>
          </w:p>
          <w:p>
            <w:pPr>
              <w:snapToGrid w:val="0"/>
              <w:jc w:val="center"/>
              <w:rPr>
                <w:rFonts w:eastAsia="方正仿宋_GBK" w:hint="eastAsia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时间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2020年营业收入（万元）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同比（%）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员工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人数</w:t>
            </w:r>
          </w:p>
        </w:tc>
      </w:tr>
      <w:tr>
        <w:trPr>
          <w:trHeight w:val="525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绿色</w:t>
            </w:r>
          </w:p>
          <w:p>
            <w:pPr>
              <w:snapToGrid w:val="0"/>
              <w:jc w:val="center"/>
              <w:rPr>
                <w:rFonts w:eastAsia="方正仿宋_GBK" w:hint="eastAsia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饭店</w:t>
            </w:r>
          </w:p>
          <w:p>
            <w:pPr>
              <w:snapToGrid w:val="0"/>
              <w:jc w:val="center"/>
              <w:rPr>
                <w:rFonts w:eastAsia="方正仿宋_GBK" w:hint="eastAsia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 w:hint="eastAsia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 w:hint="eastAsi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 w:hint="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val="596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 w:hint="eastAsia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 w:hint="eastAsi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 w:hint="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val="596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 w:hint="eastAsia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 w:hint="eastAsi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 w:hint="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val="585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钻级</w:t>
            </w:r>
          </w:p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酒家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val="585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val="585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val="586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星级农家乐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val="585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</w:tr>
      <w:tr>
        <w:trPr>
          <w:trHeight w:val="585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snapToGrid w:val="0"/>
        <w:ind w:left="109"/>
        <w:jc w:val="left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 xml:space="preserve"> </w:t>
      </w:r>
      <w:r>
        <w:rPr>
          <w:rFonts w:eastAsia="方正仿宋_GBK"/>
          <w:sz w:val="24"/>
        </w:rPr>
        <w:t xml:space="preserve">  </w:t>
      </w:r>
      <w:r>
        <w:rPr>
          <w:rFonts w:eastAsia="方正仿宋_GBK" w:hint="eastAsia"/>
          <w:sz w:val="24"/>
        </w:rPr>
        <w:t xml:space="preserve"> 填表人：      </w:t>
      </w:r>
      <w:r>
        <w:rPr>
          <w:rFonts w:eastAsia="方正仿宋_GBK"/>
          <w:sz w:val="24"/>
        </w:rPr>
        <w:t xml:space="preserve">         </w:t>
      </w:r>
      <w:r>
        <w:rPr>
          <w:rFonts w:eastAsia="方正仿宋_GBK" w:hint="eastAsia"/>
          <w:sz w:val="24"/>
        </w:rPr>
        <w:t xml:space="preserve">   </w:t>
      </w:r>
      <w:r>
        <w:rPr>
          <w:rFonts w:eastAsia="方正仿宋_GBK"/>
          <w:sz w:val="24"/>
        </w:rPr>
        <w:t>联系</w:t>
      </w:r>
      <w:r>
        <w:rPr>
          <w:rFonts w:eastAsia="方正仿宋_GBK" w:hint="eastAsia"/>
          <w:sz w:val="24"/>
        </w:rPr>
        <w:t>电话：</w:t>
      </w:r>
    </w:p>
    <w:p>
      <w:pPr>
        <w:snapToGrid w:val="0"/>
        <w:ind w:left="109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说明</w:t>
      </w:r>
      <w:r>
        <w:rPr>
          <w:rFonts w:eastAsia="方正仿宋_GBK" w:hint="eastAsia"/>
          <w:sz w:val="24"/>
        </w:rPr>
        <w:t>：</w:t>
      </w:r>
      <w:r>
        <w:rPr>
          <w:rFonts w:eastAsia="方正仿宋_GBK"/>
          <w:sz w:val="24"/>
        </w:rPr>
        <w:t>1.绿色饭店申报等级填报五叶、四叶、三叶、二叶、一叶；钻级酒家申报等级填报五钻、四钻、三钻、二钻、一钻；星级农家乐申报等级填报五星、四星、三星、二星、一星。</w:t>
      </w:r>
    </w:p>
    <w:p>
      <w:pPr>
        <w:snapToGrid w:val="0"/>
        <w:ind w:left="109" w:firstLineChars="300" w:firstLine="720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2.</w:t>
      </w:r>
      <w:r>
        <w:rPr>
          <w:rFonts w:eastAsia="方正仿宋_GBK" w:hint="eastAsia"/>
          <w:sz w:val="24"/>
        </w:rPr>
        <w:t>本表报送</w:t>
      </w:r>
      <w:r>
        <w:rPr>
          <w:rFonts w:eastAsia="方正仿宋_GBK" w:cs="方正黑体_GBK" w:hint="eastAsia"/>
          <w:sz w:val="24"/>
        </w:rPr>
        <w:t>至</w:t>
      </w:r>
      <w:r>
        <w:rPr>
          <w:rFonts w:eastAsia="方正仿宋_GBK" w:cs="方正黑体_GBK"/>
          <w:sz w:val="24"/>
        </w:rPr>
        <w:t>区商务委现代服务业科</w:t>
      </w:r>
      <w:r>
        <w:rPr>
          <w:rFonts w:eastAsia="方正仿宋_GBK" w:cs="方正黑体_GBK" w:hint="eastAsia"/>
          <w:sz w:val="24"/>
        </w:rPr>
        <w:t>，联系人：</w:t>
      </w:r>
      <w:r>
        <w:rPr>
          <w:rFonts w:eastAsia="方正仿宋_GBK" w:cs="方正黑体_GBK"/>
          <w:sz w:val="24"/>
        </w:rPr>
        <w:t>乐泓原</w:t>
      </w:r>
      <w:r>
        <w:rPr>
          <w:rFonts w:eastAsia="方正仿宋_GBK" w:cs="方正黑体_GBK" w:hint="eastAsia"/>
          <w:sz w:val="24"/>
        </w:rPr>
        <w:t>，联系电话：</w:t>
      </w:r>
      <w:r>
        <w:rPr>
          <w:rFonts w:eastAsia="方正仿宋_GBK" w:cs="方正黑体_GBK"/>
          <w:sz w:val="24"/>
        </w:rPr>
        <w:t>81220480</w:t>
      </w:r>
      <w:r>
        <w:rPr>
          <w:rFonts w:eastAsia="方正仿宋_GBK" w:cs="方正黑体_GBK" w:hint="eastAsia"/>
          <w:sz w:val="24"/>
        </w:rPr>
        <w:t>，邮箱：</w:t>
      </w:r>
      <w:r>
        <w:rPr>
          <w:rFonts w:eastAsia="方正仿宋_GBK" w:cs="方正黑体_GBK"/>
          <w:sz w:val="24"/>
        </w:rPr>
        <w:t>824023516@qq.com；</w:t>
      </w:r>
      <w:r>
        <w:rPr>
          <w:rFonts w:eastAsia="方正仿宋_GBK" w:hint="eastAsia"/>
          <w:sz w:val="24"/>
        </w:rPr>
        <w:t>报送时间：4月</w:t>
      </w:r>
      <w:r>
        <w:rPr>
          <w:rFonts w:eastAsia="方正仿宋_GBK"/>
          <w:sz w:val="24"/>
        </w:rPr>
        <w:t>2</w:t>
      </w:r>
      <w:r>
        <w:rPr>
          <w:rFonts w:eastAsia="方正仿宋_GBK" w:hint="eastAsia"/>
          <w:sz w:val="24"/>
        </w:rPr>
        <w:t>日前。</w:t>
      </w:r>
    </w:p>
    <w:p/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楷体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楷体_GBK" w:cs="Times New Roman" w:hAnsi="Times New Roman"/>
      <w:kern w:val="2"/>
      <w:sz w:val="3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11</Words>
  <Characters>14</Characters>
  <Lines>1</Lines>
  <Paragraphs>0</Paragraphs>
  <CharactersWithSpaces>14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Users</dc:creator>
  <cp:lastModifiedBy>Users</cp:lastModifiedBy>
  <cp:revision>1</cp:revision>
  <dcterms:created xsi:type="dcterms:W3CDTF">2021-04-08T09:13:28Z</dcterms:created>
  <dcterms:modified xsi:type="dcterms:W3CDTF">2021-04-08T09:14:00Z</dcterms:modified>
</cp:coreProperties>
</file>