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江津区202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环境信息强制性披露企业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信息变更情况公示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</w:t>
      </w:r>
      <w:r>
        <w:rPr>
          <w:rFonts w:hint="eastAsia" w:eastAsia="方正仿宋_GBK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lang w:val="en-US" w:eastAsia="zh-CN"/>
        </w:rPr>
        <w:t>东风小康汽车有限公司重庆分公司</w:t>
      </w:r>
      <w:r>
        <w:rPr>
          <w:rFonts w:hint="default" w:ascii="Times New Roman" w:hAnsi="Times New Roman" w:eastAsia="方正仿宋_GBK" w:cs="Times New Roman"/>
        </w:rPr>
        <w:t>，名称变更为：赛力斯汽车</w:t>
      </w:r>
      <w:r>
        <w:rPr>
          <w:rFonts w:hint="eastAsia" w:ascii="Times New Roman" w:hAnsi="Times New Roman" w:eastAsia="方正仿宋_GBK" w:cs="Times New Roman"/>
          <w:lang w:eastAsia="zh-CN"/>
        </w:rPr>
        <w:t>（</w:t>
      </w:r>
      <w:r>
        <w:rPr>
          <w:rFonts w:hint="default" w:ascii="Times New Roman" w:hAnsi="Times New Roman" w:eastAsia="方正仿宋_GBK" w:cs="Times New Roman"/>
        </w:rPr>
        <w:t>湖北</w:t>
      </w:r>
      <w:r>
        <w:rPr>
          <w:rFonts w:hint="eastAsia" w:ascii="Times New Roman" w:hAnsi="Times New Roman" w:eastAsia="方正仿宋_GBK" w:cs="Times New Roman"/>
          <w:lang w:eastAsia="zh-CN"/>
        </w:rPr>
        <w:t>）</w:t>
      </w:r>
      <w:r>
        <w:rPr>
          <w:rFonts w:hint="default" w:ascii="Times New Roman" w:hAnsi="Times New Roman" w:eastAsia="方正仿宋_GBK" w:cs="Times New Roman"/>
        </w:rPr>
        <w:t>有限公司重庆分公司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2</w:t>
      </w:r>
      <w:r>
        <w:rPr>
          <w:rFonts w:hint="eastAsia" w:eastAsia="方正仿宋_GBK"/>
          <w:sz w:val="32"/>
          <w:szCs w:val="32"/>
          <w:lang w:val="en-US" w:eastAsia="zh-CN" w:bidi="ar-SA"/>
        </w:rPr>
        <w:t>．</w:t>
      </w:r>
      <w:r>
        <w:rPr>
          <w:rFonts w:hint="eastAsia" w:ascii="Times New Roman" w:hAnsi="Times New Roman" w:eastAsia="方正仿宋_GBK" w:cs="Times New Roman"/>
          <w:lang w:val="en-US" w:eastAsia="zh-CN"/>
        </w:rPr>
        <w:t>重庆万里电源科技有限公司，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统一社会信用代码变更为：</w:t>
      </w:r>
      <w:r>
        <w:rPr>
          <w:rFonts w:hint="eastAsia" w:ascii="Times New Roman" w:hAnsi="Times New Roman" w:eastAsia="方正仿宋_GBK" w:cs="Times New Roman"/>
          <w:lang w:val="en-US" w:eastAsia="zh-CN"/>
        </w:rPr>
        <w:t>91500116MAABRAU43E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3</w:t>
      </w:r>
      <w:r>
        <w:rPr>
          <w:rFonts w:hint="eastAsia" w:eastAsia="方正仿宋_GBK"/>
          <w:sz w:val="32"/>
          <w:szCs w:val="32"/>
          <w:lang w:val="en-US" w:eastAsia="zh-CN" w:bidi="ar-SA"/>
        </w:rPr>
        <w:t>．</w:t>
      </w:r>
      <w:r>
        <w:rPr>
          <w:rFonts w:hint="eastAsia" w:ascii="Times New Roman" w:hAnsi="Times New Roman" w:eastAsia="方正仿宋_GBK" w:cs="Times New Roman"/>
          <w:lang w:val="en-US" w:eastAsia="zh-CN"/>
        </w:rPr>
        <w:t>重庆市江津排水有限公司（中渡污水处理厂），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统一社会信用代码变更为：91500116753097193D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  <w:lang w:val="en-US" w:eastAsia="zh-CN" w:bidi="ar-SA"/>
        </w:rPr>
        <w:t>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重庆万里新能源股份有限公司</w:t>
      </w:r>
      <w:r>
        <w:rPr>
          <w:rFonts w:hint="eastAsia" w:ascii="Times New Roman" w:hAnsi="Times New Roman" w:eastAsia="方正仿宋_GBK" w:cs="Times New Roman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统一社会信用代码变更为：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91500116MAABRAU43E，名称变更为万里新能源股份有限公司（永川中转站）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  <w:lang w:val="en-US" w:eastAsia="zh-CN" w:bidi="ar-SA"/>
        </w:rPr>
        <w:t>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重汽（重庆）轻型汽车有限公司，统一社会信用代码变更为：915001167815678694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eastAsia="方正仿宋_GBK"/>
          <w:sz w:val="32"/>
          <w:szCs w:val="32"/>
          <w:lang w:val="en-US" w:eastAsia="zh-CN" w:bidi="ar-SA"/>
        </w:rPr>
        <w:t>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华能重庆珞璜发电有限责任公司，法人变更为：安锦民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eastAsia="方正仿宋_GBK"/>
          <w:sz w:val="32"/>
          <w:szCs w:val="32"/>
          <w:lang w:val="en-US" w:eastAsia="zh-CN" w:bidi="ar-SA"/>
        </w:rPr>
        <w:t>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重庆闵睿建材有限公司</w:t>
      </w:r>
      <w:r>
        <w:rPr>
          <w:rFonts w:hint="eastAsia" w:ascii="Times New Roman" w:hAnsi="Times New Roman" w:eastAsia="方正仿宋_GBK" w:cs="Times New Roman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统一社会信用代码变更为：91500107MA60190089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eastAsia="方正仿宋_GBK"/>
          <w:sz w:val="32"/>
          <w:szCs w:val="32"/>
          <w:lang w:val="en-US" w:eastAsia="zh-CN" w:bidi="ar-SA"/>
        </w:rPr>
        <w:t>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重庆市江津区五岔建材厂因长期处于停产且无人管理状态，已删除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9</w:t>
      </w:r>
      <w:r>
        <w:rPr>
          <w:rFonts w:hint="eastAsia" w:eastAsia="方正仿宋_GBK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</w:rPr>
        <w:t>重庆市瑞星创建建材有限公司，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统一社会信用代码变更为：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91500116MA6066JF08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10．重庆骏鼎建材有限公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lang w:val="en-US" w:eastAsia="zh-CN"/>
        </w:rPr>
        <w:t>司，自2021年已停产，处于无人管理状态，已删除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1474" w:gutter="0"/>
      <w:cols w:space="720" w:num="1"/>
      <w:rtlGutter w:val="0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mM5Yjc0N2JlM2YwNWQzMjNkNmFkYjVjNDkwNGYifQ=="/>
    <w:docVar w:name="KSO_WPS_MARK_KEY" w:val="42403e94-7eca-44b0-b023-1366cb51ef73"/>
  </w:docVars>
  <w:rsids>
    <w:rsidRoot w:val="0AD5052C"/>
    <w:rsid w:val="08DA2D14"/>
    <w:rsid w:val="0AD5052C"/>
    <w:rsid w:val="0E9A6353"/>
    <w:rsid w:val="11D95A0E"/>
    <w:rsid w:val="13D57FBA"/>
    <w:rsid w:val="17037795"/>
    <w:rsid w:val="35AC3565"/>
    <w:rsid w:val="3BFF2FBA"/>
    <w:rsid w:val="5C706E05"/>
    <w:rsid w:val="5E506395"/>
    <w:rsid w:val="5F1F0576"/>
    <w:rsid w:val="5FD60E96"/>
    <w:rsid w:val="60447927"/>
    <w:rsid w:val="67F16765"/>
    <w:rsid w:val="6EC425A0"/>
    <w:rsid w:val="705C5F53"/>
    <w:rsid w:val="770764C1"/>
    <w:rsid w:val="773E1F48"/>
    <w:rsid w:val="7A75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CESI仿宋-GB13000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394</Characters>
  <Lines>0</Lines>
  <Paragraphs>0</Paragraphs>
  <TotalTime>0</TotalTime>
  <ScaleCrop>false</ScaleCrop>
  <LinksUpToDate>false</LinksUpToDate>
  <CharactersWithSpaces>394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2023-02-14T08:06:00Z</dcterms:created>
  <dc:creator>LXY</dc:creator>
  <cp:lastModifiedBy>ASUS</cp:lastModifiedBy>
  <cp:lastPrinted>2024-03-13T08:08:00Z</cp:lastPrinted>
  <dcterms:modified xsi:type="dcterms:W3CDTF">2024-03-14T06:37:41Z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AF1CBA3821504815AF0245E54784F536_13</vt:lpwstr>
  </property>
</Properties>
</file>