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A0039">
      <w:pPr>
        <w:spacing w:line="579" w:lineRule="exact"/>
        <w:jc w:val="center"/>
        <w:rPr>
          <w:rFonts w:ascii="方正小标宋_GBK" w:eastAsia="方正小标宋_GBK" w:cs="宋体"/>
          <w:b/>
          <w:bCs/>
          <w:sz w:val="44"/>
          <w:szCs w:val="44"/>
        </w:rPr>
      </w:pPr>
      <w:r>
        <w:rPr>
          <w:rFonts w:hint="eastAsia" w:ascii="方正小标宋_GBK" w:eastAsia="方正小标宋_GBK" w:cs="宋体"/>
          <w:b w:val="0"/>
          <w:bCs w:val="0"/>
          <w:sz w:val="44"/>
          <w:szCs w:val="44"/>
        </w:rPr>
        <w:t>江津区水环境质量月报</w:t>
      </w:r>
    </w:p>
    <w:p w14:paraId="77019569">
      <w:pPr>
        <w:spacing w:line="579" w:lineRule="exact"/>
        <w:jc w:val="center"/>
        <w:rPr>
          <w:rFonts w:ascii="方正仿宋_GB2312" w:hAnsi="方正仿宋_GB2312" w:eastAsia="方正仿宋_GB2312"/>
          <w:b/>
          <w:bCs/>
          <w:sz w:val="44"/>
          <w:szCs w:val="44"/>
        </w:rPr>
      </w:pPr>
      <w:r>
        <w:rPr>
          <w:rFonts w:ascii="方正仿宋_GB2312" w:hAnsi="方正仿宋_GB2312" w:eastAsia="方正仿宋_GB2312"/>
          <w:b/>
          <w:bCs/>
          <w:sz w:val="44"/>
          <w:szCs w:val="44"/>
        </w:rPr>
        <w:t>（20</w:t>
      </w:r>
      <w:r>
        <w:rPr>
          <w:rFonts w:hint="eastAsia" w:ascii="方正仿宋_GB2312" w:hAnsi="方正仿宋_GB2312" w:eastAsia="方正仿宋_GB2312"/>
          <w:b/>
          <w:bCs/>
          <w:sz w:val="44"/>
          <w:szCs w:val="44"/>
        </w:rPr>
        <w:t>2</w:t>
      </w:r>
      <w:r>
        <w:rPr>
          <w:rFonts w:ascii="方正仿宋_GB2312" w:hAnsi="方正仿宋_GB2312" w:eastAsia="方正仿宋_GB2312"/>
          <w:b/>
          <w:bCs/>
          <w:sz w:val="44"/>
          <w:szCs w:val="44"/>
        </w:rPr>
        <w:t>5年</w:t>
      </w:r>
      <w:r>
        <w:rPr>
          <w:rFonts w:hint="eastAsia" w:ascii="方正仿宋_GB2312" w:hAnsi="方正仿宋_GB2312" w:eastAsia="方正仿宋_GB2312"/>
          <w:b/>
          <w:bCs/>
          <w:sz w:val="44"/>
          <w:szCs w:val="44"/>
          <w:lang w:val="en-US" w:eastAsia="zh-CN"/>
        </w:rPr>
        <w:t>4</w:t>
      </w:r>
      <w:r>
        <w:rPr>
          <w:rFonts w:ascii="方正仿宋_GB2312" w:hAnsi="方正仿宋_GB2312" w:eastAsia="方正仿宋_GB2312"/>
          <w:b/>
          <w:bCs/>
          <w:sz w:val="44"/>
          <w:szCs w:val="44"/>
        </w:rPr>
        <w:t>月）</w:t>
      </w:r>
    </w:p>
    <w:p w14:paraId="11249F46">
      <w:pPr>
        <w:jc w:val="center"/>
        <w:rPr>
          <w:b/>
          <w:bCs/>
          <w:sz w:val="44"/>
          <w:szCs w:val="44"/>
        </w:rPr>
      </w:pPr>
    </w:p>
    <w:p w14:paraId="12CDE238">
      <w:pPr>
        <w:spacing w:line="579" w:lineRule="exact"/>
        <w:rPr>
          <w:rFonts w:ascii="方正仿宋_GB2312" w:hAnsi="方正仿宋_GB2312" w:eastAsia="方正仿宋_GB2312"/>
          <w:b/>
          <w:bCs/>
          <w:sz w:val="36"/>
          <w:szCs w:val="36"/>
          <w:u w:val="single"/>
        </w:rPr>
      </w:pPr>
      <w:r>
        <w:rPr>
          <w:rFonts w:hint="eastAsia" w:ascii="方正仿宋_GB2312" w:hAnsi="方正仿宋_GB2312" w:eastAsia="方正仿宋_GB2312"/>
          <w:sz w:val="36"/>
          <w:szCs w:val="36"/>
          <w:u w:val="single"/>
        </w:rPr>
        <w:t>重庆市江津区生态环境监测站</w:t>
      </w:r>
      <w:r>
        <w:rPr>
          <w:rFonts w:hint="eastAsia" w:ascii="方正仿宋_GB2312" w:hAnsi="方正仿宋_GB2312" w:eastAsia="方正仿宋_GB2312"/>
          <w:sz w:val="36"/>
          <w:szCs w:val="36"/>
        </w:rPr>
        <w:t xml:space="preserve"> </w:t>
      </w:r>
      <w:r>
        <w:rPr>
          <w:rFonts w:ascii="方正仿宋_GB2312" w:hAnsi="方正仿宋_GB2312" w:eastAsia="方正仿宋_GB2312"/>
          <w:sz w:val="36"/>
          <w:szCs w:val="36"/>
        </w:rPr>
        <w:t xml:space="preserve">     </w:t>
      </w:r>
      <w:r>
        <w:rPr>
          <w:rFonts w:hint="eastAsia" w:ascii="方正仿宋_GB2312" w:hAnsi="方正仿宋_GB2312" w:eastAsia="方正仿宋_GB2312"/>
          <w:sz w:val="36"/>
          <w:szCs w:val="36"/>
          <w:u w:val="single"/>
        </w:rPr>
        <w:t>202</w:t>
      </w:r>
      <w:r>
        <w:rPr>
          <w:rFonts w:ascii="方正仿宋_GB2312" w:hAnsi="方正仿宋_GB2312" w:eastAsia="方正仿宋_GB2312"/>
          <w:sz w:val="36"/>
          <w:szCs w:val="36"/>
          <w:u w:val="single"/>
        </w:rPr>
        <w:t>5</w:t>
      </w:r>
      <w:r>
        <w:rPr>
          <w:rFonts w:hint="eastAsia" w:ascii="方正仿宋_GB2312" w:hAnsi="方正仿宋_GB2312" w:eastAsia="方正仿宋_GB2312"/>
          <w:sz w:val="36"/>
          <w:szCs w:val="36"/>
          <w:u w:val="single"/>
        </w:rPr>
        <w:t>年</w:t>
      </w:r>
      <w:r>
        <w:rPr>
          <w:rFonts w:hint="eastAsia" w:ascii="方正仿宋_GB2312" w:hAnsi="方正仿宋_GB2312" w:eastAsia="方正仿宋_GB2312"/>
          <w:sz w:val="36"/>
          <w:szCs w:val="36"/>
          <w:u w:val="single"/>
          <w:lang w:val="en-US" w:eastAsia="zh-CN"/>
        </w:rPr>
        <w:t>5</w:t>
      </w:r>
      <w:r>
        <w:rPr>
          <w:rFonts w:hint="eastAsia" w:ascii="方正仿宋_GB2312" w:hAnsi="方正仿宋_GB2312" w:eastAsia="方正仿宋_GB2312"/>
          <w:sz w:val="36"/>
          <w:szCs w:val="36"/>
          <w:u w:val="single"/>
        </w:rPr>
        <w:t>月</w:t>
      </w:r>
      <w:r>
        <w:rPr>
          <w:rFonts w:ascii="方正仿宋_GB2312" w:hAnsi="方正仿宋_GB2312" w:eastAsia="方正仿宋_GB2312"/>
          <w:sz w:val="36"/>
          <w:szCs w:val="36"/>
          <w:u w:val="single"/>
        </w:rPr>
        <w:t>1</w:t>
      </w:r>
      <w:r>
        <w:rPr>
          <w:rFonts w:hint="eastAsia" w:ascii="方正仿宋_GB2312" w:hAnsi="方正仿宋_GB2312" w:eastAsia="方正仿宋_GB2312"/>
          <w:sz w:val="36"/>
          <w:szCs w:val="36"/>
          <w:u w:val="single"/>
          <w:lang w:val="en-US" w:eastAsia="zh-CN"/>
        </w:rPr>
        <w:t>4</w:t>
      </w:r>
      <w:r>
        <w:rPr>
          <w:rFonts w:hint="eastAsia" w:ascii="方正仿宋_GB2312" w:hAnsi="方正仿宋_GB2312" w:eastAsia="方正仿宋_GB2312"/>
          <w:sz w:val="36"/>
          <w:szCs w:val="36"/>
          <w:u w:val="single"/>
        </w:rPr>
        <w:t>日</w:t>
      </w:r>
    </w:p>
    <w:p w14:paraId="7F6C4898">
      <w:pPr>
        <w:spacing w:line="579" w:lineRule="exact"/>
        <w:ind w:firstLine="629"/>
        <w:rPr>
          <w:rFonts w:ascii="方正黑体_GBK" w:hAnsi="方正黑体_GBK" w:eastAsia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/>
          <w:b w:val="0"/>
          <w:bCs w:val="0"/>
          <w:sz w:val="32"/>
          <w:szCs w:val="32"/>
        </w:rPr>
        <w:t>河流地表水水质</w:t>
      </w:r>
    </w:p>
    <w:p w14:paraId="7829EFA5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2025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月，我区8个市控及以上断面中，Ⅰ—Ⅲ类水质达标率为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75</w:t>
      </w:r>
      <w:r>
        <w:rPr>
          <w:rFonts w:ascii="仿宋_GB2312" w:eastAsia="仿宋_GB2312"/>
          <w:sz w:val="28"/>
          <w:szCs w:val="28"/>
        </w:rPr>
        <w:t>%</w:t>
      </w:r>
      <w:r>
        <w:rPr>
          <w:rFonts w:hint="eastAsia" w:ascii="仿宋_GB2312" w:eastAsia="仿宋_GB2312"/>
          <w:sz w:val="28"/>
          <w:szCs w:val="28"/>
        </w:rPr>
        <w:t>，其中：</w:t>
      </w:r>
    </w:p>
    <w:p w14:paraId="7BDB73AA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（一）长江干流（江津段）水质</w:t>
      </w:r>
    </w:p>
    <w:p w14:paraId="2CF14229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长江江津大桥断面达到Ⅱ类水质考核目标。</w:t>
      </w:r>
    </w:p>
    <w:p w14:paraId="3E83ED0C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（二）次级河流水质</w:t>
      </w:r>
    </w:p>
    <w:p w14:paraId="1C2FF694">
      <w:pPr>
        <w:spacing w:line="579" w:lineRule="exact"/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5条次级河流7个断面Ⅰ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—Ⅲ类水质占比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71.4</w:t>
      </w:r>
      <w:r>
        <w:rPr>
          <w:rFonts w:ascii="仿宋_GB2312" w:eastAsia="仿宋_GB2312"/>
          <w:sz w:val="28"/>
          <w:szCs w:val="28"/>
        </w:rPr>
        <w:t>%</w:t>
      </w:r>
      <w:r>
        <w:rPr>
          <w:rFonts w:hint="eastAsia" w:ascii="仿宋_GB2312" w:eastAsia="仿宋_GB2312"/>
          <w:sz w:val="28"/>
          <w:szCs w:val="28"/>
        </w:rPr>
        <w:t>，达标率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71.4</w:t>
      </w:r>
      <w:r>
        <w:rPr>
          <w:rFonts w:ascii="仿宋_GB2312" w:eastAsia="仿宋_GB2312"/>
          <w:sz w:val="28"/>
          <w:szCs w:val="28"/>
        </w:rPr>
        <w:t>%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  <w:lang w:eastAsia="zh-CN"/>
        </w:rPr>
        <w:t>其中</w:t>
      </w:r>
      <w:r>
        <w:rPr>
          <w:rFonts w:hint="eastAsia" w:ascii="仿宋_GB2312" w:eastAsia="仿宋_GB2312"/>
          <w:sz w:val="28"/>
          <w:szCs w:val="28"/>
        </w:rPr>
        <w:t>窄口大桥、白杨坝、支坪街道、真武、塘河入江口水质达考核目标。</w:t>
      </w:r>
    </w:p>
    <w:p w14:paraId="01FE2302">
      <w:pPr>
        <w:spacing w:line="579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68"/>
    <w:rsid w:val="000A5ACB"/>
    <w:rsid w:val="001A23FA"/>
    <w:rsid w:val="001E209E"/>
    <w:rsid w:val="00231FCC"/>
    <w:rsid w:val="002942F7"/>
    <w:rsid w:val="002D53F1"/>
    <w:rsid w:val="002F216F"/>
    <w:rsid w:val="002F52B2"/>
    <w:rsid w:val="00366A88"/>
    <w:rsid w:val="0038260A"/>
    <w:rsid w:val="00447C68"/>
    <w:rsid w:val="00451F3A"/>
    <w:rsid w:val="004A3B32"/>
    <w:rsid w:val="004B7FF6"/>
    <w:rsid w:val="0054182A"/>
    <w:rsid w:val="00573387"/>
    <w:rsid w:val="005E28D4"/>
    <w:rsid w:val="00600861"/>
    <w:rsid w:val="006013F3"/>
    <w:rsid w:val="00633607"/>
    <w:rsid w:val="00677E1A"/>
    <w:rsid w:val="00702ADF"/>
    <w:rsid w:val="00713EDB"/>
    <w:rsid w:val="00737851"/>
    <w:rsid w:val="0074065C"/>
    <w:rsid w:val="007637C9"/>
    <w:rsid w:val="00786C57"/>
    <w:rsid w:val="007C5199"/>
    <w:rsid w:val="00832BDA"/>
    <w:rsid w:val="00871BDC"/>
    <w:rsid w:val="00913229"/>
    <w:rsid w:val="00941B36"/>
    <w:rsid w:val="00945B8A"/>
    <w:rsid w:val="0098753E"/>
    <w:rsid w:val="009B5602"/>
    <w:rsid w:val="00AA18C6"/>
    <w:rsid w:val="00AB77CD"/>
    <w:rsid w:val="00B57800"/>
    <w:rsid w:val="00B63782"/>
    <w:rsid w:val="00CF6F12"/>
    <w:rsid w:val="00D30D2F"/>
    <w:rsid w:val="00D57BB7"/>
    <w:rsid w:val="00DA3015"/>
    <w:rsid w:val="00E02A99"/>
    <w:rsid w:val="00E81CE4"/>
    <w:rsid w:val="00E965A6"/>
    <w:rsid w:val="00F45C72"/>
    <w:rsid w:val="00F94A85"/>
    <w:rsid w:val="00FC14DB"/>
    <w:rsid w:val="00FD7690"/>
    <w:rsid w:val="00FF277F"/>
    <w:rsid w:val="19312B5B"/>
    <w:rsid w:val="1EE873BA"/>
    <w:rsid w:val="2439579D"/>
    <w:rsid w:val="2B320571"/>
    <w:rsid w:val="3CAD40B8"/>
    <w:rsid w:val="79A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208</Characters>
  <Lines>1</Lines>
  <Paragraphs>1</Paragraphs>
  <TotalTime>5</TotalTime>
  <ScaleCrop>false</ScaleCrop>
  <LinksUpToDate>false</LinksUpToDate>
  <CharactersWithSpaces>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2025-01-14T06:47:00Z</dcterms:created>
  <dc:creator>Administrator</dc:creator>
  <cp:lastModifiedBy>陈滢云</cp:lastModifiedBy>
  <cp:lastPrinted>2025-04-17T01:25:00Z</cp:lastPrinted>
  <dcterms:modified xsi:type="dcterms:W3CDTF">2025-05-14T09:32:04Z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eyJoZGlkIjoiNmFjYTQ4YTkyMzFhMWJiNzU4MDRkNzNkMTMwYWM2YWMiLCJ1c2VySWQiOiIxNjgwNDMxMTE5In0=</vt:lpwstr>
  </property>
  <property fmtid="{D5CDD505-2E9C-101B-9397-08002B2CF9AE}" pid="3" name="KSOProductBuildVer">
    <vt:lpwstr>2052-12.1.0.20784</vt:lpwstr>
  </property>
  <property fmtid="{D5CDD505-2E9C-101B-9397-08002B2CF9AE}" pid="4" name="ICV">
    <vt:lpwstr>7398BED2433F4201B27A02F4944ABB54_12</vt:lpwstr>
  </property>
</Properties>
</file>