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江津区</w:t>
      </w:r>
      <w:r>
        <w:rPr>
          <w:rFonts w:hint="eastAsia" w:eastAsia="方正小标宋_GBK"/>
          <w:sz w:val="44"/>
          <w:szCs w:val="44"/>
          <w:lang w:val="en-US" w:eastAsia="zh-CN"/>
        </w:rPr>
        <w:t>城市</w:t>
      </w:r>
      <w:r>
        <w:rPr>
          <w:rFonts w:eastAsia="方正小标宋_GBK"/>
          <w:sz w:val="44"/>
          <w:szCs w:val="44"/>
        </w:rPr>
        <w:t>集中式饮用水水源</w:t>
      </w:r>
      <w:r>
        <w:rPr>
          <w:rFonts w:hint="eastAsia" w:eastAsia="方正小标宋_GBK"/>
          <w:sz w:val="44"/>
          <w:szCs w:val="44"/>
          <w:lang w:val="en-US" w:eastAsia="zh-CN"/>
        </w:rPr>
        <w:t>地</w:t>
      </w:r>
      <w:r>
        <w:rPr>
          <w:rFonts w:eastAsia="方正小标宋_GBK"/>
          <w:sz w:val="44"/>
          <w:szCs w:val="44"/>
        </w:rPr>
        <w:t>水质状况</w:t>
      </w:r>
      <w:r>
        <w:rPr>
          <w:rFonts w:hint="eastAsia" w:eastAsia="方正小标宋_GBK"/>
          <w:sz w:val="44"/>
          <w:szCs w:val="44"/>
        </w:rPr>
        <w:t>季报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（20</w:t>
      </w:r>
      <w:r>
        <w:rPr>
          <w:rFonts w:hint="eastAsia" w:eastAsia="方正楷体_GBK"/>
          <w:szCs w:val="32"/>
        </w:rPr>
        <w:t>2</w:t>
      </w:r>
      <w:r>
        <w:rPr>
          <w:rFonts w:hint="eastAsia" w:eastAsia="方正楷体_GBK"/>
          <w:szCs w:val="32"/>
          <w:lang w:val="en-US" w:eastAsia="zh-CN"/>
        </w:rPr>
        <w:t>5</w:t>
      </w:r>
      <w:r>
        <w:rPr>
          <w:rFonts w:eastAsia="方正楷体_GBK"/>
          <w:szCs w:val="32"/>
        </w:rPr>
        <w:t>年</w:t>
      </w:r>
      <w:r>
        <w:rPr>
          <w:rFonts w:hint="eastAsia" w:eastAsia="方正楷体_GBK"/>
          <w:szCs w:val="32"/>
          <w:lang w:val="en-US" w:eastAsia="zh-CN"/>
        </w:rPr>
        <w:t>第一</w:t>
      </w:r>
      <w:r>
        <w:rPr>
          <w:rFonts w:eastAsia="方正楷体_GBK"/>
          <w:szCs w:val="32"/>
        </w:rPr>
        <w:t>季度）</w:t>
      </w:r>
    </w:p>
    <w:p>
      <w:pPr>
        <w:keepNext w:val="0"/>
        <w:keepLines w:val="0"/>
        <w:pageBreakBefore w:val="0"/>
        <w:tabs>
          <w:tab w:val="left" w:pos="7041"/>
        </w:tabs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eastAsia="方正黑体_GBK"/>
          <w:szCs w:val="32"/>
          <w:lang w:eastAsia="zh-CN"/>
        </w:rPr>
      </w:pPr>
      <w:r>
        <w:rPr>
          <w:rFonts w:hint="eastAsia" w:eastAsia="方正黑体_GBK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616" w:firstLineChars="200"/>
        <w:textAlignment w:val="auto"/>
        <w:rPr>
          <w:rFonts w:eastAsia="方正仿宋_GBK"/>
          <w:spacing w:val="-4"/>
          <w:szCs w:val="32"/>
        </w:rPr>
      </w:pPr>
      <w:r>
        <w:rPr>
          <w:rFonts w:hint="eastAsia" w:eastAsia="方正仿宋_GBK"/>
          <w:spacing w:val="-4"/>
          <w:szCs w:val="32"/>
        </w:rPr>
        <w:t>202</w:t>
      </w:r>
      <w:r>
        <w:rPr>
          <w:rFonts w:hint="eastAsia" w:eastAsia="方正仿宋_GBK"/>
          <w:spacing w:val="-4"/>
          <w:szCs w:val="32"/>
          <w:lang w:val="en-US" w:eastAsia="zh-CN"/>
        </w:rPr>
        <w:t>5</w:t>
      </w:r>
      <w:r>
        <w:rPr>
          <w:rFonts w:hint="eastAsia"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第一</w:t>
      </w:r>
      <w:r>
        <w:rPr>
          <w:rFonts w:eastAsia="方正仿宋_GBK"/>
          <w:spacing w:val="-4"/>
          <w:szCs w:val="32"/>
        </w:rPr>
        <w:t>季度，我区城</w:t>
      </w:r>
      <w:r>
        <w:rPr>
          <w:rFonts w:hint="eastAsia" w:eastAsia="方正仿宋_GBK"/>
          <w:spacing w:val="-4"/>
          <w:szCs w:val="32"/>
          <w:lang w:val="en-US" w:eastAsia="zh-CN"/>
        </w:rPr>
        <w:t>市</w:t>
      </w:r>
      <w:r>
        <w:rPr>
          <w:rFonts w:eastAsia="方正仿宋_GBK"/>
          <w:spacing w:val="-4"/>
          <w:szCs w:val="32"/>
        </w:rPr>
        <w:t>集中式饮用水水源</w:t>
      </w:r>
      <w:r>
        <w:rPr>
          <w:rFonts w:hint="eastAsia" w:eastAsia="方正仿宋_GBK"/>
          <w:spacing w:val="-4"/>
          <w:szCs w:val="32"/>
          <w:lang w:val="en-US" w:eastAsia="zh-CN"/>
        </w:rPr>
        <w:t>地水质</w:t>
      </w:r>
      <w:r>
        <w:rPr>
          <w:rFonts w:eastAsia="方正仿宋_GBK"/>
          <w:spacing w:val="-4"/>
          <w:szCs w:val="32"/>
        </w:rPr>
        <w:t>达标（达到或优于Ⅲ类标准）</w:t>
      </w:r>
      <w:r>
        <w:rPr>
          <w:rFonts w:hint="eastAsia" w:eastAsia="方正仿宋_GBK"/>
          <w:spacing w:val="-4"/>
          <w:szCs w:val="32"/>
          <w:lang w:eastAsia="zh-CN"/>
        </w:rPr>
        <w:t>，</w:t>
      </w:r>
      <w:r>
        <w:rPr>
          <w:rFonts w:hint="eastAsia" w:eastAsia="方正仿宋_GBK"/>
          <w:spacing w:val="-4"/>
          <w:szCs w:val="32"/>
          <w:lang w:val="en-US" w:eastAsia="zh-CN"/>
        </w:rPr>
        <w:t>达标率100%。</w:t>
      </w:r>
      <w:r>
        <w:rPr>
          <w:rFonts w:eastAsia="方正仿宋_GBK"/>
          <w:spacing w:val="-4"/>
          <w:szCs w:val="32"/>
        </w:rPr>
        <w:t>水质达标</w:t>
      </w:r>
      <w:r>
        <w:rPr>
          <w:rFonts w:hint="eastAsia" w:eastAsia="方正仿宋_GBK"/>
          <w:spacing w:val="-4"/>
          <w:szCs w:val="32"/>
          <w:lang w:val="en-US" w:eastAsia="zh-CN"/>
        </w:rPr>
        <w:t>状况如下</w:t>
      </w:r>
      <w:r>
        <w:rPr>
          <w:rFonts w:eastAsia="方正仿宋_GBK"/>
          <w:spacing w:val="-4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202</w:t>
      </w:r>
      <w:r>
        <w:rPr>
          <w:rFonts w:hint="eastAsia" w:ascii="方正黑体_GBK" w:eastAsia="方正黑体_GBK"/>
          <w:szCs w:val="32"/>
          <w:lang w:val="en-US" w:eastAsia="zh-CN"/>
        </w:rPr>
        <w:t>5</w:t>
      </w:r>
      <w:r>
        <w:rPr>
          <w:rFonts w:hint="eastAsia" w:ascii="方正黑体_GBK" w:eastAsia="方正黑体_GBK"/>
          <w:szCs w:val="32"/>
        </w:rPr>
        <w:t>年第</w:t>
      </w:r>
      <w:r>
        <w:rPr>
          <w:rFonts w:hint="eastAsia" w:ascii="方正黑体_GBK" w:eastAsia="方正黑体_GBK"/>
          <w:szCs w:val="32"/>
          <w:lang w:val="en-US" w:eastAsia="zh-CN"/>
        </w:rPr>
        <w:t>一</w:t>
      </w:r>
      <w:r>
        <w:rPr>
          <w:rFonts w:hint="eastAsia" w:ascii="方正黑体_GBK" w:eastAsia="方正黑体_GBK"/>
          <w:szCs w:val="32"/>
        </w:rPr>
        <w:t>季度</w:t>
      </w:r>
      <w:r>
        <w:rPr>
          <w:rFonts w:ascii="方正黑体_GBK" w:eastAsia="方正黑体_GBK"/>
          <w:szCs w:val="32"/>
        </w:rPr>
        <w:t>江津</w:t>
      </w:r>
      <w:r>
        <w:rPr>
          <w:rFonts w:hint="eastAsia" w:ascii="方正黑体_GBK" w:eastAsia="方正黑体_GBK"/>
          <w:szCs w:val="32"/>
        </w:rPr>
        <w:t>区</w:t>
      </w:r>
      <w:r>
        <w:rPr>
          <w:rFonts w:ascii="方正黑体_GBK" w:eastAsia="方正黑体_GBK"/>
          <w:szCs w:val="32"/>
        </w:rPr>
        <w:t>城</w:t>
      </w:r>
      <w:r>
        <w:rPr>
          <w:rFonts w:hint="eastAsia" w:ascii="方正黑体_GBK" w:eastAsia="方正黑体_GBK"/>
          <w:szCs w:val="32"/>
          <w:lang w:val="en-US" w:eastAsia="zh-CN"/>
        </w:rPr>
        <w:t>市</w:t>
      </w:r>
      <w:r>
        <w:rPr>
          <w:rFonts w:hint="eastAsia" w:ascii="方正黑体_GBK" w:eastAsia="方正黑体_GBK"/>
          <w:szCs w:val="32"/>
        </w:rPr>
        <w:t>集中式饮用水水源</w:t>
      </w:r>
      <w:r>
        <w:rPr>
          <w:rFonts w:hint="eastAsia" w:ascii="方正黑体_GBK" w:eastAsia="方正黑体_GBK"/>
          <w:szCs w:val="32"/>
          <w:lang w:val="en-US" w:eastAsia="zh-CN"/>
        </w:rPr>
        <w:t>地</w:t>
      </w:r>
      <w:r>
        <w:rPr>
          <w:rFonts w:hint="eastAsia" w:ascii="方正黑体_GBK" w:eastAsia="方正黑体_GBK"/>
          <w:szCs w:val="32"/>
        </w:rPr>
        <w:t>水质</w:t>
      </w:r>
      <w:r>
        <w:rPr>
          <w:rFonts w:hint="eastAsia" w:ascii="方正黑体_GBK" w:eastAsia="方正黑体_GBK"/>
          <w:szCs w:val="32"/>
          <w:lang w:val="en-US" w:eastAsia="zh-CN"/>
        </w:rPr>
        <w:t>状况</w:t>
      </w:r>
    </w:p>
    <w:tbl>
      <w:tblPr>
        <w:tblStyle w:val="2"/>
        <w:tblW w:w="102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30"/>
        <w:gridCol w:w="1980"/>
        <w:gridCol w:w="1380"/>
        <w:gridCol w:w="1000"/>
        <w:gridCol w:w="2064"/>
        <w:gridCol w:w="1216"/>
        <w:gridCol w:w="1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区县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水源地名称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水源类型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监测指标数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评价标准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达标情况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江津区几江街道长江江津区自来水公司（鲤鱼石）水源地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江津区德感街道</w:t>
            </w:r>
            <w:r>
              <w:rPr>
                <w:rFonts w:hint="eastAsia"/>
                <w:sz w:val="24"/>
                <w:szCs w:val="24"/>
              </w:rPr>
              <w:t>长江江津区自来水公司（二沱）水源地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GRkMzAyODdjOWE1YzAwNGMxZWIzNDIxNmEzNmYifQ=="/>
  </w:docVars>
  <w:rsids>
    <w:rsidRoot w:val="7875416F"/>
    <w:rsid w:val="0AA617A3"/>
    <w:rsid w:val="0CAA62AD"/>
    <w:rsid w:val="11623FDD"/>
    <w:rsid w:val="11F839DE"/>
    <w:rsid w:val="19D441B2"/>
    <w:rsid w:val="1AEA3D93"/>
    <w:rsid w:val="1F110A1F"/>
    <w:rsid w:val="253A5694"/>
    <w:rsid w:val="316F0328"/>
    <w:rsid w:val="3623361D"/>
    <w:rsid w:val="3F163D1F"/>
    <w:rsid w:val="4B154506"/>
    <w:rsid w:val="4D707806"/>
    <w:rsid w:val="4E231966"/>
    <w:rsid w:val="5C9B540C"/>
    <w:rsid w:val="670853C0"/>
    <w:rsid w:val="6737D9BD"/>
    <w:rsid w:val="68C15912"/>
    <w:rsid w:val="68C604BB"/>
    <w:rsid w:val="692D1AE1"/>
    <w:rsid w:val="6EDF73DA"/>
    <w:rsid w:val="6F27119C"/>
    <w:rsid w:val="7875416F"/>
    <w:rsid w:val="7D7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270</Characters>
  <Lines>0</Lines>
  <Paragraphs>0</Paragraphs>
  <TotalTime>11</TotalTime>
  <ScaleCrop>false</ScaleCrop>
  <LinksUpToDate>false</LinksUpToDate>
  <CharactersWithSpaces>275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2022-09-27T09:35:00Z</dcterms:created>
  <dc:creator>天空</dc:creator>
  <cp:lastModifiedBy>uos</cp:lastModifiedBy>
  <cp:lastPrinted>2025-04-21T09:43:00Z</cp:lastPrinted>
  <dcterms:modified xsi:type="dcterms:W3CDTF">2025-04-28T15:56:18Z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0055C6D6BC25432F8A04577994D2AC49</vt:lpwstr>
  </property>
  <property fmtid="{D5CDD505-2E9C-101B-9397-08002B2CF9AE}" pid="4" name="KSOTemplateDocerSaveRecord">
    <vt:lpwstr>eyJoZGlkIjoiMzQ4NTdjNzI2Y2M1MzM4YzE3ZTlkYzg3MzMzNTJhYWEiLCJ1c2VySWQiOiI3NTUxMDI2MDkifQ==</vt:lpwstr>
  </property>
</Properties>
</file>