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方正小标宋_GBK" w:hAnsi="Times New Roman" w:eastAsia="方正小标宋_GBK" w:cs="方正小标宋_GBK"/>
          <w:color w:val="auto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_GBK" w:hAnsi="Times New Roman" w:eastAsia="方正小标宋_GBK" w:cs="方正小标宋_GBK"/>
          <w:color w:val="auto"/>
          <w:sz w:val="44"/>
          <w:szCs w:val="44"/>
        </w:rPr>
        <w:t>《江津区环境空气质量功能区划分规定</w:t>
      </w:r>
      <w:r>
        <w:rPr>
          <w:rFonts w:hint="eastAsia" w:ascii="方正小标宋_GBK" w:hAnsi="Times New Roman" w:eastAsia="方正小标宋_GBK" w:cs="方正小标宋_GBK"/>
          <w:color w:val="auto"/>
          <w:sz w:val="44"/>
          <w:szCs w:val="44"/>
          <w:lang w:eastAsia="zh-CN"/>
        </w:rPr>
        <w:t>（征求意见稿）</w:t>
      </w:r>
      <w:r>
        <w:rPr>
          <w:rFonts w:hint="eastAsia" w:ascii="方正小标宋_GBK" w:hAnsi="Times New Roman" w:eastAsia="方正小标宋_GBK" w:cs="方正小标宋_GBK"/>
          <w:color w:val="auto"/>
          <w:sz w:val="44"/>
          <w:szCs w:val="44"/>
        </w:rPr>
        <w:t>》</w:t>
      </w:r>
      <w:r>
        <w:rPr>
          <w:rFonts w:hint="eastAsia" w:ascii="方正小标宋_GBK" w:hAnsi="Times New Roman" w:eastAsia="方正小标宋_GBK" w:cs="方正小标宋_GBK"/>
          <w:color w:val="auto"/>
          <w:sz w:val="44"/>
          <w:szCs w:val="44"/>
          <w:lang w:eastAsia="zh-CN"/>
        </w:rPr>
        <w:t>的</w:t>
      </w:r>
      <w:r>
        <w:rPr>
          <w:rFonts w:hint="eastAsia" w:ascii="方正小标宋_GBK" w:hAnsi="Times New Roman" w:eastAsia="方正小标宋_GBK" w:cs="方正小标宋_GBK"/>
          <w:color w:val="auto"/>
          <w:sz w:val="44"/>
          <w:szCs w:val="44"/>
        </w:rPr>
        <w:t>说明</w:t>
      </w:r>
    </w:p>
    <w:p>
      <w:pPr>
        <w:tabs>
          <w:tab w:val="left" w:pos="1440"/>
        </w:tabs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现就</w:t>
      </w:r>
      <w:r>
        <w:rPr>
          <w:rFonts w:hint="eastAsia" w:ascii="方正仿宋_GBK" w:eastAsia="方正仿宋_GBK"/>
          <w:color w:val="auto"/>
          <w:sz w:val="32"/>
          <w:szCs w:val="32"/>
        </w:rPr>
        <w:t>《江津区环境空气质量功能区划分规定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（征求意见稿）</w:t>
      </w:r>
      <w:r>
        <w:rPr>
          <w:rFonts w:hint="eastAsia" w:ascii="方正仿宋_GBK" w:eastAsia="方正仿宋_GBK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以下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简称《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规定》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有关情况说明如下。</w:t>
      </w:r>
    </w:p>
    <w:p>
      <w:pPr>
        <w:tabs>
          <w:tab w:val="left" w:pos="1440"/>
        </w:tabs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背景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和依据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背景。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重庆市政府印了《重庆市环境空气质量功能区划分规定》（渝府发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），要求环境空气质量功区划由所生态环境主管部门划分，报本级人民政府批准实施；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小标宋_GBK" w:eastAsia="方正仿宋_GBK"/>
          <w:bCs/>
          <w:color w:val="auto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《环境空气质量标准》（GB3095－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1996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环境空气质量标准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&gt;（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GB3095－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1996）修改单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（环发〔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）已废止。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制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定依据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《重庆市环境保护条例》；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《环境空气质量标准》（GB3095－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hint="eastAsia" w:ascii="方正仿宋_GBK" w:eastAsia="方正仿宋_GBK"/>
          <w:color w:val="auto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定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过程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两次印发征求意见通知，向</w:t>
      </w:r>
      <w:r>
        <w:rPr>
          <w:rFonts w:hint="eastAsia" w:ascii="方正仿宋_GBK" w:eastAsia="方正仿宋_GBK"/>
          <w:color w:val="auto"/>
          <w:sz w:val="32"/>
          <w:szCs w:val="32"/>
        </w:rPr>
        <w:t>各镇人民政府、街道办事处，区政府各部门，有关单位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征求修改意见，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形成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了现在的</w:t>
      </w:r>
      <w:r>
        <w:rPr>
          <w:rFonts w:hint="eastAsia" w:ascii="方正仿宋_GBK" w:eastAsia="方正仿宋_GBK"/>
          <w:color w:val="auto"/>
          <w:sz w:val="32"/>
          <w:szCs w:val="32"/>
        </w:rPr>
        <w:t>《规定》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。</w:t>
      </w:r>
    </w:p>
    <w:p>
      <w:pPr>
        <w:tabs>
          <w:tab w:val="left" w:pos="1440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、主要内容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包括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两部分内容：我区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环境空气质量功能区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一类区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二类区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环境空气质量功能区一类区的范围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为长江上游珍稀特有鱼类国家级自然保护区、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大圆洞国家森林公园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四面山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自然保护区、云雾坪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森林公园、黑石山—滚子坪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风景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名胜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、临峰山市级森林公园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。二是江津区环境空气质量一类功能区，即中山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自然保护区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、江津区湿地县级自然保护区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环境空气质量功能区二类区的范围为除上述划定的一类功能区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重庆市江津区生态环境局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760" w:firstLineChars="18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2022年3月11日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宋体" w:hAnsi="宋体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F29AD"/>
    <w:multiLevelType w:val="singleLevel"/>
    <w:tmpl w:val="99CF29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210"/>
  <w:drawingGridVerticalSpacing w:val="164"/>
  <w:displayHorizontalDrawingGridEvery w:val="1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FF"/>
    <w:rsid w:val="00001DAF"/>
    <w:rsid w:val="00003F83"/>
    <w:rsid w:val="00005195"/>
    <w:rsid w:val="00011FE5"/>
    <w:rsid w:val="00015C6E"/>
    <w:rsid w:val="000227D0"/>
    <w:rsid w:val="00043E8D"/>
    <w:rsid w:val="000551BB"/>
    <w:rsid w:val="00055530"/>
    <w:rsid w:val="00061625"/>
    <w:rsid w:val="00066919"/>
    <w:rsid w:val="00073DEC"/>
    <w:rsid w:val="0007494E"/>
    <w:rsid w:val="000861B1"/>
    <w:rsid w:val="00086F8C"/>
    <w:rsid w:val="00087282"/>
    <w:rsid w:val="000902C4"/>
    <w:rsid w:val="00090E1F"/>
    <w:rsid w:val="000A5517"/>
    <w:rsid w:val="000A7ACD"/>
    <w:rsid w:val="000B6935"/>
    <w:rsid w:val="000C330E"/>
    <w:rsid w:val="000C4B35"/>
    <w:rsid w:val="000C4FEE"/>
    <w:rsid w:val="000C5E91"/>
    <w:rsid w:val="000C6939"/>
    <w:rsid w:val="000D0075"/>
    <w:rsid w:val="000D00C8"/>
    <w:rsid w:val="000D0455"/>
    <w:rsid w:val="000D0FE7"/>
    <w:rsid w:val="000D494E"/>
    <w:rsid w:val="000D5658"/>
    <w:rsid w:val="000D7BE7"/>
    <w:rsid w:val="000E080E"/>
    <w:rsid w:val="000F45A8"/>
    <w:rsid w:val="000F7739"/>
    <w:rsid w:val="00104761"/>
    <w:rsid w:val="001141D5"/>
    <w:rsid w:val="00121865"/>
    <w:rsid w:val="00122332"/>
    <w:rsid w:val="001269C2"/>
    <w:rsid w:val="001335B1"/>
    <w:rsid w:val="00141043"/>
    <w:rsid w:val="0014524E"/>
    <w:rsid w:val="0014659A"/>
    <w:rsid w:val="0015130A"/>
    <w:rsid w:val="00161A68"/>
    <w:rsid w:val="00161D72"/>
    <w:rsid w:val="00166814"/>
    <w:rsid w:val="00172961"/>
    <w:rsid w:val="00173BD4"/>
    <w:rsid w:val="0018042A"/>
    <w:rsid w:val="00180E42"/>
    <w:rsid w:val="001870E7"/>
    <w:rsid w:val="00187103"/>
    <w:rsid w:val="001977B5"/>
    <w:rsid w:val="00197A94"/>
    <w:rsid w:val="00197E2E"/>
    <w:rsid w:val="001A03CA"/>
    <w:rsid w:val="001A0BF9"/>
    <w:rsid w:val="001A2FBF"/>
    <w:rsid w:val="001A32D2"/>
    <w:rsid w:val="001A3ABF"/>
    <w:rsid w:val="001A431D"/>
    <w:rsid w:val="001B0250"/>
    <w:rsid w:val="001B4942"/>
    <w:rsid w:val="001B5CF6"/>
    <w:rsid w:val="001B5F7F"/>
    <w:rsid w:val="001C2B7E"/>
    <w:rsid w:val="001C2D4C"/>
    <w:rsid w:val="001C3A87"/>
    <w:rsid w:val="001C3AA4"/>
    <w:rsid w:val="001D5B66"/>
    <w:rsid w:val="001E21C0"/>
    <w:rsid w:val="001E2410"/>
    <w:rsid w:val="001F3937"/>
    <w:rsid w:val="001F444E"/>
    <w:rsid w:val="0020215C"/>
    <w:rsid w:val="0021424D"/>
    <w:rsid w:val="00221319"/>
    <w:rsid w:val="00230199"/>
    <w:rsid w:val="00234CB4"/>
    <w:rsid w:val="0025206D"/>
    <w:rsid w:val="0025603D"/>
    <w:rsid w:val="002661C9"/>
    <w:rsid w:val="00266841"/>
    <w:rsid w:val="00271DC3"/>
    <w:rsid w:val="00277142"/>
    <w:rsid w:val="00280432"/>
    <w:rsid w:val="00283E6F"/>
    <w:rsid w:val="00287EE8"/>
    <w:rsid w:val="00290A47"/>
    <w:rsid w:val="00290BE1"/>
    <w:rsid w:val="002938B5"/>
    <w:rsid w:val="00294091"/>
    <w:rsid w:val="0029525D"/>
    <w:rsid w:val="002A7303"/>
    <w:rsid w:val="002A747B"/>
    <w:rsid w:val="002B0D82"/>
    <w:rsid w:val="002C54EA"/>
    <w:rsid w:val="002D1703"/>
    <w:rsid w:val="002D1B2B"/>
    <w:rsid w:val="002E0907"/>
    <w:rsid w:val="002E3CB6"/>
    <w:rsid w:val="002E7D64"/>
    <w:rsid w:val="002F69A1"/>
    <w:rsid w:val="002F7D45"/>
    <w:rsid w:val="0030040C"/>
    <w:rsid w:val="00304C6E"/>
    <w:rsid w:val="003062DA"/>
    <w:rsid w:val="00315342"/>
    <w:rsid w:val="003154EA"/>
    <w:rsid w:val="00322E39"/>
    <w:rsid w:val="00323DC7"/>
    <w:rsid w:val="00343DC9"/>
    <w:rsid w:val="003504CF"/>
    <w:rsid w:val="00351C44"/>
    <w:rsid w:val="0035682A"/>
    <w:rsid w:val="00366578"/>
    <w:rsid w:val="00375384"/>
    <w:rsid w:val="00384586"/>
    <w:rsid w:val="003910E4"/>
    <w:rsid w:val="0039617C"/>
    <w:rsid w:val="003A3C7B"/>
    <w:rsid w:val="003A7CA4"/>
    <w:rsid w:val="003B251E"/>
    <w:rsid w:val="003C341C"/>
    <w:rsid w:val="003C79AA"/>
    <w:rsid w:val="003D349E"/>
    <w:rsid w:val="003D3E1D"/>
    <w:rsid w:val="003D5A88"/>
    <w:rsid w:val="003E532F"/>
    <w:rsid w:val="003E5A24"/>
    <w:rsid w:val="003E67CE"/>
    <w:rsid w:val="003F22CF"/>
    <w:rsid w:val="003F4EA9"/>
    <w:rsid w:val="00415E5A"/>
    <w:rsid w:val="00417B6E"/>
    <w:rsid w:val="004208B6"/>
    <w:rsid w:val="004270DB"/>
    <w:rsid w:val="00430533"/>
    <w:rsid w:val="004339FD"/>
    <w:rsid w:val="00445402"/>
    <w:rsid w:val="004501F2"/>
    <w:rsid w:val="004531B9"/>
    <w:rsid w:val="004605FE"/>
    <w:rsid w:val="00463F30"/>
    <w:rsid w:val="00465FE9"/>
    <w:rsid w:val="00472CD8"/>
    <w:rsid w:val="00473205"/>
    <w:rsid w:val="00477220"/>
    <w:rsid w:val="00484813"/>
    <w:rsid w:val="00486A63"/>
    <w:rsid w:val="00494FD1"/>
    <w:rsid w:val="00497644"/>
    <w:rsid w:val="004A2A20"/>
    <w:rsid w:val="004A69F2"/>
    <w:rsid w:val="004A7A59"/>
    <w:rsid w:val="004B09DD"/>
    <w:rsid w:val="004B0F0B"/>
    <w:rsid w:val="004B1D7D"/>
    <w:rsid w:val="004B31B7"/>
    <w:rsid w:val="004B47A4"/>
    <w:rsid w:val="004C02B9"/>
    <w:rsid w:val="004C29F6"/>
    <w:rsid w:val="004D2859"/>
    <w:rsid w:val="004D4239"/>
    <w:rsid w:val="004D537E"/>
    <w:rsid w:val="004E47B2"/>
    <w:rsid w:val="004F0410"/>
    <w:rsid w:val="004F4B63"/>
    <w:rsid w:val="004F5E96"/>
    <w:rsid w:val="004F7118"/>
    <w:rsid w:val="00500F27"/>
    <w:rsid w:val="00501AEE"/>
    <w:rsid w:val="00510469"/>
    <w:rsid w:val="00517481"/>
    <w:rsid w:val="005210E2"/>
    <w:rsid w:val="005261F0"/>
    <w:rsid w:val="00531C67"/>
    <w:rsid w:val="00534D67"/>
    <w:rsid w:val="005355AB"/>
    <w:rsid w:val="00542B08"/>
    <w:rsid w:val="0054508E"/>
    <w:rsid w:val="0054644D"/>
    <w:rsid w:val="005510DA"/>
    <w:rsid w:val="0055130F"/>
    <w:rsid w:val="00560A92"/>
    <w:rsid w:val="0056790B"/>
    <w:rsid w:val="00570F89"/>
    <w:rsid w:val="00571E63"/>
    <w:rsid w:val="00575989"/>
    <w:rsid w:val="00581939"/>
    <w:rsid w:val="00582226"/>
    <w:rsid w:val="005837E1"/>
    <w:rsid w:val="005924AB"/>
    <w:rsid w:val="00597916"/>
    <w:rsid w:val="005A25EA"/>
    <w:rsid w:val="005A3CF6"/>
    <w:rsid w:val="005A5292"/>
    <w:rsid w:val="005B083B"/>
    <w:rsid w:val="005B5D0B"/>
    <w:rsid w:val="005C18B1"/>
    <w:rsid w:val="005C1DD2"/>
    <w:rsid w:val="005C3D4C"/>
    <w:rsid w:val="005C3DE5"/>
    <w:rsid w:val="005C4EB2"/>
    <w:rsid w:val="005D138E"/>
    <w:rsid w:val="005E0BD4"/>
    <w:rsid w:val="005E1D2B"/>
    <w:rsid w:val="005E77F8"/>
    <w:rsid w:val="005F0092"/>
    <w:rsid w:val="005F1434"/>
    <w:rsid w:val="005F1602"/>
    <w:rsid w:val="005F3FAE"/>
    <w:rsid w:val="005F53BB"/>
    <w:rsid w:val="00603884"/>
    <w:rsid w:val="00613CB6"/>
    <w:rsid w:val="00617415"/>
    <w:rsid w:val="0061754C"/>
    <w:rsid w:val="00620C96"/>
    <w:rsid w:val="0062157B"/>
    <w:rsid w:val="00643F61"/>
    <w:rsid w:val="00645850"/>
    <w:rsid w:val="00647340"/>
    <w:rsid w:val="006503D3"/>
    <w:rsid w:val="0065624F"/>
    <w:rsid w:val="00661071"/>
    <w:rsid w:val="00666465"/>
    <w:rsid w:val="00673DD8"/>
    <w:rsid w:val="00680434"/>
    <w:rsid w:val="00680C51"/>
    <w:rsid w:val="006875F9"/>
    <w:rsid w:val="00692861"/>
    <w:rsid w:val="006948E1"/>
    <w:rsid w:val="006A2603"/>
    <w:rsid w:val="006A3B31"/>
    <w:rsid w:val="006A4652"/>
    <w:rsid w:val="006A7985"/>
    <w:rsid w:val="006B6C61"/>
    <w:rsid w:val="006C510A"/>
    <w:rsid w:val="006C65D4"/>
    <w:rsid w:val="006C6B0A"/>
    <w:rsid w:val="006D6290"/>
    <w:rsid w:val="006D73F8"/>
    <w:rsid w:val="006E4BC9"/>
    <w:rsid w:val="006F1704"/>
    <w:rsid w:val="00705FF3"/>
    <w:rsid w:val="007100C8"/>
    <w:rsid w:val="007173AD"/>
    <w:rsid w:val="0072230F"/>
    <w:rsid w:val="007230CB"/>
    <w:rsid w:val="0072371E"/>
    <w:rsid w:val="00731B77"/>
    <w:rsid w:val="007405B5"/>
    <w:rsid w:val="00740E4C"/>
    <w:rsid w:val="00742961"/>
    <w:rsid w:val="00746E62"/>
    <w:rsid w:val="007475F7"/>
    <w:rsid w:val="00752A23"/>
    <w:rsid w:val="007612F2"/>
    <w:rsid w:val="007707C0"/>
    <w:rsid w:val="007728CE"/>
    <w:rsid w:val="0078278E"/>
    <w:rsid w:val="00785C9E"/>
    <w:rsid w:val="007932F5"/>
    <w:rsid w:val="00793913"/>
    <w:rsid w:val="007947E5"/>
    <w:rsid w:val="00794C3B"/>
    <w:rsid w:val="0079508D"/>
    <w:rsid w:val="00795496"/>
    <w:rsid w:val="00795D30"/>
    <w:rsid w:val="007B12A0"/>
    <w:rsid w:val="007C1362"/>
    <w:rsid w:val="007D089F"/>
    <w:rsid w:val="007D2605"/>
    <w:rsid w:val="007D26B7"/>
    <w:rsid w:val="007D26BA"/>
    <w:rsid w:val="007D69AA"/>
    <w:rsid w:val="007E0A15"/>
    <w:rsid w:val="007F3C61"/>
    <w:rsid w:val="007F5019"/>
    <w:rsid w:val="00802B48"/>
    <w:rsid w:val="00802FF0"/>
    <w:rsid w:val="0080403C"/>
    <w:rsid w:val="008058A1"/>
    <w:rsid w:val="00806899"/>
    <w:rsid w:val="00810115"/>
    <w:rsid w:val="00810E31"/>
    <w:rsid w:val="00821352"/>
    <w:rsid w:val="00821CC5"/>
    <w:rsid w:val="00822872"/>
    <w:rsid w:val="00824C03"/>
    <w:rsid w:val="00827A38"/>
    <w:rsid w:val="008315AC"/>
    <w:rsid w:val="00833BD6"/>
    <w:rsid w:val="00837C00"/>
    <w:rsid w:val="00860340"/>
    <w:rsid w:val="00860866"/>
    <w:rsid w:val="0086368B"/>
    <w:rsid w:val="0086421D"/>
    <w:rsid w:val="008700B3"/>
    <w:rsid w:val="00883B42"/>
    <w:rsid w:val="0088466A"/>
    <w:rsid w:val="0088731C"/>
    <w:rsid w:val="0089204A"/>
    <w:rsid w:val="00895657"/>
    <w:rsid w:val="0089615D"/>
    <w:rsid w:val="00897BDF"/>
    <w:rsid w:val="008A080B"/>
    <w:rsid w:val="008A5C61"/>
    <w:rsid w:val="008A68F0"/>
    <w:rsid w:val="008A6DEC"/>
    <w:rsid w:val="008C2FF4"/>
    <w:rsid w:val="008D17A8"/>
    <w:rsid w:val="008E3CBE"/>
    <w:rsid w:val="008F342A"/>
    <w:rsid w:val="008F3C3E"/>
    <w:rsid w:val="008F4029"/>
    <w:rsid w:val="008F5E82"/>
    <w:rsid w:val="008F5F01"/>
    <w:rsid w:val="00902B09"/>
    <w:rsid w:val="00903D76"/>
    <w:rsid w:val="0090529B"/>
    <w:rsid w:val="0091016B"/>
    <w:rsid w:val="00911415"/>
    <w:rsid w:val="009170EF"/>
    <w:rsid w:val="0092264F"/>
    <w:rsid w:val="00927C59"/>
    <w:rsid w:val="009316E8"/>
    <w:rsid w:val="009326B5"/>
    <w:rsid w:val="00953204"/>
    <w:rsid w:val="00954D17"/>
    <w:rsid w:val="009619E0"/>
    <w:rsid w:val="009854C4"/>
    <w:rsid w:val="00985530"/>
    <w:rsid w:val="0099416A"/>
    <w:rsid w:val="00996DD1"/>
    <w:rsid w:val="0099731F"/>
    <w:rsid w:val="009A35F7"/>
    <w:rsid w:val="009A5926"/>
    <w:rsid w:val="009A6BFE"/>
    <w:rsid w:val="009A7D26"/>
    <w:rsid w:val="009C5C86"/>
    <w:rsid w:val="009C66C3"/>
    <w:rsid w:val="009D5255"/>
    <w:rsid w:val="009E1774"/>
    <w:rsid w:val="009E3C45"/>
    <w:rsid w:val="009E3FFF"/>
    <w:rsid w:val="009F0A1F"/>
    <w:rsid w:val="009F18EF"/>
    <w:rsid w:val="009F4BEE"/>
    <w:rsid w:val="00A04ECA"/>
    <w:rsid w:val="00A24669"/>
    <w:rsid w:val="00A263FA"/>
    <w:rsid w:val="00A30A56"/>
    <w:rsid w:val="00A31113"/>
    <w:rsid w:val="00A3479D"/>
    <w:rsid w:val="00A373EE"/>
    <w:rsid w:val="00A463FC"/>
    <w:rsid w:val="00A518ED"/>
    <w:rsid w:val="00A5408F"/>
    <w:rsid w:val="00A54C54"/>
    <w:rsid w:val="00A624AE"/>
    <w:rsid w:val="00A70D97"/>
    <w:rsid w:val="00A71CA6"/>
    <w:rsid w:val="00A71F7E"/>
    <w:rsid w:val="00A83ED0"/>
    <w:rsid w:val="00A9699D"/>
    <w:rsid w:val="00AA05E1"/>
    <w:rsid w:val="00AA3B75"/>
    <w:rsid w:val="00AA3DF2"/>
    <w:rsid w:val="00AA4488"/>
    <w:rsid w:val="00AB0D3F"/>
    <w:rsid w:val="00AB45E2"/>
    <w:rsid w:val="00AC7C87"/>
    <w:rsid w:val="00AD3EC2"/>
    <w:rsid w:val="00AD66E1"/>
    <w:rsid w:val="00AD68FB"/>
    <w:rsid w:val="00AE0701"/>
    <w:rsid w:val="00AE1AA8"/>
    <w:rsid w:val="00AE1D33"/>
    <w:rsid w:val="00AF25FE"/>
    <w:rsid w:val="00AF5507"/>
    <w:rsid w:val="00AF7632"/>
    <w:rsid w:val="00B027A3"/>
    <w:rsid w:val="00B02864"/>
    <w:rsid w:val="00B13691"/>
    <w:rsid w:val="00B15A4C"/>
    <w:rsid w:val="00B211E2"/>
    <w:rsid w:val="00B2582E"/>
    <w:rsid w:val="00B3279E"/>
    <w:rsid w:val="00B32809"/>
    <w:rsid w:val="00B43FC7"/>
    <w:rsid w:val="00B50B57"/>
    <w:rsid w:val="00B5682E"/>
    <w:rsid w:val="00B60AE5"/>
    <w:rsid w:val="00B60D7C"/>
    <w:rsid w:val="00B621CE"/>
    <w:rsid w:val="00B623D3"/>
    <w:rsid w:val="00B71EAD"/>
    <w:rsid w:val="00B751EE"/>
    <w:rsid w:val="00B75924"/>
    <w:rsid w:val="00B803E7"/>
    <w:rsid w:val="00B82FBF"/>
    <w:rsid w:val="00B84EF7"/>
    <w:rsid w:val="00B905EA"/>
    <w:rsid w:val="00B91A15"/>
    <w:rsid w:val="00B931F1"/>
    <w:rsid w:val="00B94C9E"/>
    <w:rsid w:val="00B9730E"/>
    <w:rsid w:val="00BA3147"/>
    <w:rsid w:val="00BB3BF3"/>
    <w:rsid w:val="00BB7F53"/>
    <w:rsid w:val="00BC0E33"/>
    <w:rsid w:val="00BC605B"/>
    <w:rsid w:val="00BC6B3F"/>
    <w:rsid w:val="00BD03B1"/>
    <w:rsid w:val="00BD0777"/>
    <w:rsid w:val="00BD0FA2"/>
    <w:rsid w:val="00BE7097"/>
    <w:rsid w:val="00BE7E6A"/>
    <w:rsid w:val="00BF40B9"/>
    <w:rsid w:val="00BF5D1A"/>
    <w:rsid w:val="00BF6CDA"/>
    <w:rsid w:val="00C0279E"/>
    <w:rsid w:val="00C05166"/>
    <w:rsid w:val="00C101D6"/>
    <w:rsid w:val="00C10558"/>
    <w:rsid w:val="00C21309"/>
    <w:rsid w:val="00C23C37"/>
    <w:rsid w:val="00C2582C"/>
    <w:rsid w:val="00C27B65"/>
    <w:rsid w:val="00C30D0E"/>
    <w:rsid w:val="00C31432"/>
    <w:rsid w:val="00C36B99"/>
    <w:rsid w:val="00C4051A"/>
    <w:rsid w:val="00C420B5"/>
    <w:rsid w:val="00C45556"/>
    <w:rsid w:val="00C47B22"/>
    <w:rsid w:val="00C52D7F"/>
    <w:rsid w:val="00C56A2E"/>
    <w:rsid w:val="00C5782E"/>
    <w:rsid w:val="00C61E0B"/>
    <w:rsid w:val="00C648BD"/>
    <w:rsid w:val="00C664AD"/>
    <w:rsid w:val="00C66B95"/>
    <w:rsid w:val="00C805BB"/>
    <w:rsid w:val="00C84EC0"/>
    <w:rsid w:val="00C87520"/>
    <w:rsid w:val="00C87AC2"/>
    <w:rsid w:val="00C90273"/>
    <w:rsid w:val="00CA2D20"/>
    <w:rsid w:val="00CA39FB"/>
    <w:rsid w:val="00CA7152"/>
    <w:rsid w:val="00CA7546"/>
    <w:rsid w:val="00CB1AFF"/>
    <w:rsid w:val="00CB4A1C"/>
    <w:rsid w:val="00CB7692"/>
    <w:rsid w:val="00CC31AD"/>
    <w:rsid w:val="00CD1F73"/>
    <w:rsid w:val="00CD29C3"/>
    <w:rsid w:val="00CD62B8"/>
    <w:rsid w:val="00CE7F6F"/>
    <w:rsid w:val="00CF1BAD"/>
    <w:rsid w:val="00CF1E42"/>
    <w:rsid w:val="00CF3C22"/>
    <w:rsid w:val="00D17519"/>
    <w:rsid w:val="00D22C92"/>
    <w:rsid w:val="00D32FAB"/>
    <w:rsid w:val="00D52B45"/>
    <w:rsid w:val="00D56ACB"/>
    <w:rsid w:val="00D57EE2"/>
    <w:rsid w:val="00D6126B"/>
    <w:rsid w:val="00D61408"/>
    <w:rsid w:val="00D66591"/>
    <w:rsid w:val="00D67C71"/>
    <w:rsid w:val="00D72AEF"/>
    <w:rsid w:val="00D76E35"/>
    <w:rsid w:val="00D8114D"/>
    <w:rsid w:val="00D935AD"/>
    <w:rsid w:val="00D93D5E"/>
    <w:rsid w:val="00D96061"/>
    <w:rsid w:val="00DA0D0C"/>
    <w:rsid w:val="00DA16B1"/>
    <w:rsid w:val="00DA2F69"/>
    <w:rsid w:val="00DA7A5C"/>
    <w:rsid w:val="00DB1A14"/>
    <w:rsid w:val="00DB1E58"/>
    <w:rsid w:val="00DC58D0"/>
    <w:rsid w:val="00DC5CCA"/>
    <w:rsid w:val="00DC65C5"/>
    <w:rsid w:val="00DD1940"/>
    <w:rsid w:val="00DE75FF"/>
    <w:rsid w:val="00DE7981"/>
    <w:rsid w:val="00DF78CF"/>
    <w:rsid w:val="00E00D43"/>
    <w:rsid w:val="00E01D0A"/>
    <w:rsid w:val="00E12293"/>
    <w:rsid w:val="00E13486"/>
    <w:rsid w:val="00E20E39"/>
    <w:rsid w:val="00E26801"/>
    <w:rsid w:val="00E26D63"/>
    <w:rsid w:val="00E26DA4"/>
    <w:rsid w:val="00E27453"/>
    <w:rsid w:val="00E304B9"/>
    <w:rsid w:val="00E50BA2"/>
    <w:rsid w:val="00E636AB"/>
    <w:rsid w:val="00E644C3"/>
    <w:rsid w:val="00E67A42"/>
    <w:rsid w:val="00E73A72"/>
    <w:rsid w:val="00E741F5"/>
    <w:rsid w:val="00E75E9D"/>
    <w:rsid w:val="00E80724"/>
    <w:rsid w:val="00E8116D"/>
    <w:rsid w:val="00E8478E"/>
    <w:rsid w:val="00E87438"/>
    <w:rsid w:val="00E87CCF"/>
    <w:rsid w:val="00E967E2"/>
    <w:rsid w:val="00E9686E"/>
    <w:rsid w:val="00EA5BEC"/>
    <w:rsid w:val="00EA7A70"/>
    <w:rsid w:val="00EB3D1D"/>
    <w:rsid w:val="00EB51A4"/>
    <w:rsid w:val="00EC01EC"/>
    <w:rsid w:val="00EC395F"/>
    <w:rsid w:val="00EC5670"/>
    <w:rsid w:val="00ED0D56"/>
    <w:rsid w:val="00EE4925"/>
    <w:rsid w:val="00EE6DFF"/>
    <w:rsid w:val="00EF544C"/>
    <w:rsid w:val="00EF66A4"/>
    <w:rsid w:val="00F01C58"/>
    <w:rsid w:val="00F041FE"/>
    <w:rsid w:val="00F102F7"/>
    <w:rsid w:val="00F153B2"/>
    <w:rsid w:val="00F163D8"/>
    <w:rsid w:val="00F214CB"/>
    <w:rsid w:val="00F40262"/>
    <w:rsid w:val="00F4033B"/>
    <w:rsid w:val="00F40A46"/>
    <w:rsid w:val="00F44404"/>
    <w:rsid w:val="00F50B29"/>
    <w:rsid w:val="00F5354E"/>
    <w:rsid w:val="00F57662"/>
    <w:rsid w:val="00F61EF8"/>
    <w:rsid w:val="00F6412A"/>
    <w:rsid w:val="00F642D0"/>
    <w:rsid w:val="00F70D31"/>
    <w:rsid w:val="00F76D26"/>
    <w:rsid w:val="00F90924"/>
    <w:rsid w:val="00F949E5"/>
    <w:rsid w:val="00F97406"/>
    <w:rsid w:val="00FA366D"/>
    <w:rsid w:val="00FA745A"/>
    <w:rsid w:val="00FB0F60"/>
    <w:rsid w:val="00FB68E0"/>
    <w:rsid w:val="00FC0547"/>
    <w:rsid w:val="00FC0651"/>
    <w:rsid w:val="00FC0D61"/>
    <w:rsid w:val="00FC17E2"/>
    <w:rsid w:val="00FD0267"/>
    <w:rsid w:val="00FD13E1"/>
    <w:rsid w:val="00FD29EB"/>
    <w:rsid w:val="00FD51C5"/>
    <w:rsid w:val="00FE082F"/>
    <w:rsid w:val="00FE2C8F"/>
    <w:rsid w:val="00FE36CB"/>
    <w:rsid w:val="00FE37F0"/>
    <w:rsid w:val="00FE4744"/>
    <w:rsid w:val="00FF21E0"/>
    <w:rsid w:val="00FF61D9"/>
    <w:rsid w:val="07802E1B"/>
    <w:rsid w:val="083574EC"/>
    <w:rsid w:val="0DE05988"/>
    <w:rsid w:val="10F67452"/>
    <w:rsid w:val="14BF2A19"/>
    <w:rsid w:val="17272389"/>
    <w:rsid w:val="19850769"/>
    <w:rsid w:val="202F0D7E"/>
    <w:rsid w:val="22675314"/>
    <w:rsid w:val="226D3B0B"/>
    <w:rsid w:val="232858C8"/>
    <w:rsid w:val="23E30F0D"/>
    <w:rsid w:val="24E56D78"/>
    <w:rsid w:val="257A5AD1"/>
    <w:rsid w:val="26081965"/>
    <w:rsid w:val="26B03B96"/>
    <w:rsid w:val="27502D87"/>
    <w:rsid w:val="29AE6BBD"/>
    <w:rsid w:val="29F253F5"/>
    <w:rsid w:val="2AFB7CFF"/>
    <w:rsid w:val="37DF25A2"/>
    <w:rsid w:val="38805B09"/>
    <w:rsid w:val="3B853375"/>
    <w:rsid w:val="3D79623C"/>
    <w:rsid w:val="413D2422"/>
    <w:rsid w:val="437673EE"/>
    <w:rsid w:val="45576399"/>
    <w:rsid w:val="47891414"/>
    <w:rsid w:val="491451CA"/>
    <w:rsid w:val="4B304512"/>
    <w:rsid w:val="4DB55511"/>
    <w:rsid w:val="4F480714"/>
    <w:rsid w:val="4F641246"/>
    <w:rsid w:val="505A1CAE"/>
    <w:rsid w:val="51627688"/>
    <w:rsid w:val="51D107BA"/>
    <w:rsid w:val="528321FB"/>
    <w:rsid w:val="52B412B5"/>
    <w:rsid w:val="5546133F"/>
    <w:rsid w:val="57802E9B"/>
    <w:rsid w:val="578F5748"/>
    <w:rsid w:val="57B01BF7"/>
    <w:rsid w:val="5F2E733A"/>
    <w:rsid w:val="613B25B1"/>
    <w:rsid w:val="645C728B"/>
    <w:rsid w:val="6E765395"/>
    <w:rsid w:val="6EB27E37"/>
    <w:rsid w:val="768B251C"/>
    <w:rsid w:val="7B5C14C3"/>
    <w:rsid w:val="7BB5439F"/>
    <w:rsid w:val="7CB41C1A"/>
    <w:rsid w:val="7F7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tLeast"/>
      <w:ind w:firstLine="480" w:firstLineChars="200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Emphasis"/>
    <w:qFormat/>
    <w:uiPriority w:val="99"/>
    <w:rPr>
      <w:i/>
      <w:iCs/>
    </w:rPr>
  </w:style>
  <w:style w:type="character" w:customStyle="1" w:styleId="11">
    <w:name w:val="标题 1 字符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2">
    <w:name w:val="批注框文本 字符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sz w:val="18"/>
      <w:szCs w:val="18"/>
    </w:rPr>
  </w:style>
  <w:style w:type="character" w:customStyle="1" w:styleId="14">
    <w:name w:val="页眉 字符"/>
    <w:link w:val="5"/>
    <w:qFormat/>
    <w:locked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列出段落11"/>
    <w:basedOn w:val="1"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Char Char1 Char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1643</Words>
  <Characters>9366</Characters>
  <Lines>78</Lines>
  <Paragraphs>21</Paragraphs>
  <TotalTime>7</TotalTime>
  <ScaleCrop>false</ScaleCrop>
  <LinksUpToDate>false</LinksUpToDate>
  <CharactersWithSpaces>10988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2018-06-06T03:56:00Z</dcterms:created>
  <dc:creator>HP</dc:creator>
  <cp:lastModifiedBy>Administrator</cp:lastModifiedBy>
  <cp:lastPrinted>2022-03-11T07:48:00Z</cp:lastPrinted>
  <dcterms:modified xsi:type="dcterms:W3CDTF">2022-03-11T07:51:18Z</dcterms:modified>
  <dc:title>关于提供《重庆市交通污染防治行动</dc:title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40F3B1A7244F402590D7AFAA0D66DC61</vt:lpwstr>
  </property>
</Properties>
</file>