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keepNext w:val="0"/>
        <w:keepLines w:val="0"/>
        <w:pageBreakBefore w:val="0"/>
        <w:widowControl w:val="0"/>
        <w:suppressLineNumbers w:val="0"/>
        <w:pBdr>
          <w:top w:val="none" w:sz="0" w:space="0" w:color="auto"/>
          <w:left w:val="none" w:sz="0" w:space="0" w:color="auto"/>
          <w:bottom w:val="none" w:sz="0" w:space="0" w:color="auto"/>
          <w:right w:val="none" w:sz="0" w:space="0" w:color="auto"/>
        </w:pBdr>
        <w:tabs>
          <w:tab w:val="left" w:pos="6631"/>
        </w:tabs>
        <w:suppressAutoHyphens w:val="0"/>
        <w:kinsoku/>
        <w:wordWrap/>
        <w:overflowPunct/>
        <w:topLinePunct w:val="0"/>
        <w:autoSpaceDE/>
        <w:autoSpaceDN/>
        <w:adjustRightInd/>
        <w:snapToGrid/>
        <w:ind w:left="0" w:firstLine="14"/>
        <w:rPr>
          <w:rFonts w:ascii="宋体" w:hAnsi="宋体"/>
          <w:color w:val="FFFFFF"/>
        </w:rPr>
      </w:pPr>
      <w:r>
        <w:rPr>
          <w:rFonts w:ascii="宋体" w:eastAsia="方正仿宋_GBK" w:hAnsi="宋体"/>
          <w:snapToGrid/>
          <w:color w:val="auto"/>
          <w:sz w:val="32"/>
          <w:vertAlign w:val="baseline"/>
        </w:rPr>
        <w:tab/>
      </w:r>
      <w:r>
        <w:rPr>
          <w:rFonts w:ascii="宋体" w:hAnsi="宋体"/>
          <w:color w:val="FFFFFF"/>
        </w:rPr>
        <w:t>电子公文专用章</w:t>
      </w:r>
      <w:r>
        <w:rPr>
          <w:rFonts w:ascii="宋体" w:eastAsia="方正仿宋_GBK" w:hAnsi="宋体"/>
          <w:snapToGrid/>
          <w:color w:val="FFFFFF"/>
          <w:sz w:val="32"/>
          <w:vertAlign w:val="baseline"/>
        </w:rPr>
        <w:tab/>
      </w:r>
      <w:r>
        <w:rPr>
          <w:rFonts w:ascii="宋体" w:hAnsi="宋体"/>
          <w:color w:val="FFFFFF"/>
          <w:bdr w:val="none" w:sz="0" w:space="0" w:color="auto"/>
        </w:rPr>
        <w:t>收</w:t>
      </w:r>
      <w:r>
        <w:rPr>
          <w:rFonts w:ascii="宋体" w:hAnsi="宋体"/>
          <w:color w:val="FFFFFF"/>
        </w:rPr>
        <w:t>：</w:t>
      </w:r>
    </w:p>
    <w:p>
      <w:pPr>
        <w:snapToGrid/>
        <w:rPr>
          <w:rFonts w:ascii="宋体" w:hAnsi="宋体"/>
        </w:rPr>
      </w:pPr>
    </w:p>
    <w:p>
      <w:pPr>
        <w:snapToGrid/>
        <w:rPr>
          <w:rFonts w:ascii="宋体" w:hAnsi="宋体"/>
        </w:rPr>
      </w:pPr>
      <w:r>
        <w:rPr>
          <w:rFonts w:ascii="宋体" w:hAnsi="宋体"/>
        </w:rPr>
        <w:pict>
          <v:shape type="#_x0000_t136" id="艺术字 1" o:spid="_x0000_s1" fillcolor="#FF0000" stroked="f" strokecolor="#000000" adj="10800" style="position:absolute;margin-left:66.5pt;margin-top:87.50001pt;width:475.90002pt;height:62.350002pt;z-index:13;mso-position-horizontal:absolute;mso-position-horizontal-relative:page;mso-position-vertical:absolute;mso-position-vertical-relative:margin;mso-wrap-distance-left:1.1596063pt;mso-wrap-distance-right:1.1596063pt;">
            <v:stroke color="#000000"/>
            <o:lock aspectratio="t"/>
            <v:textpath style="font-family:&quot;微软雅黑&quot;;v-text-kern:t;" trim="t" fitpath="t" string="重庆市江津区水利局文件"/>
          </v:shape>
        </w:pict>
      </w:r>
    </w:p>
    <w:p>
      <w:pPr>
        <w:tabs>
          <w:tab w:val="right" w:pos="8526"/>
        </w:tabs>
        <w:snapToGrid/>
        <w:spacing w:line="560" w:lineRule="exact"/>
        <w:ind w:left="0" w:firstLineChars="100" w:firstLine="320"/>
        <w:jc w:val="center"/>
        <w:rPr>
          <w:rFonts w:ascii="宋体" w:eastAsia="方正仿宋_GBK" w:hAnsi="宋体"/>
          <w:kern w:val="2"/>
          <w:sz w:val="32"/>
          <w:lang w:val="en-US" w:eastAsia="zh-CN"/>
        </w:rPr>
      </w:pPr>
    </w:p>
    <w:p>
      <w:pPr>
        <w:tabs>
          <w:tab w:val="right" w:pos="8526"/>
        </w:tabs>
        <w:snapToGrid/>
        <w:spacing w:line="560" w:lineRule="exact"/>
        <w:ind w:left="0" w:firstLineChars="100" w:firstLine="320"/>
        <w:jc w:val="center"/>
        <w:rPr>
          <w:rFonts w:ascii="宋体" w:eastAsia="方正仿宋_GBK" w:hAnsi="宋体"/>
          <w:kern w:val="2"/>
          <w:sz w:val="32"/>
          <w:lang w:val="en-US" w:eastAsia="zh-CN"/>
        </w:rPr>
      </w:pPr>
    </w:p>
    <w:p>
      <w:pPr>
        <w:tabs>
          <w:tab w:val="right" w:pos="8526"/>
        </w:tabs>
        <w:snapToGrid/>
        <w:spacing w:line="560" w:lineRule="exact"/>
        <w:ind w:left="0" w:firstLineChars="100" w:firstLine="320"/>
        <w:jc w:val="center"/>
        <w:rPr>
          <w:rFonts w:ascii="宋体" w:eastAsia="方正仿宋_GBK" w:hAnsi="宋体"/>
          <w:kern w:val="2"/>
          <w:sz w:val="32"/>
          <w:lang w:val="en-US" w:eastAsia="zh-CN"/>
        </w:rPr>
      </w:pPr>
    </w:p>
    <w:p>
      <w:pPr>
        <w:tabs>
          <w:tab w:val="right" w:pos="8526"/>
        </w:tabs>
        <w:snapToGrid/>
        <w:spacing w:line="560" w:lineRule="exact"/>
        <w:rPr>
          <w:rFonts w:ascii="宋体" w:eastAsia="方正小标宋_GBK" w:hAnsi="宋体" w:hint="eastAsia"/>
          <w:sz w:val="44"/>
        </w:rPr>
      </w:pPr>
      <w:r>
        <w:rPr>
          <w:rFonts w:ascii="宋体" w:eastAsia="方正仿宋_GBK" w:hAnsi="宋体"/>
          <w:kern w:val="2"/>
          <w:sz w:val="32"/>
          <w:lang w:val="en-US" w:eastAsia="zh-CN"/>
        </w:rPr>
        <w:t xml:space="preserve">                 津水利罚</w:t>
      </w:r>
      <w:r>
        <w:rPr>
          <w:rFonts w:ascii="宋体" w:eastAsia="方正仿宋_GBK" w:hAnsi="宋体" w:hint="eastAsia"/>
          <w:kern w:val="2"/>
          <w:sz w:val="32"/>
          <w:lang w:val="en-US" w:eastAsia="zh-CN"/>
        </w:rPr>
        <w:t>〔</w:t>
      </w:r>
      <w:r>
        <w:rPr>
          <w:rFonts w:ascii="宋体" w:eastAsia="宋体" w:hint="eastAsia"/>
          <w:kern w:val="2"/>
          <w:sz w:val="32"/>
          <w:lang w:val="en-US" w:eastAsia="zh-CN"/>
        </w:rPr>
        <w:t>202</w:t>
      </w:r>
      <w:r>
        <w:rPr>
          <w:rFonts w:ascii="宋体" w:eastAsia="宋体" w:hint="eastAsia"/>
          <w:kern w:val="2"/>
          <w:sz w:val="32"/>
          <w:lang w:val="en-US" w:eastAsia="zh-CN"/>
        </w:rPr>
        <w:t>3</w:t>
      </w:r>
      <w:r>
        <w:rPr>
          <w:rFonts w:ascii="宋体" w:eastAsia="方正仿宋_GBK" w:hAnsi="宋体" w:hint="eastAsia"/>
          <w:kern w:val="2"/>
          <w:sz w:val="32"/>
          <w:lang w:val="en-US" w:eastAsia="zh-CN"/>
        </w:rPr>
        <w:t>〕</w:t>
      </w:r>
      <w:r>
        <w:rPr>
          <w:rFonts w:ascii="宋体" w:eastAsia="方正仿宋_GBK" w:hAnsi="宋体"/>
          <w:kern w:val="2"/>
          <w:sz w:val="32"/>
          <w:lang w:val="en-US" w:eastAsia="zh-CN"/>
        </w:rPr>
        <w:t xml:space="preserve">2号                  </w:t>
      </w:r>
    </w:p>
    <w:p>
      <w:pPr>
        <w:spacing w:line="680" w:lineRule="exact"/>
        <w:jc w:val="center"/>
        <w:rPr>
          <w:rFonts w:ascii="宋体" w:eastAsia="方正小标宋_GBK" w:hAnsi="宋体" w:hint="eastAsia"/>
          <w:sz w:val="40"/>
          <w:szCs w:val="24"/>
        </w:rPr>
      </w:pPr>
      <w:r>
        <w:rPr>
          <w:rFonts w:ascii="宋体" w:eastAsia="方正小标宋_GBK" w:cs="宋体" w:hAnsi="宋体" w:hint="eastAsia"/>
          <w:sz w:val="42"/>
          <w:szCs w:val="42"/>
          <w:lang w:val="en-US" w:eastAsia="zh-CN" w:bidi="ar-SA"/>
        </w:rPr>
        <mc:AlternateContent>
          <mc:Choice Requires="wps">
            <w:drawing>
              <wp:anchor distT="0" distB="0" distL="14727" distR="14727" simplePos="0" relativeHeight="15" behindDoc="0" locked="0" layoutInCell="1" hidden="0" allowOverlap="1">
                <wp:simplePos x="0" y="0"/>
                <wp:positionH relativeFrom="page">
                  <wp:posOffset>991869</wp:posOffset>
                </wp:positionH>
                <wp:positionV relativeFrom="margin">
                  <wp:posOffset>2956560</wp:posOffset>
                </wp:positionV>
                <wp:extent cx="5615940" cy="0"/>
                <wp:effectExtent l="0" t="0" r="0" b="0"/>
                <wp:wrapNone/>
                <wp:docPr id="2" name="直线 3"/>
                <wp:cNvGraphicFramePr>
                  <a:graphicFrameLocks noChangeAspect="1"/>
                </wp:cNvGraphicFramePr>
                <a:graphic>
                  <a:graphicData uri="http://schemas.microsoft.com/office/word/2010/wordprocessingShape">
                    <wps:wsp>
                      <wps:cNvSpPr/>
                      <wps:spPr>
                        <a:xfrm rot="0">
                          <a:off x="0" y="0"/>
                          <a:ext cx="5615940" cy="0"/>
                        </a:xfrm>
                        <a:prstGeom prst="line"/>
                        <a:noFill/>
                        <a:ln w="22225" cmpd="sng" cap="flat">
                          <a:solidFill>
                            <a:srgbClr val="FF0000"/>
                          </a:solidFill>
                          <a:prstDash val="solid"/>
                          <a:miter/>
                        </a:ln>
                      </wps:spPr>
                      <wps:bodyPr vert="horz" wrap="square" lIns="91440" tIns="45720" rIns="91440" bIns="45720" anchor="t" anchorCtr="0" upright="1">
                        <a:noAutofit/>
                      </wps:bodyPr>
                    </wps:wsp>
                  </a:graphicData>
                </a:graphic>
              </wp:anchor>
            </w:drawing>
          </mc:Choice>
          <mc:Fallback>
            <w:pict>
              <v:line type="#_x0000_t20" id="直线 3 3" o:spid="_x0000_s3" from="78.1pt,232.80002pt" to="520.3pt,232.80002pt" filled="f" stroked="t" strokeweight="1.75pt" style="position:absolute;z-index:15;mso-position-horizontal:absolute;mso-position-horizontal-relative:page;mso-position-vertical:absolute;mso-position-vertical-relative:margin;mso-wrap-distance-left:1.1596063pt;mso-wrap-distance-right:1.1596063pt;visibility:visible;">
                <v:stroke color="#FF0000"/>
                <o:lock aspectratio="t"/>
              </v:line>
            </w:pict>
          </mc:Fallback>
        </mc:AlternateContent>
      </w:r>
    </w:p>
    <w:p>
      <w:pPr>
        <w:spacing w:line="580" w:lineRule="exact"/>
        <w:jc w:val="center"/>
        <w:rPr>
          <w:rFonts w:ascii="宋体" w:eastAsia="方正小标宋_GBK" w:cs="宋体" w:hAnsi="宋体" w:hint="eastAsia"/>
          <w:sz w:val="44"/>
          <w:szCs w:val="44"/>
          <w:lang w:val="en-US" w:eastAsia="zh-CN" w:bidi="ar-SA"/>
        </w:rPr>
      </w:pPr>
      <w:r>
        <w:rPr>
          <w:rFonts w:ascii="宋体" w:eastAsia="方正小标宋_GBK" w:cs="宋体" w:hAnsi="宋体" w:hint="eastAsia"/>
          <w:sz w:val="44"/>
          <w:szCs w:val="44"/>
          <w:lang w:val="en-US" w:eastAsia="zh-CN" w:bidi="ar-SA"/>
        </w:rPr>
        <w:t>重庆市江津区水利局</w:t>
      </w:r>
    </w:p>
    <w:p>
      <w:pPr>
        <w:spacing w:line="580" w:lineRule="exact"/>
        <w:jc w:val="center"/>
        <w:rPr>
          <w:rFonts w:ascii="宋体" w:eastAsia="方正小标宋_GBK" w:hAnsi="宋体"/>
          <w:sz w:val="44"/>
          <w:szCs w:val="44"/>
        </w:rPr>
      </w:pPr>
      <w:r>
        <w:rPr>
          <w:rFonts w:ascii="宋体" w:eastAsia="方正小标宋_GBK" w:hAnsi="宋体" w:hint="eastAsia"/>
          <w:sz w:val="44"/>
          <w:szCs w:val="44"/>
        </w:rPr>
        <w:t>行政</w:t>
      </w:r>
      <w:r>
        <w:rPr>
          <w:rFonts w:ascii="宋体" w:eastAsia="方正小标宋_GBK" w:hAnsi="宋体"/>
          <w:sz w:val="44"/>
          <w:szCs w:val="44"/>
        </w:rPr>
        <w:t>处罚</w:t>
      </w:r>
      <w:r>
        <w:rPr>
          <w:rFonts w:ascii="宋体" w:eastAsia="方正小标宋_GBK" w:hAnsi="宋体" w:hint="eastAsia"/>
          <w:sz w:val="44"/>
          <w:szCs w:val="44"/>
        </w:rPr>
        <w:t xml:space="preserve">决定书 </w:t>
      </w:r>
    </w:p>
    <w:p>
      <w:pPr>
        <w:spacing w:line="580" w:lineRule="exact"/>
        <w:jc w:val="center"/>
        <w:rPr>
          <w:rFonts w:ascii="宋体" w:eastAsia="方正楷体_GBK" w:hAnsi="宋体"/>
          <w:spacing w:val="-8"/>
          <w:sz w:val="30"/>
          <w:szCs w:val="30"/>
        </w:rPr>
      </w:pPr>
    </w:p>
    <w:p>
      <w:pPr>
        <w:spacing w:line="580" w:lineRule="exact"/>
        <w:ind w:firstLineChars="200" w:firstLine="640"/>
        <w:rPr>
          <w:rFonts w:ascii="宋体" w:hAnsi="宋体"/>
          <w:szCs w:val="28"/>
        </w:rPr>
      </w:pPr>
      <w:bookmarkStart w:id="0" w:name="_GoBack"/>
      <w:bookmarkEnd w:id="0"/>
      <w:r>
        <w:rPr>
          <w:rFonts w:ascii="宋体" w:hAnsi="宋体" w:hint="eastAsia"/>
          <w:sz w:val="32"/>
          <w:szCs w:val="28"/>
        </w:rPr>
        <w:t>水事违法当事人</w:t>
      </w:r>
      <w:r>
        <w:rPr>
          <w:rFonts w:ascii="宋体" w:hAnsi="宋体" w:hint="eastAsia"/>
          <w:szCs w:val="28"/>
        </w:rPr>
        <w:t>：</w:t>
      </w:r>
      <w:r>
        <w:rPr>
          <w:rFonts w:ascii="宋体" w:hAnsi="宋体" w:hint="eastAsia"/>
          <w:szCs w:val="28"/>
          <w:lang w:eastAsia="zh-CN"/>
        </w:rPr>
        <w:t>刘</w:t>
      </w:r>
      <w:r>
        <w:rPr>
          <w:rFonts w:ascii="宋体" w:hAnsi="宋体"/>
          <w:szCs w:val="28"/>
          <w:lang w:eastAsia="zh-CN"/>
        </w:rPr>
        <w:t>某</w:t>
      </w:r>
      <w:r>
        <w:rPr>
          <w:rFonts w:ascii="宋体" w:hAnsi="宋体" w:hint="eastAsia"/>
          <w:szCs w:val="28"/>
        </w:rPr>
        <w:t>，张</w:t>
      </w:r>
      <w:r>
        <w:rPr>
          <w:rFonts w:ascii="宋体" w:hAnsi="宋体"/>
          <w:szCs w:val="28"/>
        </w:rPr>
        <w:t>某</w:t>
      </w:r>
      <w:r>
        <w:rPr>
          <w:rFonts w:ascii="宋体" w:hAnsi="宋体" w:hint="eastAsia"/>
          <w:szCs w:val="28"/>
        </w:rPr>
        <w:t>，岳</w:t>
      </w:r>
      <w:r>
        <w:rPr>
          <w:rFonts w:ascii="宋体" w:hAnsi="宋体"/>
          <w:szCs w:val="28"/>
        </w:rPr>
        <w:t>某</w:t>
      </w:r>
      <w:r>
        <w:rPr>
          <w:rFonts w:ascii="宋体" w:hAnsi="宋体" w:hint="eastAsia"/>
          <w:szCs w:val="28"/>
        </w:rPr>
        <w:t>，张</w:t>
      </w:r>
      <w:r>
        <w:rPr>
          <w:rFonts w:ascii="宋体" w:hAnsi="宋体"/>
          <w:szCs w:val="28"/>
        </w:rPr>
        <w:t>某</w:t>
      </w:r>
    </w:p>
    <w:p>
      <w:pPr>
        <w:spacing w:line="580" w:lineRule="exact"/>
        <w:ind w:firstLineChars="200" w:firstLine="640"/>
        <w:rPr>
          <w:rFonts w:ascii="宋体" w:hAnsi="宋体" w:hint="eastAsia"/>
          <w:szCs w:val="28"/>
        </w:rPr>
      </w:pPr>
      <w:r>
        <w:rPr>
          <w:rFonts w:ascii="宋体" w:hAnsi="宋体"/>
          <w:sz w:val="32"/>
          <w:szCs w:val="28"/>
        </w:rPr>
        <w:t>违法事实和证据:</w:t>
      </w:r>
      <w:bookmarkStart w:id="1" w:name="_GoBack"/>
      <w:bookmarkEnd w:id="1"/>
      <w:r>
        <w:rPr>
          <w:rFonts w:ascii="宋体" w:hAnsi="宋体" w:hint="eastAsia"/>
          <w:szCs w:val="28"/>
        </w:rPr>
        <w:t>20</w:t>
      </w:r>
      <w:r>
        <w:rPr>
          <w:rFonts w:ascii="宋体" w:hAnsi="宋体" w:hint="eastAsia"/>
          <w:szCs w:val="28"/>
          <w:lang w:val="en-US" w:eastAsia="zh-CN"/>
        </w:rPr>
        <w:t>23</w:t>
      </w:r>
      <w:r>
        <w:rPr>
          <w:rFonts w:ascii="宋体" w:hAnsi="宋体" w:hint="eastAsia"/>
          <w:szCs w:val="28"/>
        </w:rPr>
        <w:t>年</w:t>
      </w:r>
      <w:r>
        <w:rPr>
          <w:rFonts w:ascii="宋体" w:hAnsi="宋体" w:hint="eastAsia"/>
          <w:szCs w:val="28"/>
          <w:lang w:val="en-US" w:eastAsia="zh-CN"/>
        </w:rPr>
        <w:t>1</w:t>
      </w:r>
      <w:r>
        <w:rPr>
          <w:rFonts w:ascii="宋体" w:hAnsi="宋体" w:hint="eastAsia"/>
          <w:szCs w:val="28"/>
        </w:rPr>
        <w:t>月</w:t>
      </w:r>
      <w:r>
        <w:rPr>
          <w:rFonts w:ascii="宋体" w:hAnsi="宋体" w:hint="eastAsia"/>
          <w:szCs w:val="28"/>
          <w:lang w:eastAsia="zh-CN"/>
        </w:rPr>
        <w:t>至2月</w:t>
      </w:r>
      <w:r>
        <w:rPr>
          <w:rFonts w:ascii="宋体" w:hAnsi="宋体" w:hint="eastAsia"/>
          <w:szCs w:val="28"/>
        </w:rPr>
        <w:t>，</w:t>
      </w:r>
      <w:r>
        <w:rPr>
          <w:rFonts w:ascii="宋体" w:hAnsi="宋体" w:hint="eastAsia"/>
          <w:szCs w:val="28"/>
          <w:lang w:eastAsia="zh-CN"/>
        </w:rPr>
        <w:t>未经水行政主管机关批准，</w:t>
      </w:r>
      <w:r>
        <w:rPr>
          <w:rFonts w:ascii="宋体" w:hAnsi="宋体" w:hint="eastAsia"/>
          <w:szCs w:val="28"/>
          <w:lang w:eastAsia="zh-CN"/>
        </w:rPr>
        <w:t>刘</w:t>
      </w:r>
      <w:r>
        <w:rPr>
          <w:rFonts w:ascii="宋体" w:hAnsi="宋体"/>
          <w:szCs w:val="28"/>
          <w:lang w:eastAsia="zh-CN"/>
        </w:rPr>
        <w:t>某</w:t>
      </w:r>
      <w:r>
        <w:rPr>
          <w:rFonts w:ascii="宋体" w:hAnsi="宋体" w:hint="eastAsia"/>
          <w:szCs w:val="28"/>
        </w:rPr>
        <w:t>，张</w:t>
      </w:r>
      <w:r>
        <w:rPr>
          <w:rFonts w:ascii="宋体" w:hAnsi="宋体"/>
          <w:szCs w:val="28"/>
        </w:rPr>
        <w:t>某</w:t>
      </w:r>
      <w:r>
        <w:rPr>
          <w:rFonts w:ascii="宋体" w:hAnsi="宋体" w:hint="eastAsia"/>
          <w:szCs w:val="28"/>
        </w:rPr>
        <w:t>，岳</w:t>
      </w:r>
      <w:r>
        <w:rPr>
          <w:rFonts w:ascii="宋体" w:hAnsi="宋体"/>
          <w:szCs w:val="28"/>
        </w:rPr>
        <w:t>某</w:t>
      </w:r>
      <w:r>
        <w:rPr>
          <w:rFonts w:ascii="宋体" w:hAnsi="宋体" w:hint="eastAsia"/>
          <w:szCs w:val="28"/>
        </w:rPr>
        <w:t>，张</w:t>
      </w:r>
      <w:r>
        <w:rPr>
          <w:rFonts w:ascii="宋体" w:hAnsi="宋体"/>
          <w:szCs w:val="28"/>
        </w:rPr>
        <w:t>某</w:t>
      </w:r>
      <w:r>
        <w:rPr>
          <w:rFonts w:ascii="宋体" w:hAnsi="宋体" w:hint="eastAsia"/>
          <w:szCs w:val="28"/>
          <w:lang w:val="en-US" w:eastAsia="zh-CN"/>
        </w:rPr>
        <w:t>四人联合将四面山镇林海村一组笋溪河下坝人行桥桥面加宽1.9米，</w:t>
      </w:r>
      <w:r>
        <w:rPr>
          <w:rFonts w:ascii="宋体" w:hAnsi="宋体" w:hint="eastAsia"/>
          <w:szCs w:val="28"/>
          <w:lang w:eastAsia="zh-CN"/>
        </w:rPr>
        <w:t>对笋溪河行洪造成一定影响，</w:t>
      </w:r>
      <w:r>
        <w:rPr>
          <w:rFonts w:ascii="宋体" w:hAnsi="宋体" w:hint="eastAsia"/>
          <w:szCs w:val="28"/>
          <w:lang w:val="en-US" w:eastAsia="zh-CN"/>
        </w:rPr>
        <w:t>2023年2月21日我局</w:t>
      </w:r>
      <w:r>
        <w:rPr>
          <w:rFonts w:ascii="宋体" w:hAnsi="宋体" w:hint="eastAsia"/>
          <w:szCs w:val="28"/>
          <w:lang w:eastAsia="zh-CN"/>
        </w:rPr>
        <w:t>以津水政令字〔</w:t>
      </w:r>
      <w:r>
        <w:rPr>
          <w:rFonts w:ascii="宋体" w:hAnsi="宋体" w:hint="eastAsia"/>
          <w:szCs w:val="28"/>
          <w:lang w:val="en-US" w:eastAsia="zh-CN"/>
        </w:rPr>
        <w:t>2023</w:t>
      </w:r>
      <w:r>
        <w:rPr>
          <w:rFonts w:ascii="宋体" w:hAnsi="宋体" w:hint="eastAsia"/>
          <w:szCs w:val="28"/>
          <w:lang w:eastAsia="zh-CN"/>
        </w:rPr>
        <w:t>〕第1</w:t>
      </w:r>
      <w:r>
        <w:rPr>
          <w:rFonts w:ascii="宋体" w:hAnsi="宋体" w:hint="eastAsia"/>
          <w:szCs w:val="28"/>
          <w:lang w:val="en-US" w:eastAsia="zh-CN"/>
        </w:rPr>
        <w:t>号向</w:t>
      </w:r>
      <w:r>
        <w:rPr>
          <w:rFonts w:ascii="宋体" w:hAnsi="宋体" w:hint="eastAsia"/>
          <w:szCs w:val="28"/>
          <w:lang w:eastAsia="zh-CN"/>
        </w:rPr>
        <w:t>刘</w:t>
      </w:r>
      <w:r>
        <w:rPr>
          <w:rFonts w:ascii="宋体" w:hAnsi="宋体"/>
          <w:szCs w:val="28"/>
          <w:lang w:eastAsia="zh-CN"/>
        </w:rPr>
        <w:t>某</w:t>
      </w:r>
      <w:r>
        <w:rPr>
          <w:rFonts w:ascii="宋体" w:hAnsi="宋体" w:hint="eastAsia"/>
          <w:szCs w:val="28"/>
          <w:lang w:eastAsia="zh-CN"/>
        </w:rPr>
        <w:t>下达</w:t>
      </w:r>
      <w:r>
        <w:rPr>
          <w:rFonts w:ascii="宋体" w:hAnsi="宋体" w:hint="eastAsia"/>
          <w:szCs w:val="28"/>
          <w:lang w:val="en-US" w:eastAsia="zh-CN"/>
        </w:rPr>
        <w:t>《责令停止水事违法行为通知书》，限其2023年3月8日前完善相关审批手续。</w:t>
      </w:r>
      <w:r>
        <w:rPr>
          <w:rFonts w:ascii="宋体" w:hAnsi="宋体" w:hint="eastAsia"/>
          <w:szCs w:val="28"/>
          <w:lang w:eastAsia="zh-CN"/>
        </w:rPr>
        <w:t>刘</w:t>
      </w:r>
      <w:r>
        <w:rPr>
          <w:rFonts w:ascii="宋体" w:hAnsi="宋体"/>
          <w:szCs w:val="28"/>
          <w:lang w:eastAsia="zh-CN"/>
        </w:rPr>
        <w:t>某</w:t>
      </w:r>
      <w:r>
        <w:rPr>
          <w:rFonts w:ascii="宋体" w:hAnsi="宋体" w:hint="eastAsia"/>
          <w:szCs w:val="28"/>
          <w:lang w:val="en-US" w:eastAsia="zh-CN"/>
        </w:rPr>
        <w:t>在2023年3月25日向河道站报批了《重庆市河道管理范围内小微型（含临时）建设项目许可表》。</w:t>
      </w:r>
    </w:p>
    <w:p>
      <w:pPr>
        <w:spacing w:line="580" w:lineRule="exact"/>
        <w:ind w:left="0" w:firstLineChars="200" w:firstLine="640"/>
        <w:rPr>
          <w:rFonts w:ascii="宋体" w:hAnsi="宋体" w:hint="eastAsia"/>
          <w:sz w:val="32"/>
          <w:szCs w:val="28"/>
        </w:rPr>
      </w:pPr>
      <w:r>
        <w:rPr>
          <w:rFonts w:ascii="宋体" w:hAnsi="宋体" w:hint="eastAsia"/>
          <w:sz w:val="32"/>
          <w:szCs w:val="28"/>
        </w:rPr>
        <w:t>上述事实，有违法当事人的陈述、证人证言、调查笔录和现场勘查图像资料等有关证据佐证，本案事实清楚，证据确凿充分</w:t>
      </w:r>
      <w:r>
        <w:rPr>
          <w:rFonts w:ascii="宋体" w:hAnsi="宋体" w:hint="eastAsia"/>
          <w:sz w:val="32"/>
          <w:szCs w:val="28"/>
          <w:lang w:eastAsia="zh-CN"/>
        </w:rPr>
        <w:t>。</w:t>
      </w:r>
    </w:p>
    <w:p>
      <w:pPr>
        <w:shd w:val="solid" w:color="FFFFFF" w:fill="auto"/>
        <w:kinsoku/>
        <w:autoSpaceDE/>
        <w:autoSpaceDN w:val="0"/>
        <w:spacing w:line="580" w:lineRule="exact"/>
        <w:ind w:firstLineChars="200" w:firstLine="640"/>
        <w:rPr>
          <w:rFonts w:ascii="宋体" w:hAnsi="宋体" w:hint="eastAsia"/>
          <w:sz w:val="32"/>
          <w:szCs w:val="28"/>
        </w:rPr>
      </w:pPr>
      <w:r>
        <w:rPr>
          <w:rFonts w:ascii="宋体" w:hAnsi="宋体" w:hint="eastAsia"/>
          <w:sz w:val="32"/>
          <w:szCs w:val="28"/>
          <w:lang w:eastAsia="zh-CN"/>
        </w:rPr>
        <w:t>本局认为，</w:t>
      </w:r>
      <w:r>
        <w:rPr>
          <w:rFonts w:ascii="宋体" w:hAnsi="宋体" w:hint="eastAsia"/>
          <w:szCs w:val="28"/>
          <w:lang w:eastAsia="zh-CN"/>
        </w:rPr>
        <w:t>刘</w:t>
      </w:r>
      <w:r>
        <w:rPr>
          <w:rFonts w:ascii="宋体" w:hAnsi="宋体"/>
          <w:szCs w:val="28"/>
          <w:lang w:eastAsia="zh-CN"/>
        </w:rPr>
        <w:t>某</w:t>
      </w:r>
      <w:r>
        <w:rPr>
          <w:rFonts w:ascii="宋体" w:hAnsi="宋体" w:hint="eastAsia"/>
          <w:sz w:val="32"/>
          <w:szCs w:val="28"/>
          <w:lang w:eastAsia="zh-CN"/>
        </w:rPr>
        <w:t>等四人未经水行政主管机关批准，擅自加宽四面山镇林海村一组笋溪河下坝人行桥桥面，对笋溪河行洪造成一定影响，我局责令其采取补救措施，但</w:t>
      </w:r>
      <w:r>
        <w:rPr>
          <w:rFonts w:ascii="宋体" w:hAnsi="宋体" w:hint="eastAsia"/>
          <w:szCs w:val="28"/>
          <w:lang w:eastAsia="zh-CN"/>
        </w:rPr>
        <w:t>刘</w:t>
      </w:r>
      <w:r>
        <w:rPr>
          <w:rFonts w:ascii="宋体" w:hAnsi="宋体"/>
          <w:szCs w:val="28"/>
          <w:lang w:eastAsia="zh-CN"/>
        </w:rPr>
        <w:t>某</w:t>
      </w:r>
      <w:r>
        <w:rPr>
          <w:rFonts w:ascii="宋体" w:hAnsi="宋体" w:hint="eastAsia"/>
          <w:sz w:val="32"/>
          <w:szCs w:val="28"/>
          <w:lang w:eastAsia="zh-CN"/>
        </w:rPr>
        <w:t>等四人未在规定期限内完善相关审批手续，</w:t>
      </w:r>
      <w:r>
        <w:rPr>
          <w:rFonts w:ascii="宋体" w:hAnsi="宋体" w:hint="eastAsia"/>
          <w:szCs w:val="28"/>
          <w:lang w:eastAsia="zh-CN"/>
        </w:rPr>
        <w:t>刘</w:t>
      </w:r>
      <w:r>
        <w:rPr>
          <w:rFonts w:ascii="宋体" w:hAnsi="宋体"/>
          <w:szCs w:val="28"/>
          <w:lang w:eastAsia="zh-CN"/>
        </w:rPr>
        <w:t>某</w:t>
      </w:r>
      <w:r>
        <w:rPr>
          <w:rFonts w:ascii="宋体" w:hAnsi="宋体" w:hint="eastAsia"/>
          <w:sz w:val="32"/>
          <w:szCs w:val="28"/>
          <w:lang w:eastAsia="zh-CN"/>
        </w:rPr>
        <w:t>等四人</w:t>
      </w:r>
      <w:r>
        <w:rPr>
          <w:rFonts w:ascii="宋体" w:hAnsi="宋体" w:hint="eastAsia"/>
          <w:sz w:val="32"/>
          <w:szCs w:val="28"/>
        </w:rPr>
        <w:t>的行为已违反了《重庆市河道管理条例》第二</w:t>
      </w:r>
      <w:r>
        <w:rPr>
          <w:rFonts w:ascii="宋体" w:hAnsi="宋体" w:hint="eastAsia"/>
          <w:sz w:val="32"/>
          <w:szCs w:val="28"/>
          <w:lang w:eastAsia="zh-CN"/>
        </w:rPr>
        <w:t>十四</w:t>
      </w:r>
      <w:r>
        <w:rPr>
          <w:rFonts w:ascii="宋体" w:hAnsi="宋体" w:hint="eastAsia"/>
          <w:sz w:val="32"/>
          <w:szCs w:val="28"/>
        </w:rPr>
        <w:t>条</w:t>
      </w:r>
      <w:r>
        <w:rPr>
          <w:rFonts w:ascii="宋体" w:hAnsi="宋体" w:hint="eastAsia"/>
          <w:sz w:val="32"/>
          <w:szCs w:val="28"/>
          <w:lang w:val="en-US"/>
        </w:rPr>
        <w:t>（</w:t>
      </w:r>
      <w:r>
        <w:rPr>
          <w:rFonts w:ascii="宋体" w:hAnsi="宋体" w:hint="eastAsia"/>
          <w:sz w:val="32"/>
          <w:szCs w:val="28"/>
        </w:rPr>
        <w:t>建设跨河、穿河、穿堤、临河的桥涵、码头、道路、渡口、管道、缆线、取水、排水等工程设施（以下统称涉河建设项目），建设单位应当在项目开工建设前将涉河建设方案及防洪评价报告报区县（自治县）水行政主管部门批准；涉河建设项目跨区县（自治县）行政区域或者对其他区县（自治县）的防洪、用水等有较大影响的，报市水行政主管部门批准</w:t>
      </w:r>
      <w:r>
        <w:rPr>
          <w:rFonts w:ascii="宋体" w:hAnsi="宋体" w:hint="eastAsia"/>
          <w:sz w:val="32"/>
          <w:szCs w:val="28"/>
          <w:lang w:val="en-US" w:eastAsia="zh-CN"/>
        </w:rPr>
        <w:t>）</w:t>
      </w:r>
      <w:r>
        <w:rPr>
          <w:rFonts w:ascii="宋体" w:hAnsi="宋体" w:hint="eastAsia"/>
          <w:sz w:val="32"/>
          <w:szCs w:val="28"/>
        </w:rPr>
        <w:t>的规定。鉴于</w:t>
      </w:r>
      <w:r>
        <w:rPr>
          <w:rFonts w:ascii="宋体" w:hAnsi="宋体" w:hint="eastAsia"/>
          <w:szCs w:val="28"/>
          <w:lang w:eastAsia="zh-CN"/>
        </w:rPr>
        <w:t>刘</w:t>
      </w:r>
      <w:r>
        <w:rPr>
          <w:rFonts w:ascii="宋体" w:hAnsi="宋体"/>
          <w:szCs w:val="28"/>
          <w:lang w:eastAsia="zh-CN"/>
        </w:rPr>
        <w:t>某</w:t>
      </w:r>
      <w:r>
        <w:rPr>
          <w:rFonts w:ascii="宋体" w:hAnsi="宋体" w:hint="eastAsia"/>
          <w:sz w:val="32"/>
          <w:szCs w:val="28"/>
          <w:lang w:eastAsia="zh-CN"/>
        </w:rPr>
        <w:t>等四人擅自加宽下坝人行桥桥面对笋溪河行洪影响不大，配合河道站补办了</w:t>
      </w:r>
      <w:r>
        <w:rPr>
          <w:rFonts w:ascii="宋体" w:hAnsi="宋体" w:hint="eastAsia"/>
          <w:sz w:val="32"/>
          <w:szCs w:val="28"/>
          <w:lang w:val="en-US" w:eastAsia="zh-CN"/>
        </w:rPr>
        <w:t>《重庆市河道管理范围内小微型（含临时）建设项目许可表》</w:t>
      </w:r>
      <w:r>
        <w:rPr>
          <w:rFonts w:ascii="宋体" w:hAnsi="宋体" w:hint="eastAsia"/>
          <w:sz w:val="32"/>
          <w:szCs w:val="28"/>
          <w:lang w:eastAsia="zh-CN"/>
        </w:rPr>
        <w:t>，张</w:t>
      </w:r>
      <w:r>
        <w:rPr>
          <w:rFonts w:ascii="宋体" w:hAnsi="宋体"/>
          <w:sz w:val="32"/>
          <w:szCs w:val="28"/>
          <w:lang w:eastAsia="zh-CN"/>
        </w:rPr>
        <w:t>某</w:t>
      </w:r>
      <w:r>
        <w:rPr>
          <w:rFonts w:ascii="宋体" w:hAnsi="宋体" w:hint="eastAsia"/>
          <w:sz w:val="32"/>
          <w:szCs w:val="28"/>
          <w:lang w:eastAsia="zh-CN"/>
        </w:rPr>
        <w:t>、张</w:t>
      </w:r>
      <w:r>
        <w:rPr>
          <w:rFonts w:ascii="宋体" w:hAnsi="宋体"/>
          <w:sz w:val="32"/>
          <w:szCs w:val="28"/>
          <w:lang w:eastAsia="zh-CN"/>
        </w:rPr>
        <w:t>某</w:t>
      </w:r>
      <w:r>
        <w:rPr>
          <w:rFonts w:ascii="宋体" w:hAnsi="宋体" w:hint="eastAsia"/>
          <w:sz w:val="32"/>
          <w:szCs w:val="28"/>
          <w:lang w:eastAsia="zh-CN"/>
        </w:rPr>
        <w:t>靠打工养家，岳</w:t>
      </w:r>
      <w:r>
        <w:rPr>
          <w:rFonts w:ascii="宋体" w:hAnsi="宋体"/>
          <w:sz w:val="32"/>
          <w:szCs w:val="28"/>
          <w:lang w:eastAsia="zh-CN"/>
        </w:rPr>
        <w:t>某</w:t>
      </w:r>
      <w:r>
        <w:rPr>
          <w:rFonts w:ascii="宋体" w:hAnsi="宋体" w:hint="eastAsia"/>
          <w:sz w:val="32"/>
          <w:szCs w:val="28"/>
          <w:lang w:eastAsia="zh-CN"/>
        </w:rPr>
        <w:t>务农经济来源困难的实际，为维护正常的水事秩序，警示教育水事违法当事人，</w:t>
      </w:r>
      <w:r>
        <w:rPr>
          <w:rFonts w:ascii="宋体" w:hAnsi="宋体" w:hint="eastAsia"/>
          <w:sz w:val="32"/>
          <w:szCs w:val="28"/>
        </w:rPr>
        <w:t>根据《重庆市河道管理条例》第</w:t>
      </w:r>
      <w:r>
        <w:rPr>
          <w:rFonts w:ascii="宋体" w:hAnsi="宋体" w:hint="eastAsia"/>
          <w:sz w:val="32"/>
          <w:szCs w:val="28"/>
          <w:lang w:eastAsia="zh-CN"/>
        </w:rPr>
        <w:t>三十五</w:t>
      </w:r>
      <w:r>
        <w:rPr>
          <w:rFonts w:ascii="宋体" w:hAnsi="宋体" w:hint="eastAsia"/>
          <w:sz w:val="32"/>
          <w:szCs w:val="28"/>
        </w:rPr>
        <w:t>条</w:t>
      </w:r>
      <w:r>
        <w:rPr>
          <w:rFonts w:ascii="宋体" w:hAnsi="宋体" w:hint="eastAsia"/>
          <w:sz w:val="32"/>
          <w:szCs w:val="28"/>
          <w:lang w:eastAsia="zh-CN"/>
        </w:rPr>
        <w:t>（</w:t>
      </w:r>
      <w:r>
        <w:rPr>
          <w:rFonts w:ascii="宋体" w:hAnsi="宋体" w:hint="eastAsia"/>
          <w:sz w:val="32"/>
          <w:szCs w:val="28"/>
        </w:rPr>
        <w:t>违反本条例第二十四条、第二十五条第一款规定，未经批准或者不按照批准的位置、界限从事涉河建设项目施工的，由区县（自治县）水行政主管部门责令停止违法行为，限期申请补办有关手续；逾期不补办或者补办未被批准的，以及工程设施建设严重影响防洪的，责令限期拆除，逾期不拆除的，强行拆除，所需费用由建设单位承担；影响行洪但尚可采取补救措施的，责令限期采取补救措施，处一万元以上十万元以下罚款</w:t>
      </w:r>
      <w:r>
        <w:rPr>
          <w:rFonts w:ascii="宋体" w:hAnsi="宋体" w:hint="eastAsia"/>
          <w:sz w:val="32"/>
          <w:szCs w:val="28"/>
          <w:lang w:eastAsia="zh-CN"/>
        </w:rPr>
        <w:t>）</w:t>
      </w:r>
      <w:r>
        <w:rPr>
          <w:rFonts w:ascii="宋体" w:hAnsi="宋体" w:hint="eastAsia"/>
          <w:sz w:val="32"/>
          <w:szCs w:val="28"/>
        </w:rPr>
        <w:t>之规定，</w:t>
      </w:r>
      <w:r>
        <w:rPr>
          <w:rFonts w:ascii="宋体" w:hAnsi="宋体"/>
          <w:sz w:val="32"/>
          <w:szCs w:val="28"/>
        </w:rPr>
        <w:t>经江津区水利局行政处罚调处委员会集体讨论，</w:t>
      </w:r>
      <w:r>
        <w:rPr>
          <w:rFonts w:ascii="宋体" w:hAnsi="宋体" w:hint="eastAsia"/>
          <w:sz w:val="32"/>
          <w:szCs w:val="28"/>
        </w:rPr>
        <w:t>本局决定：</w:t>
      </w:r>
    </w:p>
    <w:p>
      <w:pPr>
        <w:shd w:val="solid" w:color="FFFFFF" w:fill="auto"/>
        <w:kinsoku/>
        <w:autoSpaceDE/>
        <w:autoSpaceDN w:val="0"/>
        <w:spacing w:line="580" w:lineRule="exact"/>
        <w:ind w:firstLineChars="200" w:firstLine="640"/>
        <w:rPr>
          <w:rFonts w:ascii="宋体" w:hAnsi="宋体" w:hint="eastAsia"/>
          <w:szCs w:val="28"/>
          <w:lang w:eastAsia="zh-CN"/>
        </w:rPr>
      </w:pPr>
      <w:r>
        <w:rPr>
          <w:rFonts w:ascii="宋体" w:hAnsi="宋体"/>
          <w:szCs w:val="28"/>
        </w:rPr>
        <w:t>1.</w:t>
      </w:r>
      <w:r>
        <w:rPr>
          <w:rFonts w:ascii="宋体" w:hAnsi="宋体" w:hint="eastAsia"/>
          <w:szCs w:val="28"/>
        </w:rPr>
        <w:t>给予</w:t>
      </w:r>
      <w:r>
        <w:rPr>
          <w:rFonts w:ascii="宋体" w:hAnsi="宋体" w:hint="eastAsia"/>
          <w:szCs w:val="28"/>
          <w:lang w:eastAsia="zh-CN"/>
        </w:rPr>
        <w:t>刘某，张某，岳某，张某罚款人民币壹万元的行政处罚。</w:t>
      </w:r>
    </w:p>
    <w:p>
      <w:pPr>
        <w:shd w:val="solid" w:color="FFFFFF" w:fill="auto"/>
        <w:kinsoku/>
        <w:autoSpaceDE/>
        <w:autoSpaceDN w:val="0"/>
        <w:spacing w:line="580" w:lineRule="exact"/>
        <w:ind w:firstLineChars="200" w:firstLine="640"/>
        <w:rPr>
          <w:rFonts w:ascii="宋体" w:hAnsi="宋体" w:hint="eastAsia"/>
          <w:szCs w:val="28"/>
        </w:rPr>
      </w:pPr>
      <w:r>
        <w:rPr>
          <w:rFonts w:ascii="宋体" w:hAnsi="宋体"/>
          <w:szCs w:val="28"/>
          <w:lang w:val="en-US" w:eastAsia="zh-CN"/>
        </w:rPr>
        <w:t>2.</w:t>
      </w:r>
      <w:r>
        <w:rPr>
          <w:rFonts w:ascii="宋体" w:hAnsi="宋体" w:hint="eastAsia"/>
          <w:szCs w:val="28"/>
          <w:lang w:val="en-US" w:eastAsia="zh-CN"/>
        </w:rPr>
        <w:t>请四面山镇政府落实属地监管责任，桥的用途及安全性能检测由四面山镇负责。</w:t>
      </w:r>
    </w:p>
    <w:p>
      <w:pPr>
        <w:spacing w:line="580" w:lineRule="exact"/>
        <w:ind w:left="0" w:firstLineChars="200" w:firstLine="640"/>
        <w:rPr>
          <w:rFonts w:ascii="宋体" w:hAnsi="宋体" w:hint="eastAsia"/>
          <w:sz w:val="32"/>
          <w:szCs w:val="32"/>
        </w:rPr>
      </w:pPr>
      <w:r>
        <w:rPr>
          <w:rFonts w:ascii="宋体" w:hAnsi="宋体" w:hint="eastAsia"/>
          <w:sz w:val="32"/>
          <w:szCs w:val="32"/>
        </w:rPr>
        <w:t>限当事人接到本行政处罚决定书之日起十五日内到我局领取《非税收入一般缴款书》并到指定银行缴纳罚款。如到期不缴纳罚款，每日按罚款数额的3%加处罚款。</w:t>
      </w:r>
    </w:p>
    <w:p>
      <w:pPr>
        <w:spacing w:line="580" w:lineRule="exact"/>
        <w:ind w:firstLineChars="200" w:firstLine="640"/>
        <w:rPr>
          <w:rFonts w:ascii="宋体" w:hAnsi="宋体" w:hint="eastAsia"/>
          <w:sz w:val="32"/>
          <w:szCs w:val="32"/>
        </w:rPr>
      </w:pPr>
      <w:r>
        <w:rPr>
          <w:rFonts w:ascii="宋体" w:hAnsi="宋体" w:hint="eastAsia"/>
          <w:sz w:val="32"/>
          <w:szCs w:val="32"/>
        </w:rPr>
        <w:t>当事人如不服本处罚决定，可在接到本决定书之日起六十日内向江津区人民政府申请行政复议，也可以在接到本决定书之日起</w:t>
      </w:r>
      <w:r>
        <w:rPr>
          <w:rFonts w:ascii="宋体" w:hAnsi="宋体" w:hint="eastAsia"/>
          <w:sz w:val="32"/>
          <w:szCs w:val="32"/>
          <w:lang w:eastAsia="zh-CN"/>
        </w:rPr>
        <w:t>六</w:t>
      </w:r>
      <w:r>
        <w:rPr>
          <w:rFonts w:ascii="宋体" w:hAnsi="宋体" w:hint="eastAsia"/>
          <w:sz w:val="32"/>
          <w:szCs w:val="32"/>
        </w:rPr>
        <w:t>个月内直接向人民法院起诉。逾期不申请复议，也不向人民法院起诉，又不履行本处罚决定，我局将依法申请人民法院强制执行。</w:t>
      </w:r>
    </w:p>
    <w:p>
      <w:pPr>
        <w:autoSpaceDN w:val="0"/>
        <w:spacing w:line="580" w:lineRule="exact"/>
        <w:ind w:firstLineChars="200" w:firstLine="640"/>
        <w:rPr>
          <w:rFonts w:ascii="宋体" w:hAnsi="宋体"/>
        </w:rPr>
      </w:pPr>
    </w:p>
    <w:p>
      <w:pPr>
        <w:keepNext w:val="0"/>
        <w:keepLines w:val="0"/>
        <w:pageBreakBefore w:val="0"/>
        <w:widowControl w:val="0"/>
        <w:kinsoku/>
        <w:wordWrap/>
        <w:overflowPunct/>
        <w:topLinePunct w:val="0"/>
        <w:autoSpaceDE/>
        <w:autoSpaceDN/>
        <w:bidi w:val="0"/>
        <w:adjustRightInd/>
        <w:snapToGrid/>
        <w:spacing w:line="580" w:lineRule="exact"/>
        <w:ind w:firstLineChars="1600" w:firstLine="5120"/>
        <w:textAlignment w:val="auto"/>
        <w:rPr>
          <w:rFonts w:ascii="宋体" w:cs="方正仿宋_GBK" w:hAnsi="宋体" w:hint="eastAsia"/>
          <w:lang w:bidi="ar-SA"/>
        </w:rPr>
      </w:pPr>
      <w:r>
        <w:rPr>
          <w:rFonts w:ascii="宋体" w:cs="方正仿宋_GBK" w:hAnsi="宋体" w:hint="eastAsia"/>
          <w:lang w:bidi="ar-SA"/>
        </w:rPr>
        <w:t>重庆市江津区水利局</w:t>
      </w:r>
    </w:p>
    <w:p>
      <w:pPr>
        <w:keepNext w:val="0"/>
        <w:keepLines w:val="0"/>
        <w:pageBreakBefore w:val="0"/>
        <w:widowControl w:val="0"/>
        <w:kinsoku/>
        <w:wordWrap/>
        <w:overflowPunct/>
        <w:topLinePunct w:val="0"/>
        <w:autoSpaceDE/>
        <w:autoSpaceDN/>
        <w:bidi w:val="0"/>
        <w:adjustRightInd/>
        <w:snapToGrid/>
        <w:spacing w:line="580" w:lineRule="exact"/>
        <w:ind w:left="0" w:firstLineChars="1700" w:firstLine="5440"/>
        <w:textAlignment w:val="auto"/>
        <w:rPr>
          <w:rFonts w:ascii="宋体" w:cs="方正仿宋_GBK" w:hAnsi="宋体" w:hint="eastAsia"/>
          <w:sz w:val="32"/>
          <w:szCs w:val="32"/>
          <w:lang w:bidi="ar-SA"/>
        </w:rPr>
      </w:pPr>
      <w:r>
        <w:rPr>
          <w:rFonts w:ascii="宋体" w:cs="方正仿宋_GBK" w:hAnsi="宋体" w:hint="eastAsia"/>
          <w:sz w:val="32"/>
          <w:szCs w:val="32"/>
          <w:lang w:bidi="ar-SA"/>
        </w:rPr>
        <w:t>20</w:t>
      </w:r>
      <w:r>
        <w:rPr>
          <w:rFonts w:ascii="宋体" w:cs="方正仿宋_GBK" w:hAnsi="宋体" w:hint="eastAsia"/>
          <w:sz w:val="32"/>
          <w:szCs w:val="32"/>
          <w:lang w:val="en-US" w:eastAsia="zh-CN" w:bidi="ar-SA"/>
        </w:rPr>
        <w:t>2</w:t>
      </w:r>
      <w:r>
        <w:rPr>
          <w:rFonts w:ascii="宋体" w:cs="方正仿宋_GBK" w:hAnsi="宋体"/>
          <w:sz w:val="32"/>
          <w:szCs w:val="32"/>
          <w:lang w:val="en-US" w:eastAsia="zh-CN" w:bidi="ar-SA"/>
        </w:rPr>
        <w:t>3</w:t>
      </w:r>
      <w:r>
        <w:rPr>
          <w:rFonts w:ascii="宋体" w:cs="方正仿宋_GBK" w:hAnsi="宋体" w:hint="eastAsia"/>
          <w:sz w:val="32"/>
          <w:szCs w:val="32"/>
          <w:lang w:bidi="ar-SA"/>
        </w:rPr>
        <w:t>年</w:t>
      </w:r>
      <w:r>
        <w:rPr>
          <w:rFonts w:ascii="宋体" w:cs="方正仿宋_GBK" w:hAnsi="宋体"/>
          <w:sz w:val="32"/>
          <w:szCs w:val="32"/>
          <w:lang w:val="en-US" w:eastAsia="zh-CN" w:bidi="ar-SA"/>
        </w:rPr>
        <w:t>6</w:t>
      </w:r>
      <w:r>
        <w:rPr>
          <w:rFonts w:ascii="宋体" w:cs="方正仿宋_GBK" w:hAnsi="宋体" w:hint="eastAsia"/>
          <w:sz w:val="32"/>
          <w:szCs w:val="32"/>
          <w:lang w:bidi="ar-SA"/>
        </w:rPr>
        <w:t>月</w:t>
      </w:r>
      <w:r>
        <w:rPr>
          <w:rFonts w:ascii="宋体" w:cs="方正仿宋_GBK" w:hAnsi="宋体"/>
          <w:sz w:val="32"/>
          <w:szCs w:val="32"/>
          <w:lang w:val="en-US" w:eastAsia="zh-CN" w:bidi="ar-SA"/>
        </w:rPr>
        <w:t>21</w:t>
      </w:r>
      <w:r>
        <w:rPr>
          <w:rFonts w:ascii="宋体" w:cs="方正仿宋_GBK" w:hAnsi="宋体" w:hint="eastAsia"/>
          <w:sz w:val="32"/>
          <w:szCs w:val="32"/>
          <w:lang w:bidi="ar-SA"/>
        </w:rPr>
        <w:t>日</w:t>
      </w:r>
    </w:p>
    <w:p>
      <w:pPr>
        <w:keepNext w:val="0"/>
        <w:keepLines w:val="0"/>
        <w:pageBreakBefore w:val="0"/>
        <w:widowControl w:val="0"/>
        <w:suppressLineNumbers w:val="0"/>
        <w:suppressAutoHyphens w:val="0"/>
        <w:kinsoku/>
        <w:wordWrap/>
        <w:overflowPunct/>
        <w:topLinePunct w:val="0"/>
        <w:autoSpaceDE/>
        <w:autoSpaceDN/>
        <w:spacing w:line="440" w:lineRule="exact"/>
        <w:ind w:left="0" w:firstLineChars="100" w:firstLine="320"/>
        <w:rPr>
          <w:rFonts w:ascii="方正仿宋_GBK" w:eastAsia="方正仿宋_GBK" w:cs="Times New Roman" w:hint="eastAsia"/>
          <w:kern w:val="2"/>
          <w:sz w:val="32"/>
          <w:szCs w:val="32"/>
          <w:lang w:bidi="ar-SA"/>
        </w:rPr>
      </w:pPr>
    </w:p>
    <w:p>
      <w:pPr>
        <w:keepNext w:val="0"/>
        <w:keepLines w:val="0"/>
        <w:pageBreakBefore w:val="0"/>
        <w:widowControl w:val="0"/>
        <w:suppressLineNumbers w:val="0"/>
        <w:suppressAutoHyphens w:val="0"/>
        <w:kinsoku/>
        <w:wordWrap/>
        <w:overflowPunct/>
        <w:topLinePunct w:val="0"/>
        <w:autoSpaceDE/>
        <w:autoSpaceDN/>
        <w:spacing w:line="440" w:lineRule="exact"/>
        <w:ind w:left="0" w:firstLineChars="100" w:firstLine="320"/>
        <w:rPr>
          <w:rFonts w:ascii="方正仿宋_GBK" w:eastAsia="方正仿宋_GBK" w:cs="Times New Roman" w:hint="eastAsia"/>
          <w:kern w:val="2"/>
          <w:sz w:val="32"/>
          <w:szCs w:val="32"/>
          <w:lang w:bidi="ar-SA"/>
        </w:rPr>
      </w:pPr>
    </w:p>
    <w:p>
      <w:pPr>
        <w:keepNext w:val="0"/>
        <w:keepLines w:val="0"/>
        <w:pageBreakBefore w:val="0"/>
        <w:widowControl w:val="0"/>
        <w:suppressLineNumbers w:val="0"/>
        <w:suppressAutoHyphens w:val="0"/>
        <w:kinsoku/>
        <w:wordWrap/>
        <w:overflowPunct/>
        <w:topLinePunct w:val="0"/>
        <w:autoSpaceDE/>
        <w:autoSpaceDN/>
        <w:spacing w:line="440" w:lineRule="exact"/>
        <w:ind w:left="0" w:firstLineChars="100" w:firstLine="320"/>
        <w:rPr>
          <w:rFonts w:ascii="方正仿宋_GBK" w:eastAsia="方正仿宋_GBK" w:cs="Times New Roman" w:hint="eastAsia"/>
          <w:kern w:val="2"/>
          <w:sz w:val="32"/>
          <w:szCs w:val="32"/>
          <w:lang w:bidi="ar-SA"/>
        </w:rPr>
      </w:pPr>
    </w:p>
    <w:p>
      <w:pPr>
        <w:keepNext w:val="0"/>
        <w:keepLines w:val="0"/>
        <w:pageBreakBefore w:val="0"/>
        <w:widowControl w:val="0"/>
        <w:suppressLineNumbers w:val="0"/>
        <w:suppressAutoHyphens w:val="0"/>
        <w:kinsoku/>
        <w:wordWrap/>
        <w:overflowPunct/>
        <w:topLinePunct w:val="0"/>
        <w:autoSpaceDE/>
        <w:autoSpaceDN/>
        <w:spacing w:line="440" w:lineRule="exact"/>
        <w:ind w:left="0" w:firstLineChars="100" w:firstLine="320"/>
        <w:rPr>
          <w:rFonts w:ascii="方正仿宋_GBK" w:eastAsia="方正仿宋_GBK" w:cs="Times New Roman" w:hint="eastAsia"/>
          <w:kern w:val="2"/>
          <w:sz w:val="32"/>
          <w:szCs w:val="32"/>
          <w:lang w:bidi="ar-SA"/>
        </w:rPr>
      </w:pPr>
    </w:p>
    <w:p>
      <w:pPr>
        <w:autoSpaceDN w:val="0"/>
        <w:spacing w:line="580" w:lineRule="exact"/>
        <w:ind w:firstLineChars="200" w:firstLine="640"/>
        <w:rPr>
          <w:rFonts w:ascii="宋体" w:hAnsi="宋体"/>
        </w:rPr>
      </w:pPr>
    </w:p>
    <w:p>
      <w:pPr>
        <w:autoSpaceDN w:val="0"/>
        <w:spacing w:line="580" w:lineRule="exact"/>
        <w:ind w:left="0" w:firstLineChars="200" w:firstLine="640"/>
        <w:rPr>
          <w:rFonts w:ascii="宋体" w:hAnsi="宋体"/>
        </w:rPr>
      </w:pPr>
    </w:p>
    <w:p>
      <w:pPr>
        <w:autoSpaceDN w:val="0"/>
        <w:spacing w:line="580" w:lineRule="exact"/>
        <w:ind w:left="0" w:firstLineChars="200" w:firstLine="640"/>
        <w:rPr>
          <w:rFonts w:ascii="宋体" w:hAnsi="宋体"/>
        </w:rPr>
      </w:pPr>
    </w:p>
    <w:p>
      <w:pPr>
        <w:autoSpaceDN w:val="0"/>
        <w:spacing w:line="580" w:lineRule="exact"/>
        <w:ind w:left="0" w:firstLineChars="200" w:firstLine="640"/>
        <w:rPr>
          <w:rFonts w:ascii="宋体" w:hAnsi="宋体"/>
        </w:rPr>
      </w:pPr>
    </w:p>
    <w:p>
      <w:pPr>
        <w:autoSpaceDN w:val="0"/>
        <w:spacing w:line="580" w:lineRule="exact"/>
        <w:ind w:left="0" w:firstLineChars="200" w:firstLine="640"/>
        <w:rPr>
          <w:rFonts w:ascii="宋体" w:hAnsi="宋体"/>
        </w:rPr>
      </w:pPr>
    </w:p>
    <w:p>
      <w:pPr>
        <w:autoSpaceDN w:val="0"/>
        <w:spacing w:line="580" w:lineRule="exact"/>
        <w:ind w:left="0" w:firstLineChars="200" w:firstLine="640"/>
        <w:rPr>
          <w:rFonts w:ascii="宋体" w:hAnsi="宋体"/>
        </w:rPr>
      </w:pPr>
    </w:p>
    <w:p>
      <w:pPr>
        <w:autoSpaceDN w:val="0"/>
        <w:ind w:left="0"/>
        <w:rPr>
          <w:rFonts w:ascii="宋体" w:hAnsi="宋体"/>
          <w:sz w:val="28"/>
        </w:rPr>
      </w:pPr>
    </w:p>
    <w:p>
      <w:pPr>
        <w:autoSpaceDN w:val="0"/>
        <w:ind w:left="0"/>
        <w:rPr>
          <w:rFonts w:ascii="宋体" w:hAnsi="宋体"/>
          <w:sz w:val="28"/>
        </w:rPr>
      </w:pPr>
    </w:p>
    <w:p>
      <w:pPr>
        <w:autoSpaceDN w:val="0"/>
        <w:ind w:left="0"/>
        <w:rPr>
          <w:rFonts w:ascii="宋体" w:hAnsi="宋体"/>
          <w:sz w:val="28"/>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autoSpaceDN w:val="0"/>
        <w:spacing w:line="60" w:lineRule="exact"/>
        <w:ind w:left="0"/>
        <w:rPr>
          <w:rFonts w:ascii="宋体" w:hAnsi="宋体"/>
        </w:rPr>
      </w:pPr>
    </w:p>
    <w:p>
      <w:pPr>
        <w:keepNext w:val="0"/>
        <w:keepLines w:val="0"/>
        <w:pageBreakBefore w:val="0"/>
        <w:widowControl w:val="0"/>
        <w:pBdr>
          <w:top w:val="single" w:sz="4" w:space="1" w:color="auto"/>
          <w:left w:val="none" w:sz="0" w:space="0" w:color="auto"/>
          <w:bottom w:val="none" w:sz="0" w:space="0" w:color="auto"/>
          <w:right w:val="none" w:sz="0" w:space="0" w:color="auto"/>
          <w:between w:val="none" w:sz="0" w:space="0" w:color="auto"/>
        </w:pBdr>
        <w:kinsoku/>
        <w:wordWrap/>
        <w:overflowPunct/>
        <w:topLinePunct w:val="0"/>
        <w:autoSpaceDE/>
        <w:autoSpaceDN w:val="0"/>
        <w:bidi w:val="0"/>
        <w:adjustRightInd/>
        <w:snapToGrid/>
        <w:spacing w:line="440" w:lineRule="exact"/>
        <w:ind w:left="0" w:firstLineChars="100" w:firstLine="280"/>
        <w:textAlignment w:val="auto"/>
        <w:rPr>
          <w:rFonts w:ascii="宋体" w:hAnsi="宋体" w:hint="eastAsia"/>
          <w:sz w:val="28"/>
          <w:bdr w:val="none" w:sz="0" w:space="0" w:color="auto"/>
          <w:lang w:eastAsia="zh-CN"/>
        </w:rPr>
      </w:pPr>
      <w:r>
        <w:rPr>
          <w:rFonts w:ascii="宋体" w:hAnsi="宋体"/>
          <w:sz w:val="28"/>
          <w:bdr w:val="none" w:sz="0" w:space="0" w:color="auto"/>
          <w:lang w:eastAsia="zh-CN"/>
        </w:rPr>
        <w:t>抄送：江津区四面山镇政府。</w:t>
      </w:r>
    </w:p>
    <w:p>
      <w:pPr>
        <w:pBdr>
          <w:top w:val="single" w:sz="4" w:space="1" w:color="auto"/>
          <w:left w:val="none" w:sz="0" w:space="0" w:color="auto"/>
          <w:bottom w:val="single" w:sz="4" w:space="1" w:color="auto"/>
          <w:right w:val="none" w:sz="0" w:space="0" w:color="auto"/>
        </w:pBdr>
        <w:spacing w:line="560" w:lineRule="exact"/>
        <w:ind w:left="0" w:firstLineChars="100" w:firstLine="280"/>
        <w:rPr>
          <w:rFonts w:ascii="宋体" w:hAnsi="宋体"/>
          <w:sz w:val="28"/>
        </w:rPr>
      </w:pPr>
      <w:r>
        <w:rPr>
          <w:rFonts w:ascii="宋体" w:hAnsi="宋体" w:hint="eastAsia"/>
          <w:sz w:val="28"/>
          <w:bdr w:val="none" w:sz="0" w:space="0" w:color="auto"/>
        </w:rPr>
        <w:t>重庆市江津区水</w:t>
      </w:r>
      <w:r>
        <w:rPr>
          <w:rFonts w:ascii="宋体" w:hAnsi="宋体"/>
          <w:sz w:val="28"/>
          <w:bdr w:val="none" w:sz="0" w:space="0" w:color="auto"/>
        </w:rPr>
        <w:t>利</w:t>
      </w:r>
      <w:r>
        <w:rPr>
          <w:rFonts w:ascii="宋体" w:hAnsi="宋体" w:hint="eastAsia"/>
          <w:sz w:val="28"/>
          <w:bdr w:val="none" w:sz="0" w:space="0" w:color="auto"/>
        </w:rPr>
        <w:t xml:space="preserve">局办公室         </w:t>
      </w:r>
      <w:r>
        <w:rPr>
          <w:rFonts w:ascii="宋体" w:hAnsi="宋体"/>
          <w:sz w:val="28"/>
          <w:bdr w:val="none" w:sz="0" w:space="0" w:color="auto"/>
        </w:rPr>
        <w:t xml:space="preserve">      </w:t>
      </w:r>
      <w:r>
        <w:rPr>
          <w:rFonts w:ascii="宋体" w:hAnsi="宋体" w:hint="eastAsia"/>
          <w:sz w:val="28"/>
          <w:bdr w:val="none" w:sz="0" w:space="0" w:color="auto"/>
        </w:rPr>
        <w:t>20</w:t>
      </w:r>
      <w:r>
        <w:rPr>
          <w:rFonts w:ascii="宋体" w:hAnsi="宋体"/>
          <w:sz w:val="28"/>
          <w:bdr w:val="none" w:sz="0" w:space="0" w:color="auto"/>
        </w:rPr>
        <w:t>23</w:t>
      </w:r>
      <w:r>
        <w:rPr>
          <w:rFonts w:ascii="宋体" w:hAnsi="宋体" w:hint="eastAsia"/>
          <w:sz w:val="28"/>
        </w:rPr>
        <w:t>年</w:t>
      </w:r>
      <w:r>
        <w:rPr>
          <w:rFonts w:ascii="宋体" w:hAnsi="宋体"/>
          <w:sz w:val="28"/>
          <w:bdr w:val="none" w:sz="0" w:space="0" w:color="auto"/>
        </w:rPr>
        <w:t>6</w:t>
      </w:r>
      <w:r>
        <w:rPr>
          <w:rFonts w:ascii="宋体" w:hAnsi="宋体" w:hint="eastAsia"/>
          <w:sz w:val="28"/>
        </w:rPr>
        <w:t>月</w:t>
      </w:r>
      <w:r>
        <w:rPr>
          <w:rFonts w:ascii="宋体" w:hAnsi="宋体"/>
          <w:sz w:val="28"/>
        </w:rPr>
        <w:t>21</w:t>
      </w:r>
      <w:r>
        <w:rPr>
          <w:rFonts w:ascii="宋体" w:hAnsi="宋体" w:hint="eastAsia"/>
          <w:sz w:val="28"/>
        </w:rPr>
        <w:t>日印发</w:t>
      </w:r>
    </w:p>
    <w:sectPr>
      <w:footerReference w:type="default" r:id="rId2"/>
      <w:footerReference w:type="even" r:id="rId3"/>
      <w:pgSz w:w="11907" w:h="16840"/>
      <w:pgMar w:top="2098" w:right="1474" w:bottom="1985" w:left="1588" w:header="851" w:footer="1474" w:gutter="0"/>
      <w:pgNumType w:fmt="numberInDash" w:start="1"/>
      <w:docGrid w:type="lines" w:linePitch="579" w:charSpace="-847"/>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080E0000" w:usb2="00000000" w:usb3="00000000" w:csb0="00040001" w:csb1="00000000"/>
  </w:font>
  <w:font w:name="方正仿宋_GBK">
    <w:altName w:val="微软雅黑"/>
    <w:panose1 w:val="03000509000000000000"/>
    <w:charset w:val="86"/>
    <w:family w:val="script"/>
    <w:pitch w:val="variable"/>
    <w:sig w:usb0="00000001" w:usb1="080E0000" w:usb2="00000000" w:usb3="00000000" w:csb0="00040000" w:csb1="00000000"/>
  </w:font>
  <w:font w:name="方正小标宋_GBK">
    <w:altName w:val="微软雅黑"/>
    <w:panose1 w:val="03000509000000000000"/>
    <w:charset w:val="86"/>
    <w:family w:val="script"/>
    <w:pitch w:val="variable"/>
    <w:sig w:usb0="00000001" w:usb1="080E0000" w:usb2="00000000" w:usb3="00000000" w:csb0="00040000" w:csb1="00000000"/>
  </w:font>
  <w:font w:name="方正楷体_GBK">
    <w:altName w:val="微软雅黑"/>
    <w:panose1 w:val="03000509000000000000"/>
    <w:charset w:val="86"/>
    <w:family w:val="script"/>
    <w:pitch w:val="variable"/>
    <w:sig w:usb0="00000001" w:usb1="080E0000" w:usb2="00000000" w:usb3="00000000" w:csb0="00040000" w:csb1="00000000"/>
  </w:font>
  <w:font w:name="Times New Roman">
    <w:panose1 w:val="02020603050405020304"/>
    <w:charset w:val="00"/>
    <w:family w:val="auto"/>
    <w:pitch w:val="variable"/>
    <w:sig w:usb0="00000A87" w:usb1="00000000" w:usb2="00000000" w:usb3="00000000" w:csb0="400001BF" w:csb1="DFF70000"/>
  </w:font>
  <w:font w:name="Arial">
    <w:panose1 w:val="020B0604020202020204"/>
    <w:charset w:val="00"/>
    <w:family w:val="auto"/>
    <w:pitch w:val="variable"/>
    <w:sig w:usb0="00007A87" w:usb1="80000000" w:usb2="00000008" w:usb3="00000000" w:csb0="400001FF" w:csb1="FFFF0000"/>
  </w:font>
  <w:font w:name="黑体">
    <w:panose1 w:val="02010600030101010101"/>
    <w:charset w:val="86"/>
    <w:family w:val="auto"/>
    <w:pitch w:val="variable"/>
    <w:sig w:usb0="00000001" w:usb1="080E0000" w:usb2="00000000" w:usb3="00000000" w:csb0="00040000" w:csb1="00000000"/>
  </w:font>
  <w:font w:name="仿宋_GB2312">
    <w:altName w:val="仿宋"/>
    <w:panose1 w:val="02010609030101010101"/>
    <w:charset w:val="86"/>
    <w:family w:val="auto"/>
    <w:pitch w:val="variable"/>
    <w:sig w:usb0="00000001" w:usb1="080E0000" w:usb2="00000000" w:usb3="00000000" w:csb0="00040000" w:csb1="00000000"/>
  </w:font>
  <w:font w:name="等线">
    <w:altName w:val="微软雅黑"/>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variable"/>
    <w:sig w:usb0="800002BF" w:usb1="38CF7CFA" w:usb2="00000016" w:usb3="00000000" w:csb0="00040001" w:csb1="00000000"/>
  </w:font>
  <w:font w:name="Calibri">
    <w:panose1 w:val="020F0502020204030204"/>
    <w:charset w:val="00"/>
    <w:family w:val="auto"/>
    <w:pitch w:val="variable"/>
    <w:sig w:usb0="A00002EF" w:usb1="4000207B" w:usb2="00000000" w:usb3="00000000" w:csb0="2000009F" w:csb1="00000000"/>
  </w:font>
  <w:font w:name="Courier New">
    <w:panose1 w:val="02070409020205090404"/>
    <w:charset w:val="00"/>
    <w:family w:val="auto"/>
    <w:pitch w:val="variable"/>
    <w:sig w:usb0="00007A87" w:usb1="80000000" w:usb2="00000008" w:usb3="00000000" w:csb0="400001FF" w:csb1="FFFF0000"/>
  </w:font>
  <w:font w:name="方正书宋简体">
    <w:altName w:val="宋体"/>
    <w:panose1 w:val="00000000000000000000"/>
    <w:charset w:val="00"/>
    <w:family w:val="auto"/>
    <w:pitch w:val="variable"/>
    <w:sig w:usb0="00000000" w:usb1="00000000" w:usb2="00000000" w:usb3="00000000" w:csb0="00000000"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framePr w:w="0" w:hRule="auto" w:wrap="around" w:vAnchor="text" w:hAnchor="page" w:x="9414" w:y="-44" w:anchorLock="0"/>
      <w:pBdr>
        <w:top w:val="none" w:sz="0" w:space="0" w:color="auto"/>
        <w:left w:val="none" w:sz="0" w:space="0" w:color="auto"/>
        <w:bottom w:val="none" w:sz="0" w:space="0" w:color="auto"/>
        <w:right w:val="none" w:sz="0" w:space="0" w:color="auto"/>
      </w:pBdr>
      <w:tabs>
        <w:tab w:val="center" w:pos="4153"/>
        <w:tab w:val="right" w:pos="8306"/>
      </w:tabs>
      <w:rPr>
        <w:rFonts w:ascii="宋体" w:eastAsia="宋体" w:hint="eastAsia"/>
        <w:sz w:val="28"/>
      </w:rPr>
    </w:pPr>
    <w:r>
      <w:rPr>
        <w:rStyle w:val="15"/>
        <w:rFonts w:ascii="宋体" w:eastAsia="宋体" w:hint="eastAsia"/>
        <w:sz w:val="28"/>
      </w:rPr>
      <w:fldChar w:fldCharType="begin"/>
    </w:r>
    <w:r>
      <w:rPr>
        <w:rStyle w:val="15"/>
        <w:rFonts w:ascii="宋体" w:eastAsia="宋体" w:hint="eastAsia"/>
        <w:sz w:val="28"/>
      </w:rPr>
      <w:instrText>Page</w:instrText>
    </w:r>
    <w:r>
      <w:rPr>
        <w:rStyle w:val="15"/>
        <w:rFonts w:ascii="宋体" w:eastAsia="宋体" w:hint="eastAsia"/>
        <w:sz w:val="28"/>
      </w:rPr>
      <w:fldChar w:fldCharType="separate"/>
    </w:r>
    <w:r>
      <w:rPr>
        <w:rStyle w:val="15"/>
        <w:rFonts w:ascii="宋体" w:eastAsia="宋体" w:hint="eastAsia"/>
        <w:sz w:val="28"/>
      </w:rPr>
      <w:t>- 3 -</w:t>
    </w:r>
    <w:r>
      <w:rPr>
        <w:rStyle w:val="15"/>
        <w:rFonts w:ascii="宋体" w:eastAsia="宋体" w:hint="eastAsia"/>
        <w:sz w:val="28"/>
      </w:rPr>
      <w:fldChar w:fldCharType="end"/>
    </w:r>
  </w:p>
  <w:p>
    <w:pPr>
      <w:pStyle w:val="20"/>
      <w:tabs>
        <w:tab w:val="center" w:pos="4153"/>
        <w:tab w:val="right" w:pos="8306"/>
      </w:tabs>
      <w:ind w:right="360" w:firstLine="360"/>
    </w:pPr>
  </w:p>
</w:ftr>
</file>

<file path=word/footer2.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20"/>
      <w:framePr w:w="0" w:hRule="auto" w:wrap="around" w:vAnchor="text" w:hAnchor="page" w:x="1863" w:y="1" w:anchorLock="0"/>
      <w:pBdr>
        <w:top w:val="none" w:sz="0" w:space="0" w:color="auto"/>
        <w:left w:val="none" w:sz="0" w:space="0" w:color="auto"/>
        <w:bottom w:val="none" w:sz="0" w:space="0" w:color="auto"/>
        <w:right w:val="none" w:sz="0" w:space="0" w:color="auto"/>
      </w:pBdr>
      <w:tabs>
        <w:tab w:val="center" w:pos="4153"/>
        <w:tab w:val="right" w:pos="8306"/>
      </w:tabs>
    </w:pPr>
    <w:r>
      <w:rPr>
        <w:rStyle w:val="15"/>
      </w:rPr>
      <w:fldChar w:fldCharType="begin"/>
    </w:r>
    <w:r>
      <w:rPr>
        <w:rStyle w:val="15"/>
      </w:rPr>
      <w:instrText>Page</w:instrText>
    </w:r>
    <w:r>
      <w:rPr>
        <w:rStyle w:val="15"/>
      </w:rPr>
      <w:fldChar w:fldCharType="separate"/>
    </w:r>
    <w:r>
      <w:rPr>
        <w:rStyle w:val="15"/>
        <w:rFonts w:ascii="宋体" w:eastAsia="宋体" w:hint="eastAsia"/>
        <w:sz w:val="28"/>
      </w:rPr>
      <w:t>- 2 -</w:t>
    </w:r>
    <w:r>
      <w:rPr>
        <w:rStyle w:val="15"/>
      </w:rPr>
      <w:fldChar w:fldCharType="end"/>
    </w:r>
  </w:p>
  <w:p>
    <w:pPr>
      <w:pStyle w:val="20"/>
      <w:tabs>
        <w:tab w:val="center" w:pos="4153"/>
        <w:tab w:val="right" w:pos="8306"/>
      </w:tabs>
      <w:ind w:right="360" w:firstLine="360"/>
    </w:pPr>
  </w:p>
</w:ft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displayBackgroundShape/>
  <w:bordersDoNotSurroundHeader/>
  <w:bordersDoNotSurroundFooter/>
  <w:defaultTabStop w:val="6632"/>
  <w:evenAndOddHeaders/>
  <w:drawingGridHorizontalSpacing w:val="315"/>
  <w:drawingGridVerticalSpacing w:val="579"/>
  <w:displayHorizontalDrawingGridEvery w:val="1"/>
  <w:displayVerticalDrawingGridEvery w:val="1"/>
  <w:characterSpacingControl w:val="compressPunctuation"/>
  <w:compat>
    <w:spaceForUL/>
    <w:balanceSingleByteDoubleByteWidth/>
    <w:ulTrailSpace/>
    <w:doNotExpandShiftReturn/>
    <w:adjustLineHeightInTable/>
    <w:doNotBreakWrappedTables/>
    <w:growAutofit/>
    <w:doNotUseIndentAsNumberingTabStop/>
    <w:useAltKinsokuLineBreakRules/>
    <w:splitPgBreakAndParaMark/>
    <w:compatSetting w:name="compatibilityMode" w:uri="http://schemas.microsoft.com/office/word" w:val="11"/>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qFormat/>
    <w:pPr>
      <w:widowControl w:val="0"/>
      <w:jc w:val="both"/>
    </w:pPr>
    <w:rPr>
      <w:rFonts w:ascii="Times New Roman" w:eastAsia="方正仿宋_GBK" w:cs="Times New Roman" w:hAnsi="Times New Roman"/>
      <w:kern w:val="2"/>
      <w:sz w:val="32"/>
      <w:szCs w:val="20"/>
      <w:lang w:val="en-US" w:eastAsia="zh-CN" w:bidi="ar-SA"/>
    </w:rPr>
  </w:style>
  <w:style w:type="paragraph" w:styleId="1">
    <w:name w:val="heading 1"/>
    <w:qFormat/>
    <w:next w:val="0"/>
    <w:pPr>
      <w:keepNext/>
      <w:keepLines/>
      <w:widowControl w:val="0"/>
      <w:spacing w:before="340" w:beforeAutospacing="0" w:after="330" w:afterAutospacing="0" w:line="578" w:lineRule="auto"/>
      <w:jc w:val="both"/>
      <w:outlineLvl w:val="0"/>
    </w:pPr>
    <w:rPr>
      <w:rFonts w:ascii="Times New Roman" w:eastAsia="宋体" w:cs="Times New Roman" w:hAnsi="Times New Roman"/>
      <w:b/>
      <w:kern w:val="44"/>
      <w:sz w:val="44"/>
      <w:szCs w:val="20"/>
      <w:lang w:val="en-US" w:eastAsia="zh-CN" w:bidi="ar-SA"/>
    </w:rPr>
  </w:style>
  <w:style w:type="paragraph" w:styleId="2">
    <w:name w:val="heading 2"/>
    <w:qFormat/>
    <w:next w:val="0"/>
    <w:pPr>
      <w:keepNext/>
      <w:keepLines/>
      <w:widowControl w:val="0"/>
      <w:spacing w:before="260" w:beforeAutospacing="0" w:after="260" w:afterAutospacing="0" w:line="415" w:lineRule="auto"/>
      <w:jc w:val="both"/>
      <w:outlineLvl w:val="1"/>
    </w:pPr>
    <w:rPr>
      <w:rFonts w:ascii="Arial" w:eastAsia="黑体" w:cs="Times New Roman" w:hAnsi="Arial"/>
      <w:b/>
      <w:kern w:val="2"/>
      <w:sz w:val="32"/>
      <w:szCs w:val="20"/>
      <w:lang w:val="en-US" w:eastAsia="zh-CN" w:bidi="ar-SA"/>
    </w:rPr>
  </w:style>
  <w:style w:type="paragraph" w:styleId="3">
    <w:name w:val="heading 3"/>
    <w:qFormat/>
    <w:next w:val="0"/>
    <w:pPr>
      <w:keepNext/>
      <w:keepLines/>
      <w:widowControl w:val="0"/>
      <w:spacing w:line="415" w:lineRule="auto"/>
      <w:jc w:val="left"/>
      <w:outlineLvl w:val="2"/>
    </w:pPr>
    <w:rPr>
      <w:rFonts w:ascii="Times New Roman" w:eastAsia="宋体" w:cs="Times New Roman" w:hAnsi="Times New Roman"/>
      <w:kern w:val="2"/>
      <w:sz w:val="28"/>
      <w:szCs w:val="20"/>
      <w:lang w:val="en-US" w:eastAsia="zh-CN" w:bidi="ar-SA"/>
    </w:rPr>
  </w:style>
  <w:style w:type="character" w:default="1" w:styleId="10">
    <w:name w:val="Default Paragraph Font"/>
    <w:qFormat/>
  </w:style>
  <w:style w:type="character" w:styleId="15">
    <w:name w:val="page number"/>
    <w:qFormat/>
  </w:style>
  <w:style w:type="character" w:styleId="16">
    <w:name w:val="Hyperlink"/>
    <w:qFormat/>
    <w:rPr>
      <w:rFonts w:ascii="宋体"/>
      <w:color w:val="000000"/>
      <w:sz w:val="24"/>
      <w:u w:val="none"/>
      <w:lang w:bidi="ar-SA"/>
    </w:rPr>
  </w:style>
  <w:style w:type="character" w:styleId="17">
    <w:name w:val="Strong"/>
    <w:qFormat/>
    <w:rPr>
      <w:b/>
    </w:rPr>
  </w:style>
  <w:style w:type="character" w:customStyle="1" w:styleId="18">
    <w:name w:val="ca-01"/>
    <w:qFormat/>
    <w:rPr>
      <w:rFonts w:ascii="黑体" w:eastAsia="黑体"/>
      <w:sz w:val="44"/>
    </w:rPr>
  </w:style>
  <w:style w:type="character" w:customStyle="1" w:styleId="19">
    <w:name w:val="ca-21"/>
    <w:qFormat/>
    <w:rPr>
      <w:rFonts w:ascii="仿宋_GB2312" w:eastAsia="仿宋_GB2312"/>
      <w:sz w:val="32"/>
    </w:rPr>
  </w:style>
  <w:style w:type="paragraph" w:styleId="20">
    <w:name w:val="footer"/>
    <w:qFormat/>
    <w:next w:val="15"/>
    <w:pPr>
      <w:widowControl w:val="0"/>
      <w:tabs>
        <w:tab w:val="center" w:pos="4153"/>
        <w:tab w:val="right" w:pos="8306"/>
      </w:tabs>
      <w:snapToGrid w:val="0"/>
      <w:jc w:val="left"/>
    </w:pPr>
    <w:rPr>
      <w:rFonts w:ascii="Times New Roman" w:eastAsia="方正仿宋_GBK" w:cs="Times New Roman" w:hAnsi="Times New Roman"/>
      <w:kern w:val="2"/>
      <w:sz w:val="18"/>
      <w:szCs w:val="20"/>
      <w:lang w:val="en-US" w:eastAsia="zh-CN" w:bidi="ar-SA"/>
    </w:rPr>
  </w:style>
  <w:style w:type="paragraph" w:styleId="21">
    <w:name w:val="header"/>
    <w:qFormat/>
    <w:next w:val="15"/>
    <w:pPr>
      <w:widowControl w:val="0"/>
      <w:pBdr>
        <w:bottom w:val="single" w:sz="6" w:space="1" w:color="auto"/>
      </w:pBdr>
      <w:tabs>
        <w:tab w:val="center" w:pos="4153"/>
        <w:tab w:val="right" w:pos="8306"/>
      </w:tabs>
      <w:snapToGrid w:val="0"/>
      <w:jc w:val="center"/>
    </w:pPr>
    <w:rPr>
      <w:rFonts w:ascii="Times New Roman" w:eastAsia="宋体" w:cs="Times New Roman" w:hAnsi="Times New Roman"/>
      <w:kern w:val="2"/>
      <w:sz w:val="18"/>
      <w:szCs w:val="20"/>
      <w:bdr w:val="none" w:sz="0" w:space="0" w:color="auto"/>
      <w:lang w:val="en-US" w:eastAsia="zh-CN" w:bidi="ar-SA"/>
    </w:rPr>
  </w:style>
  <w:style w:type="paragraph" w:styleId="22">
    <w:name w:val="Normal (Web)"/>
    <w:qFormat/>
    <w:next w:val="0"/>
    <w:pPr>
      <w:widowControl w:val="0"/>
      <w:spacing w:before="100" w:beforeAutospacing="1" w:after="100" w:afterAutospacing="1"/>
      <w:jc w:val="both"/>
    </w:pPr>
    <w:rPr>
      <w:rFonts w:ascii="宋体" w:eastAsia="宋体" w:cs="Times New Roman"/>
      <w:kern w:val="2"/>
      <w:sz w:val="24"/>
      <w:szCs w:val="20"/>
      <w:lang w:val="en-US" w:eastAsia="zh-CN" w:bidi="ar-SA"/>
    </w:rPr>
  </w:style>
  <w:style w:type="paragraph" w:styleId="23">
    <w:name w:val="Body Text 2"/>
    <w:qFormat/>
    <w:next w:val="17"/>
    <w:pPr>
      <w:widowControl w:val="0"/>
      <w:suppressAutoHyphens/>
      <w:adjustRightInd w:val="0"/>
      <w:jc w:val="both"/>
      <w:textAlignment w:val="baseline"/>
    </w:pPr>
    <w:rPr>
      <w:rFonts w:ascii="黑体" w:eastAsia="黑体" w:cs="Times New Roman"/>
      <w:b/>
      <w:kern w:val="2"/>
      <w:sz w:val="30"/>
      <w:szCs w:val="20"/>
      <w:lang w:val="en-US" w:eastAsia="zh-CN" w:bidi="ar-SA"/>
    </w:rPr>
  </w:style>
  <w:style w:type="paragraph" w:styleId="24">
    <w:name w:val="toc 1"/>
    <w:qFormat/>
    <w:next w:val="0"/>
    <w:pPr>
      <w:widowControl w:val="0"/>
      <w:tabs>
        <w:tab w:val="right" w:leader="dot" w:pos="9344"/>
      </w:tabs>
      <w:spacing w:line="360" w:lineRule="auto"/>
      <w:jc w:val="left"/>
    </w:pPr>
    <w:rPr>
      <w:rFonts w:ascii="仿宋_GB2312" w:eastAsia="仿宋_GB2312" w:cs="Times New Roman"/>
      <w:b/>
      <w:kern w:val="2"/>
      <w:sz w:val="28"/>
      <w:szCs w:val="20"/>
      <w:lang w:val="en-US" w:eastAsia="zh-CN" w:bidi="ar-SA"/>
    </w:rPr>
  </w:style>
  <w:style w:type="paragraph" w:styleId="25">
    <w:name w:val="toc 2"/>
    <w:qFormat/>
    <w:next w:val="0"/>
    <w:pPr>
      <w:widowControl w:val="0"/>
      <w:ind w:leftChars="200" w:left="200"/>
      <w:jc w:val="both"/>
    </w:pPr>
    <w:rPr>
      <w:rFonts w:ascii="Times New Roman" w:eastAsia="宋体" w:cs="Times New Roman" w:hAnsi="Times New Roman"/>
      <w:kern w:val="2"/>
      <w:sz w:val="28"/>
      <w:szCs w:val="20"/>
      <w:lang w:val="en-US" w:eastAsia="zh-CN" w:bidi="ar-SA"/>
    </w:rPr>
  </w:style>
  <w:style w:type="paragraph" w:styleId="26">
    <w:name w:val="toc 3"/>
    <w:qFormat/>
    <w:next w:val="0"/>
    <w:pPr>
      <w:widowControl w:val="0"/>
      <w:ind w:leftChars="400" w:left="400"/>
      <w:jc w:val="both"/>
    </w:pPr>
    <w:rPr>
      <w:rFonts w:ascii="Times New Roman" w:eastAsia="宋体" w:cs="Times New Roman" w:hAnsi="Times New Roman"/>
      <w:kern w:val="2"/>
      <w:sz w:val="28"/>
      <w:szCs w:val="20"/>
      <w:lang w:val="en-US" w:eastAsia="zh-CN" w:bidi="ar-SA"/>
    </w:rPr>
  </w:style>
  <w:style w:type="paragraph" w:styleId="27">
    <w:name w:val="Normal Indent"/>
    <w:qFormat/>
    <w:next w:val="0"/>
    <w:pPr>
      <w:widowControl w:val="0"/>
      <w:spacing w:line="360" w:lineRule="auto"/>
      <w:ind w:firstLineChars="200" w:firstLine="200"/>
      <w:jc w:val="both"/>
    </w:pPr>
    <w:rPr>
      <w:rFonts w:ascii="等线" w:eastAsia="仿宋" w:cs="Times New Roman" w:hAnsi="等线"/>
      <w:kern w:val="2"/>
      <w:sz w:val="24"/>
      <w:szCs w:val="22"/>
      <w:lang w:val="en-US" w:eastAsia="zh-CN" w:bidi="ar-SA"/>
    </w:rPr>
  </w:style>
  <w:style w:type="paragraph" w:styleId="28">
    <w:name w:val="Body Text"/>
    <w:qFormat/>
    <w:next w:val="21"/>
    <w:pPr>
      <w:widowControl w:val="0"/>
      <w:jc w:val="center"/>
    </w:pPr>
    <w:rPr>
      <w:rFonts w:ascii="Times New Roman" w:eastAsia="宋体" w:cs="Times New Roman" w:hAnsi="Times New Roman"/>
      <w:kern w:val="2"/>
      <w:sz w:val="44"/>
      <w:szCs w:val="20"/>
      <w:lang w:val="en-US" w:eastAsia="zh-CN" w:bidi="ar-SA"/>
    </w:rPr>
  </w:style>
  <w:style w:type="paragraph" w:styleId="29">
    <w:name w:val="Body Text Indent"/>
    <w:qFormat/>
    <w:pPr>
      <w:widowControl w:val="0"/>
      <w:spacing w:line="360" w:lineRule="auto"/>
      <w:ind w:firstLineChars="200" w:firstLine="200"/>
      <w:jc w:val="both"/>
    </w:pPr>
    <w:rPr>
      <w:rFonts w:ascii="Times New Roman" w:eastAsia="宋体" w:cs="Times New Roman" w:hAnsi="Times New Roman"/>
      <w:kern w:val="2"/>
      <w:sz w:val="24"/>
      <w:szCs w:val="20"/>
      <w:lang w:val="en-US" w:eastAsia="zh-CN" w:bidi="ar-SA"/>
    </w:rPr>
  </w:style>
  <w:style w:type="paragraph" w:styleId="30">
    <w:name w:val="Body Text Indent 2"/>
    <w:qFormat/>
    <w:next w:val="15"/>
    <w:pPr>
      <w:widowControl w:val="0"/>
      <w:spacing w:line="620" w:lineRule="exact"/>
      <w:ind w:firstLine="640"/>
      <w:jc w:val="both"/>
    </w:pPr>
    <w:rPr>
      <w:rFonts w:ascii="仿宋_GB2312" w:eastAsia="仿宋_GB2312" w:cs="Times New Roman"/>
      <w:kern w:val="2"/>
      <w:sz w:val="32"/>
      <w:szCs w:val="20"/>
      <w:lang w:val="en-US" w:eastAsia="zh-CN" w:bidi="ar-SA"/>
    </w:rPr>
  </w:style>
  <w:style w:type="paragraph" w:customStyle="1" w:styleId="31">
    <w:name w:val="正文文字缩进"/>
    <w:qFormat/>
    <w:pPr>
      <w:widowControl/>
      <w:spacing w:line="351" w:lineRule="atLeast"/>
      <w:ind w:firstLine="640"/>
      <w:jc w:val="both"/>
    </w:pPr>
    <w:rPr>
      <w:rFonts w:ascii="Times New Roman" w:eastAsia="仿宋_GB2312" w:cs="Times New Roman" w:hAnsi="Times New Roman"/>
      <w:color w:val="000000"/>
      <w:kern w:val="0"/>
      <w:sz w:val="31"/>
      <w:szCs w:val="20"/>
      <w:u w:val="none" w:color="000000"/>
      <w:lang w:val="en-US" w:eastAsia="zh-CN" w:bidi="ar-SA"/>
    </w:rPr>
  </w:style>
  <w:style w:type="paragraph" w:styleId="32">
    <w:name w:val="HTML Preformatted"/>
    <w:qFormat/>
    <w:next w:val="23"/>
    <w:pPr>
      <w:keepNext w:val="0"/>
      <w:keepLines w:val="0"/>
      <w:pageBreakBefore w:val="0"/>
      <w:widowControl/>
      <w:suppressLineNumbers w:val="0"/>
      <w:pBdr>
        <w:top w:val="none" w:sz="0" w:space="0" w:color="auto"/>
        <w:left w:val="none" w:sz="0" w:space="0" w:color="auto"/>
        <w:bottom w:val="none" w:sz="0" w:space="0" w:color="auto"/>
        <w:right w:val="none" w:sz="0" w:space="0" w:color="auto"/>
      </w:pBdr>
      <w:suppressAutoHyphens w:val="0"/>
      <w:kinsoku/>
      <w:wordWrap/>
      <w:overflowPunct/>
      <w:topLinePunct w:val="0"/>
      <w:autoSpaceDE/>
      <w:autoSpaceDN/>
      <w:adjustRightInd/>
      <w:snapToGrid/>
      <w:spacing w:before="0" w:beforeAutospacing="0" w:after="0" w:afterAutospacing="0" w:line="240" w:lineRule="auto"/>
      <w:ind w:left="0" w:right="0" w:firstLine="0"/>
      <w:jc w:val="left"/>
      <w:textAlignment w:val="auto"/>
      <w:outlineLvl w:val="9"/>
    </w:pPr>
    <w:rPr>
      <w:rFonts w:ascii="Arial" w:eastAsia="宋体" w:cs="Times New Roman" w:hAnsi="Arial"/>
      <w:snapToGrid/>
      <w:color w:val="auto"/>
      <w:spacing w:val="0"/>
      <w:w w:val="100"/>
      <w:kern w:val="0"/>
      <w:position w:val="0"/>
      <w:sz w:val="24"/>
      <w:szCs w:val="20"/>
      <w:u w:val="none" w:color="auto"/>
      <w:bdr w:val="none" w:sz="0" w:space="0" w:color="auto"/>
      <w:vertAlign w:val="baseline"/>
      <w:em w:val="none"/>
      <w:lang w:val="en-US" w:eastAsia="zh-CN" w:bidi="ar-SA"/>
    </w:rPr>
  </w:style>
  <w:style w:type="paragraph" w:styleId="33">
    <w:name w:val="Balloon Text"/>
    <w:qFormat/>
    <w:next w:val="15"/>
    <w:pPr>
      <w:widowControl w:val="0"/>
      <w:jc w:val="both"/>
    </w:pPr>
    <w:rPr>
      <w:rFonts w:ascii="Times New Roman" w:eastAsia="方正仿宋_GBK" w:cs="Times New Roman" w:hAnsi="Times New Roman"/>
      <w:kern w:val="2"/>
      <w:sz w:val="18"/>
      <w:szCs w:val="20"/>
      <w:lang w:val="en-US" w:eastAsia="zh-CN" w:bidi="ar-SA"/>
    </w:rPr>
  </w:style>
  <w:style w:type="paragraph" w:customStyle="1" w:styleId="34">
    <w:name w:val="列出段落"/>
    <w:qFormat/>
    <w:next w:val="16"/>
    <w:pPr>
      <w:widowControl w:val="0"/>
      <w:ind w:firstLineChars="200" w:firstLine="200"/>
      <w:jc w:val="both"/>
    </w:pPr>
    <w:rPr>
      <w:rFonts w:ascii="Calibri" w:eastAsia="宋体" w:cs="Times New Roman" w:hAnsi="Calibri"/>
      <w:kern w:val="2"/>
      <w:sz w:val="21"/>
      <w:szCs w:val="20"/>
      <w:lang w:val="en-US" w:eastAsia="zh-CN" w:bidi="ar-SA"/>
    </w:rPr>
  </w:style>
  <w:style w:type="paragraph" w:customStyle="1" w:styleId="35">
    <w:name w:val="pa-0"/>
    <w:qFormat/>
    <w:next w:val="15"/>
    <w:pPr>
      <w:widowControl/>
      <w:spacing w:line="480" w:lineRule="atLeast"/>
      <w:jc w:val="center"/>
    </w:pPr>
    <w:rPr>
      <w:rFonts w:ascii="宋体" w:eastAsia="宋体" w:cs="Times New Roman"/>
      <w:kern w:val="0"/>
      <w:sz w:val="24"/>
      <w:szCs w:val="20"/>
      <w:lang w:val="en-US" w:eastAsia="zh-CN" w:bidi="ar-SA"/>
    </w:rPr>
  </w:style>
  <w:style w:type="paragraph" w:customStyle="1" w:styleId="36">
    <w:name w:val="pa-2"/>
    <w:qFormat/>
    <w:next w:val="17"/>
    <w:pPr>
      <w:widowControl/>
      <w:spacing w:line="360" w:lineRule="atLeast"/>
      <w:ind w:firstLine="600"/>
      <w:jc w:val="both"/>
    </w:pPr>
    <w:rPr>
      <w:rFonts w:ascii="宋体" w:eastAsia="宋体" w:cs="Times New Roman"/>
      <w:kern w:val="0"/>
      <w:sz w:val="24"/>
      <w:szCs w:val="20"/>
      <w:lang w:val="en-US" w:eastAsia="zh-CN" w:bidi="ar-SA"/>
    </w:rPr>
  </w:style>
  <w:style w:type="paragraph" w:styleId="37">
    <w:name w:val="Note Heading"/>
    <w:qFormat/>
    <w:basedOn w:val="0"/>
    <w:next w:val="0"/>
    <w:pPr>
      <w:jc w:val="center"/>
    </w:pPr>
  </w:style>
  <w:style w:type="paragraph" w:styleId="38">
    <w:name w:val="Plain Text"/>
    <w:qFormat/>
    <w:next w:val="15"/>
    <w:pPr>
      <w:widowControl w:val="0"/>
      <w:jc w:val="both"/>
    </w:pPr>
    <w:rPr>
      <w:rFonts w:ascii="宋体" w:eastAsia="宋体" w:cs="Courier New"/>
      <w:kern w:val="2"/>
      <w:sz w:val="21"/>
      <w:szCs w:val="21"/>
      <w:lang w:val="en-US" w:eastAsia="zh-CN" w:bidi="ar-SA"/>
    </w:rPr>
  </w:style>
  <w:style w:type="paragraph" w:styleId="39">
    <w:name w:val="index 9"/>
    <w:qFormat/>
    <w:next w:val="0"/>
    <w:pPr>
      <w:widowControl w:val="0"/>
      <w:spacing w:line="240" w:lineRule="auto"/>
      <w:ind w:left="3360"/>
      <w:jc w:val="both"/>
    </w:pPr>
    <w:rPr>
      <w:rFonts w:ascii="Times New Roman" w:eastAsia="宋体" w:cs="Times New Roman" w:hAnsi="Times New Roman"/>
      <w:kern w:val="2"/>
      <w:sz w:val="21"/>
      <w:szCs w:val="20"/>
      <w:lang w:val="en-US" w:eastAsia="zh-CN" w:bidi="ar-SA"/>
    </w:rPr>
  </w:style>
  <w:style w:type="paragraph" w:customStyle="1" w:styleId="40">
    <w:name w:val="zw"/>
    <w:qFormat/>
    <w:next w:val="15"/>
    <w:pPr>
      <w:widowControl/>
      <w:spacing w:before="30" w:beforeAutospacing="0"/>
      <w:ind w:left="100" w:right="100"/>
      <w:jc w:val="both"/>
    </w:pPr>
    <w:rPr>
      <w:rFonts w:ascii="方正书宋简体" w:eastAsia="方正书宋简体" w:cs="Times New Roman"/>
      <w:color w:val="000000"/>
      <w:kern w:val="0"/>
      <w:sz w:val="21"/>
      <w:szCs w:val="20"/>
      <w:lang w:val="en-US" w:eastAsia="zh-CN" w:bidi="ar-SA"/>
    </w:rPr>
  </w:style>
  <w:style w:type="paragraph" w:customStyle="1" w:styleId="41">
    <w:name w:val="lian"/>
    <w:qFormat/>
    <w:next w:val="15"/>
    <w:pPr>
      <w:widowControl w:val="0"/>
      <w:adjustRightInd w:val="0"/>
      <w:spacing w:line="520" w:lineRule="exact"/>
      <w:ind w:firstLineChars="200" w:firstLine="200"/>
      <w:jc w:val="both"/>
    </w:pPr>
    <w:rPr>
      <w:rFonts w:ascii="Times New Roman" w:eastAsia="宋体" w:cs="Times New Roman" w:hAnsi="Times New Roman"/>
      <w:color w:val="auto"/>
      <w:kern w:val="2"/>
      <w:sz w:val="24"/>
      <w:szCs w:val="20"/>
      <w:lang w:val="en-US" w:eastAsia="zh-CN" w:bidi="ar-SA"/>
    </w:rPr>
  </w:style>
  <w:style w:type="paragraph" w:customStyle="1" w:styleId="42">
    <w:name w:val="正文 +中文"/>
    <w:qFormat/>
    <w:next w:val="15"/>
    <w:pPr>
      <w:widowControl w:val="0"/>
      <w:jc w:val="center"/>
    </w:pPr>
    <w:rPr>
      <w:rFonts w:ascii="方正小标宋_GBK" w:eastAsia="方正小标宋_GBK" w:cs="Times New Roman"/>
      <w:kern w:val="2"/>
      <w:sz w:val="44"/>
      <w:szCs w:val="44"/>
      <w:lang w:val="en-US" w:eastAsia="zh-CN" w:bidi="ar-SA"/>
    </w:rPr>
  </w:style>
  <w:style w:type="paragraph" w:styleId="43">
    <w:name w:val="index 5"/>
    <w:qFormat/>
    <w:autoRedefine/>
    <w:next w:val="0"/>
    <w:pPr>
      <w:widowControl w:val="0"/>
      <w:ind w:left="1680"/>
      <w:jc w:val="both"/>
    </w:pPr>
    <w:rPr>
      <w:rFonts w:ascii="Times New Roman" w:eastAsia="方正仿宋_GBK" w:cs="Times New Roman" w:hAnsi="Times New Roman"/>
      <w:kern w:val="2"/>
      <w:sz w:val="32"/>
      <w:szCs w:val="20"/>
      <w:lang w:val="en-US" w:eastAsia="zh-CN" w:bidi="ar-SA"/>
    </w:rPr>
  </w:style>
  <w:style w:type="paragraph" w:customStyle="1" w:styleId="44">
    <w:name w:val="列出段落1"/>
    <w:qFormat/>
    <w:next w:val="15"/>
    <w:pPr>
      <w:widowControl w:val="0"/>
      <w:ind w:firstLineChars="200" w:firstLine="200"/>
      <w:jc w:val="both"/>
    </w:pPr>
    <w:rPr>
      <w:rFonts w:ascii="Calibri" w:eastAsia="宋体" w:cs="Times New Roman" w:hAnsi="Calibri"/>
      <w:kern w:val="2"/>
      <w:sz w:val="32"/>
      <w:szCs w:val="22"/>
      <w:lang w:val="en-US" w:eastAsia="zh-CN" w:bidi="ar-SA"/>
    </w:rPr>
  </w:style>
  <w:style w:type="paragraph" w:customStyle="1" w:styleId="45">
    <w:name w:val="表格内容"/>
    <w:qFormat/>
    <w:next w:val="0"/>
    <w:pPr>
      <w:widowControl w:val="0"/>
      <w:adjustRightInd w:val="0"/>
      <w:spacing w:line="0" w:lineRule="atLeast"/>
      <w:jc w:val="center"/>
    </w:pPr>
    <w:rPr>
      <w:rFonts w:ascii="宋体" w:eastAsia="宋体" w:cs="Times New Roman"/>
      <w:kern w:val="0"/>
      <w:sz w:val="21"/>
      <w:szCs w:val="21"/>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styles" Target="styles.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主题">
  <a:themeElements>
    <a:clrScheme name="Office 主题">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主题">
      <a:majorFont>
        <a:latin typeface=""/>
        <a:ea typeface=""/>
        <a:cs typeface=""/>
      </a:majorFont>
      <a:minorFont>
        <a:latin typeface=""/>
        <a:ea typeface=""/>
        <a:cs typeface=""/>
      </a:minorFont>
    </a:fontScheme>
    <a:fmtScheme name="Office 主题">
      <a:fillStyleLst>
        <a:solidFill>
          <a:schemeClr val="phClr"/>
        </a:solidFill>
        <a:gradFill/>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a:gradFill/>
      </a:bgFillStyleLst>
    </a:fmtScheme>
  </a:themeElements>
  <a:objectDefaults>
    <a:spDef>
      <a:spPr>
        <a:solidFill>
          <a:srgbClr val="FFFFFF"/>
        </a:solidFill>
        <a:ln w="9525" cmpd="sng" cap="flat">
          <a:solidFill>
            <a:srgbClr val="000000"/>
          </a:solidFill>
          <a:prstDash val="solid"/>
          <a:miter/>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cmpd="sng" cap="flat">
          <a:solidFill>
            <a:srgbClr val="000000"/>
          </a:solidFill>
          <a:prstDash val="solid"/>
          <a:miter/>
        </a:ln>
      </a:spPr>
      <a:bodyPr/>
      <a:lstStyle/>
      <a:style>
        <a:lnRef idx="1">
          <a:schemeClr val="accent4">
            <a:shade val="50000"/>
          </a:schemeClr>
        </a:lnRef>
        <a:fillRef idx="0">
          <a:schemeClr val="accent4"/>
        </a:fillRef>
        <a:effectRef idx="0">
          <a:schemeClr val="accent4"/>
        </a:effectRef>
        <a:fontRef idx="minor">
          <a:schemeClr val="tx1"/>
        </a:fontRef>
      </a:style>
    </a:lnDef>
  </a:objectDefaults>
</a:theme>
</file>

<file path=docProps/app.xml><?xml version="1.0" encoding="utf-8"?>
<Properties xmlns="http://schemas.openxmlformats.org/officeDocument/2006/extended-properties">
  <Template>Normal.eit</Template>
  <TotalTime>1899</TotalTime>
  <Application>Yozo_Office27021597764231180</Application>
  <Pages>4</Pages>
  <Words>0</Words>
  <Characters>1031</Characters>
  <Lines>0</Lines>
  <Paragraphs>66</Paragraphs>
  <CharactersWithSpaces>1375</CharactersWithSpaces>
</Properties>
</file>

<file path=docProps/core.xml><?xml version="1.0" encoding="utf-8"?>
<cp:coreProperties xmlns:cp="http://schemas.openxmlformats.org/package/2006/metadata/core-properties" xmlns:dc="http://purl.org/dc/elements/1.1/" xmlns:dcterms="http://purl.org/dc/terms/" xmlns:xsi="http://www.w3.org/2001/XMLSchema-instance">
  <cp:lastModifiedBy>HP</cp:lastModifiedBy>
  <cp:revision>99</cp:revision>
  <cp:lastPrinted>2023-06-28T06:48:00Z</cp:lastPrinted>
  <dcterms:created xsi:type="dcterms:W3CDTF">2006-12-18T03:01:00Z</dcterms:created>
  <dcterms:modified xsi:type="dcterms:W3CDTF">2023-11-03T02:18:21Z</dcterms:modified>
</cp:coreProperties>
</file>