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重庆市江津区乡村振兴局</w:t>
      </w:r>
    </w:p>
    <w:p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关于江津区2021年巩固拓展脱贫攻坚成果和乡村振兴项目库的公示公告</w:t>
      </w:r>
      <w:bookmarkStart w:id="0" w:name="_GoBack"/>
      <w:bookmarkEnd w:id="0"/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tLeast"/>
        <w:ind w:left="0" w:right="0" w:firstLine="480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根据《重庆市扶贫开发办公室关于做好2021年提前批资金使用和项目计划的通知》《关于印发〈重庆市扶贫资金项目公告公示实施办法〉的通知》（渝扶组办发〔2018〕57号）要求，现对我区2021年巩固拓展脱贫攻坚成果和乡村振兴项目库予以公示（详见附件），公示项目库资金总量7112.66万元，公示项目数85个，公示时间：6月30日-7月20日，如对公示项目有异议，请在公示期内向区乡村振兴局提出意见。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tLeast"/>
        <w:ind w:left="0" w:right="0" w:firstLine="480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监督电话：023-47535677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tLeast"/>
        <w:ind w:left="0" w:right="0" w:firstLine="480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扶贫监督举报电话:12317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tLeast"/>
        <w:ind w:left="0" w:right="0" w:firstLine="480"/>
        <w:jc w:val="righ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重庆市江津区乡村振兴局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tLeast"/>
        <w:ind w:left="0" w:right="0" w:firstLine="480"/>
        <w:jc w:val="righ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2021年6月30日 </w:t>
      </w:r>
    </w:p>
    <w:p>
      <w:pPr>
        <w:rPr>
          <w:rFonts w:ascii="方正仿宋_GBK" w:eastAsia="方正仿宋_GBK" w:hint="eastAsia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92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250</Words>
  <Characters>292</Characters>
  <Lines>15</Lines>
  <Paragraphs>7</Paragraphs>
  <CharactersWithSpaces>293</CharactersWithSpaces>
  <Company>·11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acer</dc:creator>
  <cp:lastModifiedBy>acer</cp:lastModifiedBy>
  <cp:revision>1</cp:revision>
  <dcterms:created xsi:type="dcterms:W3CDTF">2023-11-17T02:27:40Z</dcterms:created>
  <dcterms:modified xsi:type="dcterms:W3CDTF">2023-11-17T02:28:42Z</dcterms:modified>
</cp:coreProperties>
</file>