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735" w:tblpY="18"/>
        <w:tblOverlap w:val="never"/>
        <w:tblW w:w="0" w:type="auto"/>
        <w:tblLayout w:type="fixed"/>
        <w:tblLook w:val="0000"/>
      </w:tblPr>
      <w:tblGrid>
        <w:gridCol w:w="8820"/>
      </w:tblGrid>
      <w:tr w:rsidR="00067879" w:rsidTr="00BF2E94">
        <w:trPr>
          <w:trHeight w:hRule="exact" w:val="566"/>
        </w:trPr>
        <w:tc>
          <w:tcPr>
            <w:tcW w:w="8820" w:type="dxa"/>
            <w:tcBorders>
              <w:top w:val="nil"/>
              <w:left w:val="nil"/>
              <w:bottom w:val="nil"/>
              <w:right w:val="nil"/>
            </w:tcBorders>
          </w:tcPr>
          <w:p w:rsidR="00067879" w:rsidRDefault="00067879">
            <w:pPr>
              <w:autoSpaceDN w:val="0"/>
              <w:spacing w:line="594" w:lineRule="exact"/>
              <w:rPr>
                <w:b/>
                <w:bCs/>
                <w:color w:val="FF0000"/>
                <w:sz w:val="33"/>
                <w:szCs w:val="33"/>
              </w:rPr>
            </w:pPr>
          </w:p>
        </w:tc>
      </w:tr>
      <w:tr w:rsidR="00067879" w:rsidTr="00BF2E94">
        <w:trPr>
          <w:trHeight w:hRule="exact" w:val="566"/>
        </w:trPr>
        <w:tc>
          <w:tcPr>
            <w:tcW w:w="8820" w:type="dxa"/>
            <w:tcBorders>
              <w:top w:val="nil"/>
              <w:left w:val="nil"/>
              <w:bottom w:val="nil"/>
              <w:right w:val="nil"/>
            </w:tcBorders>
          </w:tcPr>
          <w:p w:rsidR="00067879" w:rsidRDefault="00067879">
            <w:pPr>
              <w:autoSpaceDN w:val="0"/>
              <w:spacing w:line="594" w:lineRule="exact"/>
              <w:rPr>
                <w:rFonts w:hAnsi="宋体"/>
                <w:sz w:val="33"/>
                <w:szCs w:val="33"/>
              </w:rPr>
            </w:pPr>
          </w:p>
        </w:tc>
      </w:tr>
      <w:tr w:rsidR="00067879" w:rsidTr="00BF2E94">
        <w:trPr>
          <w:trHeight w:val="2793"/>
        </w:trPr>
        <w:tc>
          <w:tcPr>
            <w:tcW w:w="8820" w:type="dxa"/>
            <w:tcBorders>
              <w:top w:val="nil"/>
              <w:left w:val="nil"/>
              <w:bottom w:val="nil"/>
              <w:right w:val="nil"/>
            </w:tcBorders>
          </w:tcPr>
          <w:p w:rsidR="00067879" w:rsidRDefault="00067879">
            <w:pPr>
              <w:autoSpaceDN w:val="0"/>
              <w:spacing w:line="360" w:lineRule="auto"/>
              <w:jc w:val="center"/>
              <w:rPr>
                <w:rFonts w:eastAsia="方正小标宋_GBK"/>
                <w:color w:val="FF0000"/>
                <w:spacing w:val="-18"/>
                <w:w w:val="60"/>
                <w:sz w:val="134"/>
                <w:szCs w:val="134"/>
              </w:rPr>
            </w:pPr>
            <w:r>
              <w:rPr>
                <w:rFonts w:eastAsia="方正小标宋_GBK" w:hint="eastAsia"/>
                <w:color w:val="FF0000"/>
                <w:spacing w:val="-18"/>
                <w:w w:val="60"/>
                <w:sz w:val="134"/>
                <w:szCs w:val="134"/>
              </w:rPr>
              <w:t>重庆市江津区民政局文件</w:t>
            </w:r>
          </w:p>
        </w:tc>
      </w:tr>
      <w:tr w:rsidR="00067879" w:rsidTr="00BF2E94">
        <w:trPr>
          <w:trHeight w:hRule="exact" w:val="567"/>
        </w:trPr>
        <w:tc>
          <w:tcPr>
            <w:tcW w:w="8820" w:type="dxa"/>
            <w:tcBorders>
              <w:top w:val="nil"/>
              <w:left w:val="nil"/>
              <w:bottom w:val="nil"/>
              <w:right w:val="nil"/>
            </w:tcBorders>
          </w:tcPr>
          <w:p w:rsidR="00067879" w:rsidRDefault="00067879">
            <w:pPr>
              <w:tabs>
                <w:tab w:val="left" w:pos="8448"/>
              </w:tabs>
              <w:autoSpaceDN w:val="0"/>
              <w:spacing w:line="594" w:lineRule="exact"/>
              <w:jc w:val="center"/>
              <w:rPr>
                <w:rFonts w:ascii="方正仿宋_GBK" w:eastAsia="方正仿宋_GBK"/>
                <w:kern w:val="0"/>
                <w:sz w:val="32"/>
                <w:szCs w:val="32"/>
              </w:rPr>
            </w:pPr>
            <w:r>
              <w:rPr>
                <w:rFonts w:ascii="方正仿宋_GBK" w:eastAsia="方正仿宋_GBK" w:cs="方正仿宋_GBK" w:hint="eastAsia"/>
                <w:sz w:val="32"/>
                <w:szCs w:val="32"/>
              </w:rPr>
              <w:t>津民政发〔</w:t>
            </w:r>
            <w:r>
              <w:rPr>
                <w:rFonts w:ascii="方正仿宋_GBK" w:eastAsia="方正仿宋_GBK" w:cs="方正仿宋_GBK"/>
                <w:sz w:val="32"/>
                <w:szCs w:val="32"/>
              </w:rPr>
              <w:t>2019</w:t>
            </w:r>
            <w:r>
              <w:rPr>
                <w:rFonts w:ascii="方正仿宋_GBK" w:eastAsia="方正仿宋_GBK" w:cs="方正仿宋_GBK" w:hint="eastAsia"/>
                <w:sz w:val="32"/>
                <w:szCs w:val="32"/>
              </w:rPr>
              <w:t>〕</w:t>
            </w:r>
            <w:r>
              <w:rPr>
                <w:rFonts w:ascii="方正仿宋_GBK" w:eastAsia="方正仿宋_GBK" w:cs="方正仿宋_GBK"/>
                <w:sz w:val="32"/>
                <w:szCs w:val="32"/>
              </w:rPr>
              <w:t>105</w:t>
            </w:r>
            <w:r>
              <w:rPr>
                <w:rFonts w:ascii="方正仿宋_GBK" w:eastAsia="方正仿宋_GBK" w:cs="方正仿宋_GBK" w:hint="eastAsia"/>
                <w:sz w:val="32"/>
                <w:szCs w:val="32"/>
              </w:rPr>
              <w:t>号</w:t>
            </w:r>
          </w:p>
        </w:tc>
      </w:tr>
      <w:tr w:rsidR="00067879" w:rsidTr="00BF2E94">
        <w:trPr>
          <w:trHeight w:hRule="exact" w:val="566"/>
        </w:trPr>
        <w:tc>
          <w:tcPr>
            <w:tcW w:w="8820" w:type="dxa"/>
            <w:tcBorders>
              <w:top w:val="nil"/>
              <w:left w:val="nil"/>
              <w:bottom w:val="nil"/>
              <w:right w:val="nil"/>
            </w:tcBorders>
            <w:vAlign w:val="center"/>
          </w:tcPr>
          <w:p w:rsidR="00067879" w:rsidRDefault="00DF2CE1">
            <w:pPr>
              <w:autoSpaceDN w:val="0"/>
              <w:spacing w:line="594" w:lineRule="exact"/>
              <w:jc w:val="center"/>
              <w:rPr>
                <w:rFonts w:ascii="方正仿宋_GBK" w:eastAsia="方正仿宋_GBK"/>
                <w:color w:val="FF0000"/>
                <w:sz w:val="32"/>
                <w:szCs w:val="32"/>
              </w:rPr>
            </w:pPr>
            <w:r w:rsidRPr="00DF2CE1">
              <w:rPr>
                <w:noProof/>
              </w:rPr>
              <w:pict>
                <v:line id="_x0000_s1027" style="position:absolute;left:0;text-align:left;flip:y;z-index:1;mso-position-horizontal-relative:text;mso-position-vertical-relative:text" from="-7.15pt,.7pt" to="432.3pt,1.75pt" strokecolor="red" strokeweight="1.25pt"/>
              </w:pict>
            </w:r>
          </w:p>
        </w:tc>
      </w:tr>
      <w:tr w:rsidR="00067879" w:rsidTr="00BF2E94">
        <w:trPr>
          <w:trHeight w:hRule="exact" w:val="566"/>
        </w:trPr>
        <w:tc>
          <w:tcPr>
            <w:tcW w:w="8820" w:type="dxa"/>
            <w:tcBorders>
              <w:top w:val="nil"/>
              <w:left w:val="nil"/>
              <w:bottom w:val="nil"/>
              <w:right w:val="nil"/>
            </w:tcBorders>
            <w:vAlign w:val="center"/>
          </w:tcPr>
          <w:p w:rsidR="00067879" w:rsidRDefault="00067879">
            <w:pPr>
              <w:autoSpaceDN w:val="0"/>
              <w:spacing w:line="594" w:lineRule="exact"/>
              <w:jc w:val="center"/>
              <w:rPr>
                <w:color w:val="FF0000"/>
                <w:sz w:val="33"/>
                <w:szCs w:val="33"/>
              </w:rPr>
            </w:pPr>
          </w:p>
        </w:tc>
      </w:tr>
    </w:tbl>
    <w:p w:rsidR="00067879" w:rsidRDefault="00067879" w:rsidP="00BF2E94">
      <w:pPr>
        <w:spacing w:line="600" w:lineRule="exact"/>
        <w:ind w:firstLineChars="500" w:firstLine="2200"/>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重庆市江津区民政局</w:t>
      </w:r>
    </w:p>
    <w:p w:rsidR="00067879" w:rsidRDefault="00067879">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关于进一步加强城乡最低生活保障动态</w:t>
      </w:r>
    </w:p>
    <w:p w:rsidR="00067879" w:rsidRDefault="00067879">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管理有关工作的通知</w:t>
      </w:r>
    </w:p>
    <w:p w:rsidR="00067879" w:rsidRDefault="00067879">
      <w:pPr>
        <w:spacing w:line="600" w:lineRule="exact"/>
      </w:pPr>
    </w:p>
    <w:p w:rsidR="00067879" w:rsidRDefault="00067879">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各镇人民政府、街道办事处：</w:t>
      </w:r>
    </w:p>
    <w:p w:rsidR="00067879" w:rsidRDefault="00067879">
      <w:pPr>
        <w:snapToGrid w:val="0"/>
        <w:spacing w:line="600" w:lineRule="exact"/>
        <w:ind w:firstLineChars="200" w:firstLine="640"/>
        <w:jc w:val="left"/>
        <w:rPr>
          <w:rFonts w:eastAsia="方正仿宋_GBK"/>
          <w:sz w:val="32"/>
          <w:szCs w:val="32"/>
        </w:rPr>
      </w:pPr>
      <w:r>
        <w:rPr>
          <w:rFonts w:eastAsia="方正仿宋_GBK" w:hint="eastAsia"/>
          <w:sz w:val="32"/>
          <w:szCs w:val="32"/>
        </w:rPr>
        <w:t>根据《重庆市城乡居民最低生活保障条例》、《重庆市最低生活保障动态管理规范》（渝民发〔</w:t>
      </w:r>
      <w:r>
        <w:rPr>
          <w:rFonts w:eastAsia="方正仿宋_GBK"/>
          <w:sz w:val="32"/>
          <w:szCs w:val="32"/>
        </w:rPr>
        <w:t>2016</w:t>
      </w:r>
      <w:r>
        <w:rPr>
          <w:rFonts w:eastAsia="方正仿宋_GBK" w:hint="eastAsia"/>
          <w:sz w:val="32"/>
          <w:szCs w:val="32"/>
        </w:rPr>
        <w:t>〕</w:t>
      </w:r>
      <w:r>
        <w:rPr>
          <w:rFonts w:eastAsia="方正仿宋_GBK"/>
          <w:sz w:val="32"/>
          <w:szCs w:val="32"/>
        </w:rPr>
        <w:t>80</w:t>
      </w:r>
      <w:r>
        <w:rPr>
          <w:rFonts w:eastAsia="方正仿宋_GBK" w:hint="eastAsia"/>
          <w:sz w:val="32"/>
          <w:szCs w:val="32"/>
        </w:rPr>
        <w:t>号）及《重庆市民政局转发民政部关于指导村（居）民委员会协助做好社会救助工作的意见的通知》（渝民发〔</w:t>
      </w:r>
      <w:r>
        <w:rPr>
          <w:rFonts w:eastAsia="方正仿宋_GBK"/>
          <w:sz w:val="32"/>
          <w:szCs w:val="32"/>
        </w:rPr>
        <w:t>2015</w:t>
      </w:r>
      <w:r>
        <w:rPr>
          <w:rFonts w:eastAsia="方正仿宋_GBK" w:hint="eastAsia"/>
          <w:sz w:val="32"/>
          <w:szCs w:val="32"/>
        </w:rPr>
        <w:t>〕</w:t>
      </w:r>
      <w:r>
        <w:rPr>
          <w:rFonts w:eastAsia="方正仿宋_GBK"/>
          <w:sz w:val="32"/>
          <w:szCs w:val="32"/>
        </w:rPr>
        <w:t>66</w:t>
      </w:r>
      <w:r>
        <w:rPr>
          <w:rFonts w:eastAsia="方正仿宋_GBK" w:hint="eastAsia"/>
          <w:sz w:val="32"/>
          <w:szCs w:val="32"/>
        </w:rPr>
        <w:t>号）有关规定，结合我区实际，现就进一步加强城乡最低生活保障动态管理有关工作通知如下。</w:t>
      </w:r>
    </w:p>
    <w:p w:rsidR="00067879" w:rsidRDefault="00067879">
      <w:pPr>
        <w:snapToGrid w:val="0"/>
        <w:spacing w:line="60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一、进一步理清镇（街）、村（居）在低保动态管理中的职能职责</w:t>
      </w:r>
    </w:p>
    <w:p w:rsidR="00067879" w:rsidRDefault="00067879">
      <w:pPr>
        <w:overflowPunct w:val="0"/>
        <w:snapToGrid w:val="0"/>
        <w:spacing w:line="579" w:lineRule="exact"/>
        <w:ind w:firstLineChars="200" w:firstLine="640"/>
        <w:rPr>
          <w:rFonts w:ascii="方正仿宋_GBK" w:eastAsia="方正仿宋_GBK"/>
          <w:sz w:val="32"/>
          <w:szCs w:val="32"/>
        </w:rPr>
      </w:pPr>
      <w:r>
        <w:rPr>
          <w:rFonts w:ascii="方正楷体_GBK" w:eastAsia="方正楷体_GBK" w:hAnsi="方正楷体_GBK" w:cs="方正楷体_GBK" w:hint="eastAsia"/>
          <w:sz w:val="32"/>
          <w:szCs w:val="32"/>
        </w:rPr>
        <w:lastRenderedPageBreak/>
        <w:t>（一）镇（街）职责。</w:t>
      </w:r>
      <w:r>
        <w:rPr>
          <w:rFonts w:eastAsia="方正仿宋_GBK" w:hint="eastAsia"/>
          <w:kern w:val="0"/>
          <w:sz w:val="32"/>
          <w:szCs w:val="32"/>
        </w:rPr>
        <w:t>加强低保政策宣传，告知低保对象权利义务；接收对象续保申请并作好登记；</w:t>
      </w:r>
      <w:r>
        <w:rPr>
          <w:rFonts w:eastAsia="方正仿宋_GBK" w:hint="eastAsia"/>
          <w:sz w:val="32"/>
          <w:szCs w:val="32"/>
        </w:rPr>
        <w:t>向区核查认定中心提交对申请人家庭经济状况进行核查认定的委托书，通过信息比对方式对续保的在册低保家庭进行调查核实；</w:t>
      </w:r>
      <w:r>
        <w:rPr>
          <w:rFonts w:eastAsia="方正仿宋_GBK" w:hint="eastAsia"/>
          <w:kern w:val="0"/>
          <w:sz w:val="32"/>
          <w:szCs w:val="32"/>
        </w:rPr>
        <w:t>组织对近亲属备案人员、续保申请人家庭经济状况的变化情况、信访举报及相关疑点数据进行重点入户调查；组织村（社区）对在册低保家庭进行全面入户排查；对</w:t>
      </w:r>
      <w:r>
        <w:rPr>
          <w:rFonts w:eastAsia="方正仿宋_GBK" w:hint="eastAsia"/>
          <w:sz w:val="32"/>
          <w:szCs w:val="32"/>
        </w:rPr>
        <w:t>家庭成员</w:t>
      </w:r>
      <w:r>
        <w:rPr>
          <w:rFonts w:eastAsia="方正仿宋_GBK" w:hint="eastAsia"/>
          <w:kern w:val="0"/>
          <w:sz w:val="32"/>
          <w:szCs w:val="32"/>
        </w:rPr>
        <w:t>、家庭收入和家庭财产均无变化的低保家庭，在续保申请书上签章确认，并按原审批金额继续发放低保金；对家庭成员、家庭收入和家庭财产等情况发生变化的，填写家庭经济状况核查表和低保金调整审批表，提出低保金调增、调减或停发意见，并报区民政局审批；组织对调整审批情况进行不少于</w:t>
      </w:r>
      <w:r>
        <w:rPr>
          <w:rFonts w:eastAsia="方正仿宋_GBK"/>
          <w:kern w:val="0"/>
          <w:sz w:val="32"/>
          <w:szCs w:val="32"/>
        </w:rPr>
        <w:t>7</w:t>
      </w:r>
      <w:r>
        <w:rPr>
          <w:rFonts w:eastAsia="方正仿宋_GBK" w:hint="eastAsia"/>
          <w:kern w:val="0"/>
          <w:sz w:val="32"/>
          <w:szCs w:val="32"/>
        </w:rPr>
        <w:t>天的公示，对所有在册低保家庭进行长期公示，并及时更新；加强低保档案、证件管理；组织开展</w:t>
      </w:r>
      <w:r>
        <w:rPr>
          <w:rFonts w:ascii="方正仿宋_GBK" w:eastAsia="方正仿宋_GBK" w:hint="eastAsia"/>
          <w:sz w:val="32"/>
          <w:szCs w:val="32"/>
        </w:rPr>
        <w:t>劳动年龄段低保对象失业登记，积极为其推荐与其健康状况、劳动能力相适应的工作；有序组织本辖区劳动年龄段低保对象参加公益性社区服务。</w:t>
      </w:r>
    </w:p>
    <w:p w:rsidR="00067879" w:rsidRDefault="00067879">
      <w:pPr>
        <w:overflowPunct w:val="0"/>
        <w:snapToGrid w:val="0"/>
        <w:spacing w:line="579" w:lineRule="exact"/>
        <w:ind w:firstLineChars="200" w:firstLine="640"/>
        <w:rPr>
          <w:rFonts w:ascii="方正仿宋_GBK" w:eastAsia="方正仿宋_GBK"/>
          <w:sz w:val="32"/>
          <w:szCs w:val="32"/>
        </w:rPr>
      </w:pPr>
      <w:r>
        <w:rPr>
          <w:rFonts w:ascii="方正楷体_GBK" w:eastAsia="方正楷体_GBK" w:hAnsi="方正楷体_GBK" w:cs="方正楷体_GBK" w:hint="eastAsia"/>
          <w:sz w:val="32"/>
          <w:szCs w:val="32"/>
        </w:rPr>
        <w:t>（二）村（居）职责。</w:t>
      </w:r>
      <w:r>
        <w:rPr>
          <w:rFonts w:eastAsia="方正仿宋_GBK" w:hint="eastAsia"/>
          <w:kern w:val="0"/>
          <w:sz w:val="32"/>
          <w:szCs w:val="32"/>
        </w:rPr>
        <w:t>协助做好救助对象发现报告工作，将发现排查困难群众列为日常重点工作，掌握、核实辖区内居民生活困难及遭遇突发事件、意外事故、罹患重病等急难情况，并及时报告；帮助有困难的家庭和个人提出续保申请；协助公示调整审核审批结果及所有在册低保对象信息。配合镇（街）以及区民政局按照有关规定分类、定期核查辖区内已获得救助对象的家庭人口状况、经济状况等变化情况；要督促辖区内已获得救助对象在家庭人口、经济状况等发生变</w:t>
      </w:r>
      <w:r>
        <w:rPr>
          <w:rFonts w:eastAsia="方正仿宋_GBK" w:hint="eastAsia"/>
          <w:kern w:val="0"/>
          <w:sz w:val="32"/>
          <w:szCs w:val="32"/>
        </w:rPr>
        <w:lastRenderedPageBreak/>
        <w:t>化时，主动报告镇（街）；对于村（居）民委员会在日常工作中发现救助对象家庭情况发生变化的，要督促其及时报告；协助做好低保政策宣传工作，利用城乡社区公共服务信息平台、公示栏、信息宣传栏、宣传册、现场解答等群众喜闻乐见的途径和形式，不断加大社会救助政策宣传普及力度，使社会救助政策法规深入人心、家喻户晓；协助做好其他工作。</w:t>
      </w:r>
    </w:p>
    <w:p w:rsidR="00067879" w:rsidRDefault="00067879">
      <w:pPr>
        <w:snapToGrid w:val="0"/>
        <w:spacing w:line="600" w:lineRule="exact"/>
        <w:ind w:firstLineChars="200" w:firstLine="640"/>
        <w:jc w:val="left"/>
        <w:rPr>
          <w:rFonts w:eastAsia="方正仿宋_GBK"/>
          <w:sz w:val="32"/>
          <w:szCs w:val="32"/>
        </w:rPr>
      </w:pPr>
      <w:r>
        <w:rPr>
          <w:rFonts w:ascii="方正黑体_GBK" w:eastAsia="方正黑体_GBK" w:hAnsi="方正黑体_GBK" w:cs="方正黑体_GBK" w:hint="eastAsia"/>
          <w:sz w:val="32"/>
          <w:szCs w:val="32"/>
        </w:rPr>
        <w:t>二、进一步明确低保动态管理的程序及要求</w:t>
      </w:r>
    </w:p>
    <w:p w:rsidR="00067879" w:rsidRDefault="00067879">
      <w:pPr>
        <w:overflowPunct w:val="0"/>
        <w:snapToGrid w:val="0"/>
        <w:spacing w:line="579" w:lineRule="exact"/>
        <w:ind w:firstLineChars="200" w:firstLine="640"/>
        <w:rPr>
          <w:rFonts w:ascii="方正仿宋_GBK" w:eastAsia="方正仿宋_GBK"/>
          <w:sz w:val="32"/>
          <w:szCs w:val="32"/>
        </w:rPr>
      </w:pPr>
      <w:r>
        <w:rPr>
          <w:rFonts w:ascii="方正楷体_GBK" w:eastAsia="方正楷体_GBK" w:hint="eastAsia"/>
          <w:sz w:val="32"/>
          <w:szCs w:val="32"/>
        </w:rPr>
        <w:t>（一）提出续保申请。</w:t>
      </w:r>
      <w:r>
        <w:rPr>
          <w:rFonts w:eastAsia="方正仿宋_GBK" w:hint="eastAsia"/>
          <w:kern w:val="0"/>
          <w:sz w:val="32"/>
          <w:szCs w:val="32"/>
        </w:rPr>
        <w:t>由城乡低保家庭成员按分类管理的时间要求按时向镇人民政府、街道办事处书面提出续保申请。家庭成员提出续保申请有困难的，可以委托其代理人或村民委员会、居民委员会代为提出续保申请</w:t>
      </w:r>
      <w:r>
        <w:rPr>
          <w:rFonts w:ascii="方正仿宋_GBK" w:eastAsia="方正仿宋_GBK" w:hint="eastAsia"/>
          <w:color w:val="000000"/>
          <w:sz w:val="32"/>
          <w:szCs w:val="32"/>
        </w:rPr>
        <w:t>。</w:t>
      </w:r>
    </w:p>
    <w:p w:rsidR="00067879" w:rsidRDefault="00067879">
      <w:pPr>
        <w:overflowPunct w:val="0"/>
        <w:snapToGrid w:val="0"/>
        <w:spacing w:line="579"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具体要求：</w:t>
      </w:r>
    </w:p>
    <w:p w:rsidR="00067879" w:rsidRDefault="00067879">
      <w:pPr>
        <w:overflowPunct w:val="0"/>
        <w:snapToGrid w:val="0"/>
        <w:spacing w:line="579" w:lineRule="exact"/>
        <w:ind w:firstLineChars="200" w:firstLine="640"/>
        <w:rPr>
          <w:rFonts w:ascii="方正仿宋_GBK" w:eastAsia="方正仿宋_GBK"/>
          <w:sz w:val="32"/>
          <w:szCs w:val="32"/>
        </w:rPr>
      </w:pPr>
      <w:r>
        <w:rPr>
          <w:rFonts w:ascii="方正仿宋_GBK" w:eastAsia="方正仿宋_GBK"/>
          <w:sz w:val="32"/>
          <w:szCs w:val="32"/>
        </w:rPr>
        <w:t>1.</w:t>
      </w:r>
      <w:r>
        <w:rPr>
          <w:rFonts w:ascii="方正仿宋_GBK" w:eastAsia="方正仿宋_GBK" w:hint="eastAsia"/>
          <w:sz w:val="32"/>
          <w:szCs w:val="32"/>
        </w:rPr>
        <w:t>原则上续保申请书必须由低保家庭成员提交。低保家庭成员只有存在无民事行为能力、不会写字等特殊情形的，可以委托提出续保申请，其余情形不能委托。通过委托申请的必须有委托证明材料且续保申请上必须由低保家庭成员盖手印确定。</w:t>
      </w:r>
    </w:p>
    <w:p w:rsidR="00067879" w:rsidRDefault="00067879">
      <w:pPr>
        <w:overflowPunct w:val="0"/>
        <w:snapToGrid w:val="0"/>
        <w:spacing w:line="579" w:lineRule="exact"/>
        <w:ind w:firstLineChars="200" w:firstLine="640"/>
        <w:rPr>
          <w:rFonts w:ascii="方正仿宋_GBK" w:eastAsia="方正仿宋_GBK"/>
          <w:sz w:val="32"/>
          <w:szCs w:val="32"/>
        </w:rPr>
      </w:pPr>
      <w:r>
        <w:rPr>
          <w:rFonts w:ascii="方正仿宋_GBK" w:eastAsia="方正仿宋_GBK"/>
          <w:sz w:val="32"/>
          <w:szCs w:val="32"/>
        </w:rPr>
        <w:t>2.</w:t>
      </w:r>
      <w:r>
        <w:rPr>
          <w:rFonts w:ascii="方正仿宋_GBK" w:eastAsia="方正仿宋_GBK" w:hint="eastAsia"/>
          <w:sz w:val="32"/>
          <w:szCs w:val="32"/>
        </w:rPr>
        <w:t>各镇（街）要建立城乡低保家庭续保台账，并及时对续保申请提交情况进行登记。</w:t>
      </w:r>
    </w:p>
    <w:p w:rsidR="00067879" w:rsidRDefault="00067879">
      <w:pPr>
        <w:overflowPunct w:val="0"/>
        <w:snapToGrid w:val="0"/>
        <w:spacing w:line="579" w:lineRule="exact"/>
        <w:ind w:firstLineChars="200" w:firstLine="640"/>
        <w:rPr>
          <w:rFonts w:ascii="方正仿宋_GBK" w:eastAsia="方正仿宋_GBK"/>
          <w:sz w:val="32"/>
          <w:szCs w:val="32"/>
        </w:rPr>
      </w:pPr>
      <w:r>
        <w:rPr>
          <w:rFonts w:ascii="方正仿宋_GBK" w:eastAsia="方正仿宋_GBK"/>
          <w:sz w:val="32"/>
          <w:szCs w:val="32"/>
        </w:rPr>
        <w:t>3.</w:t>
      </w:r>
      <w:r>
        <w:rPr>
          <w:rFonts w:ascii="方正仿宋_GBK" w:eastAsia="方正仿宋_GBK" w:hint="eastAsia"/>
          <w:sz w:val="32"/>
          <w:szCs w:val="32"/>
        </w:rPr>
        <w:t>按时提出续保申请是低保家庭的法定义务。镇（街）要在</w:t>
      </w:r>
      <w:r>
        <w:rPr>
          <w:rFonts w:eastAsia="方正仿宋_GBK" w:hint="eastAsia"/>
          <w:sz w:val="32"/>
          <w:szCs w:val="32"/>
        </w:rPr>
        <w:t>低保证上注明其管理类别和复核期限。在每季度续保办理前，镇街可直接或</w:t>
      </w:r>
      <w:r>
        <w:rPr>
          <w:rFonts w:ascii="方正仿宋_GBK" w:eastAsia="方正仿宋_GBK" w:hint="eastAsia"/>
          <w:sz w:val="32"/>
          <w:szCs w:val="32"/>
        </w:rPr>
        <w:t>委托村（居）做好宣传和提醒。</w:t>
      </w:r>
    </w:p>
    <w:p w:rsidR="00067879" w:rsidRDefault="00067879">
      <w:pPr>
        <w:overflowPunct w:val="0"/>
        <w:snapToGrid w:val="0"/>
        <w:spacing w:line="579" w:lineRule="exact"/>
        <w:ind w:firstLineChars="200" w:firstLine="640"/>
        <w:rPr>
          <w:rFonts w:eastAsia="方正仿宋_GBK"/>
          <w:kern w:val="0"/>
          <w:sz w:val="32"/>
          <w:szCs w:val="32"/>
        </w:rPr>
      </w:pPr>
      <w:r>
        <w:rPr>
          <w:rFonts w:ascii="方正楷体_GBK" w:eastAsia="方正楷体_GBK" w:hint="eastAsia"/>
          <w:sz w:val="32"/>
          <w:szCs w:val="32"/>
        </w:rPr>
        <w:t>（二）调查核实。</w:t>
      </w:r>
      <w:r>
        <w:rPr>
          <w:rFonts w:eastAsia="方正仿宋_GBK" w:hint="eastAsia"/>
          <w:kern w:val="0"/>
          <w:sz w:val="32"/>
          <w:szCs w:val="32"/>
        </w:rPr>
        <w:t>对提出续保申请的低保家庭，乡（镇）</w:t>
      </w:r>
      <w:r>
        <w:rPr>
          <w:rFonts w:eastAsia="方正仿宋_GBK" w:hint="eastAsia"/>
          <w:kern w:val="0"/>
          <w:sz w:val="32"/>
          <w:szCs w:val="32"/>
        </w:rPr>
        <w:lastRenderedPageBreak/>
        <w:t>人民政府、街道办事处应及时对家庭经济变化状况进行调查核实。调查核实主要通过信息比对和重点核查两种方式进行。</w:t>
      </w:r>
    </w:p>
    <w:p w:rsidR="00067879" w:rsidRDefault="00067879">
      <w:pPr>
        <w:overflowPunct w:val="0"/>
        <w:snapToGrid w:val="0"/>
        <w:spacing w:line="579" w:lineRule="exact"/>
        <w:ind w:firstLineChars="200" w:firstLine="640"/>
        <w:rPr>
          <w:rFonts w:ascii="方正楷体_GBK" w:eastAsia="方正楷体_GBK"/>
          <w:sz w:val="32"/>
          <w:szCs w:val="32"/>
        </w:rPr>
      </w:pPr>
      <w:r>
        <w:rPr>
          <w:rFonts w:ascii="方正楷体_GBK" w:eastAsia="方正楷体_GBK" w:hint="eastAsia"/>
          <w:sz w:val="32"/>
          <w:szCs w:val="32"/>
        </w:rPr>
        <w:t>具体要求：</w:t>
      </w:r>
    </w:p>
    <w:p w:rsidR="00067879" w:rsidRDefault="00067879">
      <w:pPr>
        <w:overflowPunct w:val="0"/>
        <w:snapToGrid w:val="0"/>
        <w:spacing w:line="579" w:lineRule="exact"/>
        <w:ind w:firstLineChars="200" w:firstLine="643"/>
        <w:rPr>
          <w:rFonts w:eastAsia="方正仿宋_GBK"/>
          <w:sz w:val="32"/>
          <w:szCs w:val="32"/>
        </w:rPr>
      </w:pPr>
      <w:r>
        <w:rPr>
          <w:rFonts w:eastAsia="方正仿宋_GBK"/>
          <w:b/>
          <w:bCs/>
          <w:kern w:val="0"/>
          <w:sz w:val="32"/>
          <w:szCs w:val="32"/>
        </w:rPr>
        <w:t>1.</w:t>
      </w:r>
      <w:r>
        <w:rPr>
          <w:rFonts w:eastAsia="方正仿宋_GBK" w:hint="eastAsia"/>
          <w:b/>
          <w:bCs/>
          <w:kern w:val="0"/>
          <w:sz w:val="32"/>
          <w:szCs w:val="32"/>
        </w:rPr>
        <w:t>关于信息比对。一是</w:t>
      </w:r>
      <w:r>
        <w:rPr>
          <w:rFonts w:eastAsia="方正仿宋_GBK" w:hint="eastAsia"/>
          <w:kern w:val="0"/>
          <w:sz w:val="32"/>
          <w:szCs w:val="32"/>
        </w:rPr>
        <w:t>坚持“动态管理必查”。所有在册最低生活保障的家庭，要按照分类管理要求，每年、半年、季度通过重庆市救助家庭经济状况核查认定系统核查。其中：已在市级核查比对系统提交授权资料的，按动态管理时限按时提交复查；未在市级核查比对系统提交过授权资料的，必须于</w:t>
      </w:r>
      <w:smartTag w:uri="urn:schemas-microsoft-com:office:smarttags" w:element="chsdate">
        <w:smartTagPr>
          <w:attr w:name="Year" w:val="2019"/>
          <w:attr w:name="Month" w:val="6"/>
          <w:attr w:name="Day" w:val="30"/>
          <w:attr w:name="IsLunarDate" w:val="False"/>
          <w:attr w:name="IsROCDate" w:val="False"/>
        </w:smartTagPr>
        <w:r>
          <w:rPr>
            <w:rFonts w:eastAsia="方正仿宋_GBK"/>
            <w:kern w:val="0"/>
            <w:sz w:val="32"/>
            <w:szCs w:val="32"/>
          </w:rPr>
          <w:t>2019</w:t>
        </w:r>
        <w:r>
          <w:rPr>
            <w:rFonts w:eastAsia="方正仿宋_GBK" w:hint="eastAsia"/>
            <w:kern w:val="0"/>
            <w:sz w:val="32"/>
            <w:szCs w:val="32"/>
          </w:rPr>
          <w:t>年</w:t>
        </w:r>
        <w:r>
          <w:rPr>
            <w:rFonts w:eastAsia="方正仿宋_GBK"/>
            <w:kern w:val="0"/>
            <w:sz w:val="32"/>
            <w:szCs w:val="32"/>
          </w:rPr>
          <w:t>6</w:t>
        </w:r>
        <w:r>
          <w:rPr>
            <w:rFonts w:eastAsia="方正仿宋_GBK" w:hint="eastAsia"/>
            <w:kern w:val="0"/>
            <w:sz w:val="32"/>
            <w:szCs w:val="32"/>
          </w:rPr>
          <w:t>月</w:t>
        </w:r>
        <w:r>
          <w:rPr>
            <w:rFonts w:eastAsia="方正仿宋_GBK"/>
            <w:kern w:val="0"/>
            <w:sz w:val="32"/>
            <w:szCs w:val="32"/>
          </w:rPr>
          <w:t>30</w:t>
        </w:r>
        <w:r>
          <w:rPr>
            <w:rFonts w:eastAsia="方正仿宋_GBK" w:hint="eastAsia"/>
            <w:kern w:val="0"/>
            <w:sz w:val="32"/>
            <w:szCs w:val="32"/>
          </w:rPr>
          <w:t>日</w:t>
        </w:r>
      </w:smartTag>
      <w:r>
        <w:rPr>
          <w:rFonts w:eastAsia="方正仿宋_GBK" w:hint="eastAsia"/>
          <w:kern w:val="0"/>
          <w:sz w:val="32"/>
          <w:szCs w:val="32"/>
        </w:rPr>
        <w:t>前完成所有在册低保家庭授权资料的录入，以后按动态管理时限按时提交复查。</w:t>
      </w:r>
      <w:r>
        <w:rPr>
          <w:rFonts w:eastAsia="方正仿宋_GBK" w:hint="eastAsia"/>
          <w:b/>
          <w:bCs/>
          <w:kern w:val="0"/>
          <w:sz w:val="32"/>
          <w:szCs w:val="32"/>
        </w:rPr>
        <w:t>二是</w:t>
      </w:r>
      <w:r>
        <w:rPr>
          <w:rFonts w:eastAsia="方正仿宋_GBK" w:hint="eastAsia"/>
          <w:kern w:val="0"/>
          <w:sz w:val="32"/>
          <w:szCs w:val="32"/>
        </w:rPr>
        <w:t>进一步规范</w:t>
      </w:r>
      <w:r>
        <w:rPr>
          <w:rFonts w:ascii="方正仿宋_GBK" w:eastAsia="方正仿宋_GBK" w:hint="eastAsia"/>
          <w:sz w:val="32"/>
          <w:szCs w:val="32"/>
        </w:rPr>
        <w:t>授权资料。</w:t>
      </w:r>
      <w:r>
        <w:rPr>
          <w:rFonts w:ascii="方正仿宋_GBK" w:eastAsia="方正仿宋_GBK" w:hint="eastAsia"/>
          <w:b/>
          <w:bCs/>
          <w:sz w:val="32"/>
          <w:szCs w:val="32"/>
        </w:rPr>
        <w:t>首先</w:t>
      </w:r>
      <w:r>
        <w:rPr>
          <w:rFonts w:ascii="方正仿宋_GBK" w:eastAsia="方正仿宋_GBK" w:hint="eastAsia"/>
          <w:sz w:val="32"/>
          <w:szCs w:val="32"/>
        </w:rPr>
        <w:t>要确保授权书签字及手印真实性、合法性。授权书要做到所有核查人员均授权；授权人信息与身份信息一致，且身份信息为有效信息；签字及手印一一对应且完整清晰；授权日期早于核查时间；所有非本人签字的授权书应备注合法性说明，之前的授权书未备注合法性说明的，请各镇街务必于</w:t>
      </w:r>
      <w:smartTag w:uri="urn:schemas-microsoft-com:office:smarttags" w:element="chsdate">
        <w:smartTagPr>
          <w:attr w:name="Year" w:val="2019"/>
          <w:attr w:name="Month" w:val="6"/>
          <w:attr w:name="Day" w:val="30"/>
          <w:attr w:name="IsLunarDate" w:val="False"/>
          <w:attr w:name="IsROCDate" w:val="False"/>
        </w:smartTagPr>
        <w:r>
          <w:rPr>
            <w:rFonts w:ascii="方正仿宋_GBK" w:eastAsia="方正仿宋_GBK"/>
            <w:sz w:val="32"/>
            <w:szCs w:val="32"/>
          </w:rPr>
          <w:t>2019</w:t>
        </w:r>
        <w:r>
          <w:rPr>
            <w:rFonts w:ascii="方正仿宋_GBK" w:eastAsia="方正仿宋_GBK" w:hint="eastAsia"/>
            <w:sz w:val="32"/>
            <w:szCs w:val="32"/>
          </w:rPr>
          <w:t>年</w:t>
        </w:r>
        <w:r>
          <w:rPr>
            <w:rFonts w:ascii="方正仿宋_GBK" w:eastAsia="方正仿宋_GBK"/>
            <w:sz w:val="32"/>
            <w:szCs w:val="32"/>
          </w:rPr>
          <w:t>6</w:t>
        </w:r>
        <w:r>
          <w:rPr>
            <w:rFonts w:ascii="方正仿宋_GBK" w:eastAsia="方正仿宋_GBK" w:hint="eastAsia"/>
            <w:sz w:val="32"/>
            <w:szCs w:val="32"/>
          </w:rPr>
          <w:t>月</w:t>
        </w:r>
        <w:r>
          <w:rPr>
            <w:rFonts w:ascii="方正仿宋_GBK" w:eastAsia="方正仿宋_GBK"/>
            <w:sz w:val="32"/>
            <w:szCs w:val="32"/>
          </w:rPr>
          <w:t>30</w:t>
        </w:r>
        <w:r>
          <w:rPr>
            <w:rFonts w:ascii="方正仿宋_GBK" w:eastAsia="方正仿宋_GBK" w:hint="eastAsia"/>
            <w:sz w:val="32"/>
            <w:szCs w:val="32"/>
          </w:rPr>
          <w:t>日</w:t>
        </w:r>
      </w:smartTag>
      <w:r>
        <w:rPr>
          <w:rFonts w:ascii="方正仿宋_GBK" w:eastAsia="方正仿宋_GBK" w:hint="eastAsia"/>
          <w:sz w:val="32"/>
          <w:szCs w:val="32"/>
        </w:rPr>
        <w:t>前补充完毕；授权书要完整无涂改。</w:t>
      </w:r>
      <w:r>
        <w:rPr>
          <w:rFonts w:ascii="方正仿宋_GBK" w:eastAsia="方正仿宋_GBK" w:hint="eastAsia"/>
          <w:b/>
          <w:bCs/>
          <w:sz w:val="32"/>
          <w:szCs w:val="32"/>
        </w:rPr>
        <w:t>其次</w:t>
      </w:r>
      <w:r>
        <w:rPr>
          <w:rFonts w:ascii="方正仿宋_GBK" w:eastAsia="方正仿宋_GBK" w:hint="eastAsia"/>
          <w:sz w:val="32"/>
          <w:szCs w:val="32"/>
        </w:rPr>
        <w:t>要确保</w:t>
      </w:r>
      <w:r>
        <w:rPr>
          <w:rFonts w:eastAsia="方正仿宋_GBK" w:hint="eastAsia"/>
          <w:sz w:val="32"/>
          <w:szCs w:val="32"/>
        </w:rPr>
        <w:t>系统上传的图片资料规范。所有上传图片资料均完整、清晰、无涂改；身份证原件请用读卡功能上传，非拍照上传；身份证图片要包含正反两面且边角完整，身份证号和有效日期等均清晰可见；户口页上传的需一人一图，禁止全户所有证件共拍通用于全户身份证图。</w:t>
      </w:r>
      <w:r>
        <w:rPr>
          <w:rFonts w:eastAsia="方正仿宋_GBK" w:hint="eastAsia"/>
          <w:b/>
          <w:bCs/>
          <w:kern w:val="0"/>
          <w:sz w:val="32"/>
          <w:szCs w:val="32"/>
        </w:rPr>
        <w:t>三是</w:t>
      </w:r>
      <w:r>
        <w:rPr>
          <w:rFonts w:eastAsia="方正仿宋_GBK" w:hint="eastAsia"/>
          <w:sz w:val="32"/>
          <w:szCs w:val="32"/>
        </w:rPr>
        <w:t>适当扩大核查比对范围。根据动态管理的实际需要，可将核查比对范围扩大到与救助对象存在直接赡养、抚养、扶养</w:t>
      </w:r>
      <w:r>
        <w:rPr>
          <w:rFonts w:eastAsia="方正仿宋_GBK" w:hint="eastAsia"/>
          <w:sz w:val="32"/>
          <w:szCs w:val="32"/>
        </w:rPr>
        <w:lastRenderedPageBreak/>
        <w:t>义务关系人员。</w:t>
      </w:r>
    </w:p>
    <w:p w:rsidR="00067879" w:rsidRDefault="00067879">
      <w:pPr>
        <w:spacing w:line="600" w:lineRule="exact"/>
        <w:ind w:firstLineChars="200" w:firstLine="643"/>
        <w:rPr>
          <w:rFonts w:eastAsia="方正仿宋_GBK"/>
          <w:sz w:val="32"/>
          <w:szCs w:val="32"/>
        </w:rPr>
      </w:pPr>
      <w:r>
        <w:rPr>
          <w:rFonts w:eastAsia="方正仿宋_GBK"/>
          <w:b/>
          <w:bCs/>
          <w:kern w:val="0"/>
          <w:sz w:val="32"/>
          <w:szCs w:val="32"/>
        </w:rPr>
        <w:t>2.</w:t>
      </w:r>
      <w:r>
        <w:rPr>
          <w:rFonts w:eastAsia="方正仿宋_GBK" w:hint="eastAsia"/>
          <w:b/>
          <w:bCs/>
          <w:kern w:val="0"/>
          <w:sz w:val="32"/>
          <w:szCs w:val="32"/>
        </w:rPr>
        <w:t>关于重点核查。一是</w:t>
      </w:r>
      <w:r>
        <w:rPr>
          <w:rFonts w:eastAsia="方正仿宋_GBK" w:hint="eastAsia"/>
          <w:sz w:val="32"/>
          <w:szCs w:val="32"/>
        </w:rPr>
        <w:t>要明确重点核查的范围。</w:t>
      </w:r>
      <w:r>
        <w:rPr>
          <w:rFonts w:eastAsia="方正仿宋_GBK" w:hint="eastAsia"/>
          <w:kern w:val="0"/>
          <w:sz w:val="32"/>
          <w:szCs w:val="32"/>
        </w:rPr>
        <w:t>镇（街）对续保申请人家庭经济状况有疑问的；</w:t>
      </w:r>
      <w:r>
        <w:rPr>
          <w:rFonts w:eastAsia="方正仿宋_GBK" w:hint="eastAsia"/>
          <w:sz w:val="32"/>
          <w:szCs w:val="32"/>
        </w:rPr>
        <w:t>低保</w:t>
      </w:r>
      <w:r>
        <w:rPr>
          <w:rFonts w:eastAsia="方正仿宋_GBK" w:hint="eastAsia"/>
          <w:kern w:val="0"/>
          <w:sz w:val="32"/>
          <w:szCs w:val="32"/>
        </w:rPr>
        <w:t>经办人员和村民委员会、居民委员会成员近亲属获得低保的情形；巡查、审计、信访、核查比对反馈的问题或数据。对于重点核查的内容，镇（街）必须逐户进行入户调查，如有必要可通过邻里访问、信函索证等方式进行核实</w:t>
      </w:r>
      <w:r>
        <w:rPr>
          <w:rFonts w:eastAsia="方正仿宋_GBK" w:hint="eastAsia"/>
          <w:b/>
          <w:bCs/>
          <w:kern w:val="0"/>
          <w:sz w:val="32"/>
          <w:szCs w:val="32"/>
        </w:rPr>
        <w:t>。二是</w:t>
      </w:r>
      <w:r>
        <w:rPr>
          <w:rFonts w:eastAsia="方正仿宋_GBK" w:hint="eastAsia"/>
          <w:kern w:val="0"/>
          <w:sz w:val="32"/>
          <w:szCs w:val="32"/>
        </w:rPr>
        <w:t>要</w:t>
      </w:r>
      <w:r>
        <w:rPr>
          <w:rFonts w:eastAsia="方正仿宋_GBK" w:hint="eastAsia"/>
          <w:sz w:val="32"/>
          <w:szCs w:val="32"/>
        </w:rPr>
        <w:t>严格规范重点核查问题的处置程序。重点核查数据均为疑点数据，不能作为停发、调整低保的直接依据。各镇街要对疑点数据逐一核实，坚持实事求是的原则依法依规进行处理，严禁一刀切、推诿、包庇。核实处理情况请于次月</w:t>
      </w:r>
      <w:r>
        <w:rPr>
          <w:rFonts w:eastAsia="方正仿宋_GBK"/>
          <w:sz w:val="32"/>
          <w:szCs w:val="32"/>
        </w:rPr>
        <w:t>15</w:t>
      </w:r>
      <w:r>
        <w:rPr>
          <w:rFonts w:eastAsia="方正仿宋_GBK" w:hint="eastAsia"/>
          <w:sz w:val="32"/>
          <w:szCs w:val="32"/>
        </w:rPr>
        <w:t>日前填写《社会救助疑点数据调查处理反馈表》（附件</w:t>
      </w:r>
      <w:r>
        <w:rPr>
          <w:rFonts w:eastAsia="方正仿宋_GBK"/>
          <w:sz w:val="32"/>
          <w:szCs w:val="32"/>
        </w:rPr>
        <w:t>1</w:t>
      </w:r>
      <w:r>
        <w:rPr>
          <w:rFonts w:eastAsia="方正仿宋_GBK" w:hint="eastAsia"/>
          <w:sz w:val="32"/>
          <w:szCs w:val="32"/>
        </w:rPr>
        <w:t>），加盖镇街民政办印章后上报区低保中心。</w:t>
      </w:r>
    </w:p>
    <w:p w:rsidR="00067879" w:rsidRDefault="00067879">
      <w:pPr>
        <w:spacing w:line="600" w:lineRule="exact"/>
        <w:ind w:firstLineChars="200" w:firstLine="643"/>
        <w:rPr>
          <w:rFonts w:eastAsia="方正仿宋_GBK"/>
          <w:sz w:val="32"/>
          <w:szCs w:val="32"/>
        </w:rPr>
      </w:pPr>
      <w:r>
        <w:rPr>
          <w:rFonts w:eastAsia="方正仿宋_GBK"/>
          <w:b/>
          <w:bCs/>
          <w:kern w:val="0"/>
          <w:sz w:val="32"/>
          <w:szCs w:val="32"/>
        </w:rPr>
        <w:t>3.</w:t>
      </w:r>
      <w:r>
        <w:rPr>
          <w:rFonts w:eastAsia="方正仿宋_GBK" w:hint="eastAsia"/>
          <w:b/>
          <w:bCs/>
          <w:kern w:val="0"/>
          <w:sz w:val="32"/>
          <w:szCs w:val="32"/>
        </w:rPr>
        <w:t>精心组织开展在册对象普查。</w:t>
      </w:r>
      <w:r>
        <w:rPr>
          <w:rFonts w:eastAsia="方正仿宋_GBK" w:hint="eastAsia"/>
          <w:sz w:val="32"/>
          <w:szCs w:val="32"/>
        </w:rPr>
        <w:t>在利用好信息比对和重点核查手段做好动态核实的基础上，每年镇（街）要联合村（居）对所有在册低保对象开展至少一次入户调查（当年新审批对象可不再入户调查）。入户调查可结合农村低保专项治理大排查开展，并做好入户登记、建立好入户调查台账</w:t>
      </w:r>
      <w:r>
        <w:rPr>
          <w:rFonts w:ascii="方正仿宋_GBK" w:eastAsia="方正仿宋_GBK" w:hint="eastAsia"/>
          <w:sz w:val="32"/>
          <w:szCs w:val="32"/>
        </w:rPr>
        <w:t>。</w:t>
      </w:r>
    </w:p>
    <w:p w:rsidR="00067879" w:rsidRDefault="00067879">
      <w:pPr>
        <w:overflowPunct w:val="0"/>
        <w:snapToGrid w:val="0"/>
        <w:spacing w:line="579" w:lineRule="exact"/>
        <w:ind w:firstLineChars="200" w:firstLine="640"/>
        <w:rPr>
          <w:rFonts w:eastAsia="方正仿宋_GBK"/>
          <w:kern w:val="0"/>
          <w:sz w:val="32"/>
          <w:szCs w:val="32"/>
        </w:rPr>
      </w:pPr>
      <w:r>
        <w:rPr>
          <w:rFonts w:ascii="方正楷体_GBK" w:eastAsia="方正楷体_GBK" w:hint="eastAsia"/>
          <w:sz w:val="32"/>
          <w:szCs w:val="32"/>
        </w:rPr>
        <w:t>（三）分类办理。</w:t>
      </w:r>
      <w:r>
        <w:rPr>
          <w:rFonts w:eastAsia="方正仿宋_GBK" w:hint="eastAsia"/>
          <w:kern w:val="0"/>
          <w:sz w:val="32"/>
          <w:szCs w:val="32"/>
        </w:rPr>
        <w:t>镇（街）应当根据调查核实情况，及时办理续保、调整等相关手续。</w:t>
      </w:r>
    </w:p>
    <w:p w:rsidR="00067879" w:rsidRDefault="00067879">
      <w:pPr>
        <w:overflowPunct w:val="0"/>
        <w:snapToGrid w:val="0"/>
        <w:spacing w:line="579" w:lineRule="exact"/>
        <w:ind w:firstLineChars="200" w:firstLine="640"/>
        <w:rPr>
          <w:rFonts w:ascii="方正楷体_GBK" w:eastAsia="方正楷体_GBK"/>
          <w:sz w:val="32"/>
          <w:szCs w:val="32"/>
        </w:rPr>
      </w:pPr>
      <w:r>
        <w:rPr>
          <w:rFonts w:ascii="方正楷体_GBK" w:eastAsia="方正楷体_GBK" w:hint="eastAsia"/>
          <w:sz w:val="32"/>
          <w:szCs w:val="32"/>
        </w:rPr>
        <w:t>具体要求：</w:t>
      </w:r>
    </w:p>
    <w:p w:rsidR="00067879" w:rsidRDefault="00067879">
      <w:pPr>
        <w:overflowPunct w:val="0"/>
        <w:snapToGrid w:val="0"/>
        <w:spacing w:line="579" w:lineRule="exact"/>
        <w:ind w:firstLineChars="200" w:firstLine="643"/>
        <w:rPr>
          <w:rFonts w:eastAsia="方正仿宋_GBK"/>
          <w:kern w:val="0"/>
          <w:sz w:val="32"/>
          <w:szCs w:val="32"/>
        </w:rPr>
      </w:pPr>
      <w:r>
        <w:rPr>
          <w:rFonts w:eastAsia="方正仿宋_GBK"/>
          <w:b/>
          <w:bCs/>
          <w:kern w:val="0"/>
          <w:sz w:val="32"/>
          <w:szCs w:val="32"/>
        </w:rPr>
        <w:t>1.</w:t>
      </w:r>
      <w:r>
        <w:rPr>
          <w:rFonts w:eastAsia="方正仿宋_GBK" w:hint="eastAsia"/>
          <w:b/>
          <w:bCs/>
          <w:kern w:val="0"/>
          <w:sz w:val="32"/>
          <w:szCs w:val="32"/>
        </w:rPr>
        <w:t>关于续保。</w:t>
      </w:r>
      <w:r>
        <w:rPr>
          <w:rFonts w:eastAsia="方正仿宋_GBK" w:hint="eastAsia"/>
          <w:kern w:val="0"/>
          <w:sz w:val="32"/>
          <w:szCs w:val="32"/>
        </w:rPr>
        <w:t>对</w:t>
      </w:r>
      <w:r>
        <w:rPr>
          <w:rFonts w:eastAsia="方正仿宋_GBK" w:hint="eastAsia"/>
          <w:sz w:val="32"/>
          <w:szCs w:val="32"/>
        </w:rPr>
        <w:t>家庭成员</w:t>
      </w:r>
      <w:r>
        <w:rPr>
          <w:rFonts w:eastAsia="方正仿宋_GBK" w:hint="eastAsia"/>
          <w:kern w:val="0"/>
          <w:sz w:val="32"/>
          <w:szCs w:val="32"/>
        </w:rPr>
        <w:t>、家庭收入和家庭财产均无变化的家庭，由镇（街）在续保申请书上签章确认，按原审批</w:t>
      </w:r>
      <w:r>
        <w:rPr>
          <w:rFonts w:eastAsia="方正仿宋_GBK" w:hint="eastAsia"/>
          <w:kern w:val="0"/>
          <w:sz w:val="32"/>
          <w:szCs w:val="32"/>
        </w:rPr>
        <w:lastRenderedPageBreak/>
        <w:t>金额继续发放低保金。</w:t>
      </w:r>
    </w:p>
    <w:p w:rsidR="00067879" w:rsidRDefault="00067879">
      <w:pPr>
        <w:overflowPunct w:val="0"/>
        <w:snapToGrid w:val="0"/>
        <w:spacing w:line="579" w:lineRule="exact"/>
        <w:ind w:firstLineChars="200" w:firstLine="643"/>
        <w:rPr>
          <w:rFonts w:eastAsia="方正仿宋_GBK"/>
          <w:kern w:val="0"/>
          <w:sz w:val="32"/>
          <w:szCs w:val="32"/>
        </w:rPr>
      </w:pPr>
      <w:r>
        <w:rPr>
          <w:rFonts w:eastAsia="方正仿宋_GBK"/>
          <w:b/>
          <w:bCs/>
          <w:kern w:val="0"/>
          <w:sz w:val="32"/>
          <w:szCs w:val="32"/>
        </w:rPr>
        <w:t>2.</w:t>
      </w:r>
      <w:r>
        <w:rPr>
          <w:rFonts w:eastAsia="方正仿宋_GBK" w:hint="eastAsia"/>
          <w:b/>
          <w:bCs/>
          <w:kern w:val="0"/>
          <w:sz w:val="32"/>
          <w:szCs w:val="32"/>
        </w:rPr>
        <w:t>关于调整。一是</w:t>
      </w:r>
      <w:r>
        <w:rPr>
          <w:rFonts w:eastAsia="方正仿宋_GBK" w:hint="eastAsia"/>
          <w:kern w:val="0"/>
          <w:sz w:val="32"/>
          <w:szCs w:val="32"/>
        </w:rPr>
        <w:t>对家庭成员、家庭收入和家庭财产等情况发生变化的，镇（街）应当填写家庭经济状况核查表和低保金调整审批表，提出低保金调增、调减或停发意见。其中家庭经济状况核查表必须要当事人签字盖手印确认。</w:t>
      </w:r>
      <w:r>
        <w:rPr>
          <w:rFonts w:eastAsia="方正仿宋_GBK" w:hint="eastAsia"/>
          <w:b/>
          <w:bCs/>
          <w:kern w:val="0"/>
          <w:sz w:val="32"/>
          <w:szCs w:val="32"/>
        </w:rPr>
        <w:t>二是</w:t>
      </w:r>
      <w:r>
        <w:rPr>
          <w:rFonts w:eastAsia="方正仿宋_GBK" w:hint="eastAsia"/>
          <w:kern w:val="0"/>
          <w:sz w:val="32"/>
          <w:szCs w:val="32"/>
        </w:rPr>
        <w:t>对停发低保金的，镇（街）务必要打印停发通知书，按法定程序送达当事人签字确认后存档。停发通知书必须注明停发理由，并现场告知对象其相应的行政复议、行政诉讼权益。如果当事人拒绝在停发通知书上签字的，可以通过留置等方式送达，但必须由</w:t>
      </w:r>
      <w:r>
        <w:rPr>
          <w:rFonts w:eastAsia="方正仿宋_GBK"/>
          <w:kern w:val="0"/>
          <w:sz w:val="32"/>
          <w:szCs w:val="32"/>
        </w:rPr>
        <w:t>2</w:t>
      </w:r>
      <w:r>
        <w:rPr>
          <w:rFonts w:eastAsia="方正仿宋_GBK" w:hint="eastAsia"/>
          <w:kern w:val="0"/>
          <w:sz w:val="32"/>
          <w:szCs w:val="32"/>
        </w:rPr>
        <w:t>名以上送达人员和</w:t>
      </w:r>
      <w:r>
        <w:rPr>
          <w:rFonts w:eastAsia="方正仿宋_GBK"/>
          <w:kern w:val="0"/>
          <w:sz w:val="32"/>
          <w:szCs w:val="32"/>
        </w:rPr>
        <w:t>1</w:t>
      </w:r>
      <w:r>
        <w:rPr>
          <w:rFonts w:eastAsia="方正仿宋_GBK" w:hint="eastAsia"/>
          <w:kern w:val="0"/>
          <w:sz w:val="32"/>
          <w:szCs w:val="32"/>
        </w:rPr>
        <w:t>名以上见证人在停发通知书上签字，并注明“当事人拒签”等内容，同时要留存相关的影像资料。</w:t>
      </w:r>
    </w:p>
    <w:p w:rsidR="00067879" w:rsidRDefault="00067879">
      <w:pPr>
        <w:overflowPunct w:val="0"/>
        <w:snapToGrid w:val="0"/>
        <w:spacing w:line="579" w:lineRule="exact"/>
        <w:ind w:firstLineChars="200" w:firstLine="640"/>
        <w:rPr>
          <w:rFonts w:eastAsia="方正仿宋_GBK"/>
          <w:kern w:val="0"/>
          <w:sz w:val="32"/>
          <w:szCs w:val="32"/>
        </w:rPr>
      </w:pPr>
      <w:r>
        <w:rPr>
          <w:rFonts w:ascii="方正楷体_GBK" w:eastAsia="方正楷体_GBK" w:hint="eastAsia"/>
          <w:sz w:val="32"/>
          <w:szCs w:val="32"/>
        </w:rPr>
        <w:t>（四）张榜公示</w:t>
      </w:r>
      <w:r>
        <w:rPr>
          <w:rFonts w:ascii="方正楷体_GBK" w:eastAsia="方正楷体_GBK" w:hint="eastAsia"/>
          <w:kern w:val="0"/>
          <w:sz w:val="32"/>
          <w:szCs w:val="32"/>
        </w:rPr>
        <w:t>。</w:t>
      </w:r>
      <w:r>
        <w:rPr>
          <w:rFonts w:eastAsia="方正仿宋_GBK" w:hint="eastAsia"/>
          <w:kern w:val="0"/>
          <w:sz w:val="32"/>
          <w:szCs w:val="32"/>
        </w:rPr>
        <w:t>镇（街）应将区民政局的调整审批结果在镇（街）、村（居）和居民小组进行张榜公示，公示期不少于</w:t>
      </w:r>
      <w:r>
        <w:rPr>
          <w:rFonts w:eastAsia="方正仿宋_GBK"/>
          <w:kern w:val="0"/>
          <w:sz w:val="32"/>
          <w:szCs w:val="32"/>
        </w:rPr>
        <w:t>7</w:t>
      </w:r>
      <w:r>
        <w:rPr>
          <w:rFonts w:eastAsia="方正仿宋_GBK" w:hint="eastAsia"/>
          <w:kern w:val="0"/>
          <w:sz w:val="32"/>
          <w:szCs w:val="32"/>
        </w:rPr>
        <w:t>日。公示内容包括：低保对象家庭人口、保障金额的调整变化情况，停发低保金的理由等。</w:t>
      </w:r>
    </w:p>
    <w:p w:rsidR="00067879" w:rsidRDefault="00067879">
      <w:pPr>
        <w:overflowPunct w:val="0"/>
        <w:snapToGrid w:val="0"/>
        <w:spacing w:line="579" w:lineRule="exact"/>
        <w:ind w:firstLineChars="200" w:firstLine="640"/>
        <w:rPr>
          <w:rFonts w:eastAsia="方正仿宋_GBK"/>
          <w:kern w:val="0"/>
          <w:sz w:val="32"/>
          <w:szCs w:val="32"/>
        </w:rPr>
      </w:pPr>
      <w:r>
        <w:rPr>
          <w:rFonts w:ascii="方正楷体_GBK" w:eastAsia="方正楷体_GBK" w:hint="eastAsia"/>
          <w:sz w:val="32"/>
          <w:szCs w:val="32"/>
        </w:rPr>
        <w:t>（五）教育管理。</w:t>
      </w:r>
      <w:r>
        <w:rPr>
          <w:rFonts w:eastAsia="方正仿宋_GBK" w:hint="eastAsia"/>
          <w:b/>
          <w:bCs/>
          <w:kern w:val="0"/>
          <w:sz w:val="32"/>
          <w:szCs w:val="32"/>
        </w:rPr>
        <w:t>一是</w:t>
      </w:r>
      <w:r>
        <w:rPr>
          <w:rFonts w:ascii="方正仿宋_GBK" w:eastAsia="方正仿宋_GBK" w:hint="eastAsia"/>
          <w:sz w:val="32"/>
          <w:szCs w:val="32"/>
        </w:rPr>
        <w:t>镇（街）和村（居）</w:t>
      </w:r>
      <w:r>
        <w:rPr>
          <w:rFonts w:eastAsia="方正仿宋_GBK" w:hint="eastAsia"/>
          <w:kern w:val="0"/>
          <w:sz w:val="32"/>
          <w:szCs w:val="32"/>
        </w:rPr>
        <w:t>要强化低保对象的权利义务意识教育。要结合动态管理的开展，在</w:t>
      </w:r>
      <w:r>
        <w:rPr>
          <w:rFonts w:eastAsia="方正仿宋_GBK"/>
          <w:kern w:val="0"/>
          <w:sz w:val="32"/>
          <w:szCs w:val="32"/>
        </w:rPr>
        <w:t>6</w:t>
      </w:r>
      <w:r>
        <w:rPr>
          <w:rFonts w:eastAsia="方正仿宋_GBK" w:hint="eastAsia"/>
          <w:kern w:val="0"/>
          <w:sz w:val="32"/>
          <w:szCs w:val="32"/>
        </w:rPr>
        <w:t>月</w:t>
      </w:r>
      <w:r>
        <w:rPr>
          <w:rFonts w:eastAsia="方正仿宋_GBK"/>
          <w:kern w:val="0"/>
          <w:sz w:val="32"/>
          <w:szCs w:val="32"/>
        </w:rPr>
        <w:t>30</w:t>
      </w:r>
      <w:r>
        <w:rPr>
          <w:rFonts w:eastAsia="方正仿宋_GBK" w:hint="eastAsia"/>
          <w:kern w:val="0"/>
          <w:sz w:val="32"/>
          <w:szCs w:val="32"/>
        </w:rPr>
        <w:t>日前为所有在册低保家庭送达</w:t>
      </w:r>
      <w:r>
        <w:rPr>
          <w:rFonts w:ascii="方正仿宋_GBK" w:eastAsia="方正仿宋_GBK" w:hint="eastAsia"/>
          <w:sz w:val="32"/>
          <w:szCs w:val="32"/>
        </w:rPr>
        <w:t>权利义务告知书（参考模版见附件</w:t>
      </w:r>
      <w:r>
        <w:rPr>
          <w:rFonts w:ascii="方正仿宋_GBK" w:eastAsia="方正仿宋_GBK"/>
          <w:sz w:val="32"/>
          <w:szCs w:val="32"/>
        </w:rPr>
        <w:t>2</w:t>
      </w:r>
      <w:r>
        <w:rPr>
          <w:rFonts w:ascii="方正仿宋_GBK" w:eastAsia="方正仿宋_GBK" w:hint="eastAsia"/>
          <w:sz w:val="32"/>
          <w:szCs w:val="32"/>
        </w:rPr>
        <w:t>）。新纳入的低保家庭，告知书与低保证一并发放并当面告知。</w:t>
      </w:r>
      <w:r>
        <w:rPr>
          <w:rFonts w:eastAsia="方正仿宋_GBK" w:hint="eastAsia"/>
          <w:b/>
          <w:bCs/>
          <w:kern w:val="0"/>
          <w:sz w:val="32"/>
          <w:szCs w:val="32"/>
        </w:rPr>
        <w:t>二是</w:t>
      </w:r>
      <w:r>
        <w:rPr>
          <w:rFonts w:ascii="方正仿宋_GBK" w:eastAsia="方正仿宋_GBK" w:hint="eastAsia"/>
          <w:sz w:val="32"/>
          <w:szCs w:val="32"/>
        </w:rPr>
        <w:t>镇（街）要组织所有劳动年龄段低保对象进行失业登记，积极为其推荐与其健康状况、劳动能力相适应的工作，并建立好相应工作台账。</w:t>
      </w:r>
      <w:r>
        <w:rPr>
          <w:rFonts w:eastAsia="方正仿宋_GBK" w:hint="eastAsia"/>
          <w:b/>
          <w:bCs/>
          <w:kern w:val="0"/>
          <w:sz w:val="32"/>
          <w:szCs w:val="32"/>
        </w:rPr>
        <w:t>三是</w:t>
      </w:r>
      <w:r>
        <w:rPr>
          <w:rFonts w:ascii="方正仿宋_GBK" w:eastAsia="方正仿宋_GBK" w:hint="eastAsia"/>
          <w:sz w:val="32"/>
          <w:szCs w:val="32"/>
        </w:rPr>
        <w:t>镇（街）要制定本辖区劳动年龄段低保对象参加公益性社区服务劳动的年度</w:t>
      </w:r>
      <w:r>
        <w:rPr>
          <w:rFonts w:ascii="方正仿宋_GBK" w:eastAsia="方正仿宋_GBK" w:hint="eastAsia"/>
          <w:sz w:val="32"/>
          <w:szCs w:val="32"/>
        </w:rPr>
        <w:lastRenderedPageBreak/>
        <w:t>计划，并认真组织实施，确保落到实处。</w:t>
      </w:r>
    </w:p>
    <w:p w:rsidR="00067879" w:rsidRDefault="00067879">
      <w:pPr>
        <w:snapToGrid w:val="0"/>
        <w:spacing w:line="600" w:lineRule="exact"/>
        <w:ind w:firstLineChars="200" w:firstLine="640"/>
        <w:jc w:val="left"/>
        <w:rPr>
          <w:rFonts w:ascii="方正黑体_GBK" w:eastAsia="方正黑体_GBK" w:hAnsi="方正黑体_GBK" w:cs="方正黑体_GBK"/>
          <w:sz w:val="32"/>
          <w:szCs w:val="32"/>
        </w:rPr>
      </w:pPr>
      <w:r>
        <w:rPr>
          <w:rFonts w:ascii="方正楷体_GBK" w:eastAsia="方正楷体_GBK" w:hint="eastAsia"/>
          <w:sz w:val="32"/>
          <w:szCs w:val="32"/>
        </w:rPr>
        <w:t>（六）规范入档。</w:t>
      </w:r>
      <w:r>
        <w:rPr>
          <w:rFonts w:ascii="方正仿宋_GBK" w:eastAsia="方正仿宋_GBK" w:hint="eastAsia"/>
          <w:sz w:val="32"/>
          <w:szCs w:val="32"/>
        </w:rPr>
        <w:t>镇（街）应及时将低保动态管理的相关档案资料进行归档。其中：续保申请书及相应证明材料、家庭经济状况核查表、低保金调整审批表、停发通知书存入一户一档；动态管理过程中的照片、视频等影像资料应分批次单独存放；入户调查、张榜公示、教育学习、失业登记、就业推荐、公益劳动等工作开展情况要分类整理归档。</w:t>
      </w:r>
    </w:p>
    <w:p w:rsidR="00067879" w:rsidRDefault="00067879">
      <w:pPr>
        <w:snapToGrid w:val="0"/>
        <w:spacing w:line="60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三、进一步明晰低保动态管理工作的法律责任</w:t>
      </w:r>
    </w:p>
    <w:p w:rsidR="00067879" w:rsidRDefault="00067879">
      <w:pPr>
        <w:spacing w:line="560" w:lineRule="exact"/>
        <w:ind w:firstLineChars="200" w:firstLine="640"/>
        <w:rPr>
          <w:rFonts w:ascii="Times New Roman" w:eastAsia="方正仿宋_GBK" w:hAnsi="方正仿宋_GBK" w:cs="方正仿宋_GBK"/>
          <w:kern w:val="0"/>
          <w:sz w:val="32"/>
          <w:szCs w:val="32"/>
        </w:rPr>
      </w:pPr>
      <w:r>
        <w:rPr>
          <w:rFonts w:ascii="方正仿宋_GBK" w:eastAsia="方正仿宋_GBK" w:hint="eastAsia"/>
          <w:sz w:val="32"/>
          <w:szCs w:val="32"/>
        </w:rPr>
        <w:t>根据《社会救助暂行办法》、《重庆市城乡居民最低生活保障条例》和《重庆市最低生活保障工作责任追究办法》（渝委办发〔</w:t>
      </w:r>
      <w:r>
        <w:rPr>
          <w:rFonts w:ascii="方正仿宋_GBK" w:eastAsia="方正仿宋_GBK"/>
          <w:sz w:val="32"/>
          <w:szCs w:val="32"/>
        </w:rPr>
        <w:t>2013</w:t>
      </w:r>
      <w:r>
        <w:rPr>
          <w:rFonts w:ascii="方正仿宋_GBK" w:eastAsia="方正仿宋_GBK" w:hint="eastAsia"/>
          <w:sz w:val="32"/>
          <w:szCs w:val="32"/>
        </w:rPr>
        <w:t>〕</w:t>
      </w:r>
      <w:r>
        <w:rPr>
          <w:rFonts w:ascii="方正仿宋_GBK" w:eastAsia="方正仿宋_GBK"/>
          <w:sz w:val="32"/>
          <w:szCs w:val="32"/>
        </w:rPr>
        <w:t>27</w:t>
      </w:r>
      <w:r>
        <w:rPr>
          <w:rFonts w:ascii="方正仿宋_GBK" w:eastAsia="方正仿宋_GBK" w:hint="eastAsia"/>
          <w:sz w:val="32"/>
          <w:szCs w:val="32"/>
        </w:rPr>
        <w:t>号）等文件规定，对相关部门、相关人员在最低生活保障动态管理中存在不作为、乱作为等情形的，将由</w:t>
      </w:r>
      <w:r>
        <w:rPr>
          <w:rFonts w:ascii="Times New Roman" w:eastAsia="方正仿宋_GBK" w:hAnsi="方正仿宋_GBK" w:cs="方正仿宋_GBK" w:hint="eastAsia"/>
          <w:kern w:val="0"/>
          <w:sz w:val="32"/>
          <w:szCs w:val="32"/>
        </w:rPr>
        <w:t>纪委监委、组织人事部门</w:t>
      </w:r>
      <w:r>
        <w:rPr>
          <w:rFonts w:ascii="方正仿宋_GBK" w:eastAsia="方正仿宋_GBK" w:hint="eastAsia"/>
          <w:sz w:val="32"/>
          <w:szCs w:val="32"/>
        </w:rPr>
        <w:t>按照</w:t>
      </w:r>
      <w:r>
        <w:rPr>
          <w:rFonts w:ascii="Times New Roman" w:eastAsia="方正仿宋_GBK" w:hAnsi="方正仿宋_GBK" w:cs="方正仿宋_GBK" w:hint="eastAsia"/>
          <w:kern w:val="0"/>
          <w:sz w:val="32"/>
          <w:szCs w:val="32"/>
        </w:rPr>
        <w:t>干部管理权限和相关规定对有关责任人员进行追责。其中：对机关事业单位有关责任人员视情节轻重，给予诫勉谈话、通报批评、调离岗位、责令辞职、免职、降职等处理；应当追究党纪政纪责任的，按规定给予党纪政纪处分；涉嫌犯罪的，移送司法机关依法处理。对村（社区）党组织有关责任人员视情节轻重，给予警示谈话、责令公开检讨、通报批评、停职检查、责令辞职、免职等处理；应当追究党纪责任的，按规，给予党纪处分；涉嫌犯罪的，移送司法机关依法处理。对村（居）民委员会有关责任人员视情节轻重，给予警示谈话、责令公开检讨、通报批评、取消当选资格等处理或者责令其辞职，拒不辞职的，依照相关规定予以罢免；对其中的党员，应当追究党纪</w:t>
      </w:r>
      <w:r>
        <w:rPr>
          <w:rFonts w:ascii="Times New Roman" w:eastAsia="方正仿宋_GBK" w:hAnsi="方正仿宋_GBK" w:cs="方正仿宋_GBK" w:hint="eastAsia"/>
          <w:kern w:val="0"/>
          <w:sz w:val="32"/>
          <w:szCs w:val="32"/>
        </w:rPr>
        <w:lastRenderedPageBreak/>
        <w:t>责任的，依据相关规定，给予党纪处分；涉嫌犯罪的，移送司法机关依法处理。</w:t>
      </w:r>
    </w:p>
    <w:p w:rsidR="00067879" w:rsidRDefault="00067879">
      <w:pPr>
        <w:spacing w:line="56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四、进一步提高政治站位，切实将低保动态管理工作落到实处</w:t>
      </w:r>
    </w:p>
    <w:p w:rsidR="00067879" w:rsidRDefault="00067879">
      <w:pPr>
        <w:spacing w:line="560" w:lineRule="exact"/>
        <w:ind w:firstLineChars="200" w:firstLine="640"/>
        <w:rPr>
          <w:rFonts w:ascii="Times New Roman" w:eastAsia="方正仿宋_GBK" w:hAnsi="方正仿宋_GBK" w:cs="方正仿宋_GBK"/>
          <w:kern w:val="0"/>
          <w:sz w:val="32"/>
          <w:szCs w:val="32"/>
        </w:rPr>
      </w:pPr>
      <w:r>
        <w:rPr>
          <w:rStyle w:val="2Char"/>
          <w:rFonts w:ascii="方正仿宋_GBK" w:eastAsia="方正仿宋_GBK" w:hAnsi="方正仿宋_GBK" w:cs="方正仿宋_GBK" w:hint="eastAsia"/>
          <w:color w:val="000000"/>
          <w:sz w:val="32"/>
          <w:szCs w:val="32"/>
          <w:lang w:val="zh-CN"/>
        </w:rPr>
        <w:t>加强低保动态管理工作是深入学习贯彻习近平总书记关于民政工作重要指示精神的创新之举和务实之措；是提升政府公信力、提高群众满意度，确保党的民生政策惠及困难群众的有力保证。各镇（街）、村（社</w:t>
      </w:r>
      <w:bookmarkStart w:id="0" w:name="_GoBack"/>
      <w:bookmarkEnd w:id="0"/>
      <w:r>
        <w:rPr>
          <w:rStyle w:val="2Char"/>
          <w:rFonts w:ascii="方正仿宋_GBK" w:eastAsia="方正仿宋_GBK" w:hAnsi="方正仿宋_GBK" w:cs="方正仿宋_GBK" w:hint="eastAsia"/>
          <w:color w:val="000000"/>
          <w:sz w:val="32"/>
          <w:szCs w:val="32"/>
          <w:lang w:val="zh-CN"/>
        </w:rPr>
        <w:t>区）务必高度重视，切实加强人员、经费保障力度，统筹落实好低保动态管理的规范要求，以实际行动维护城乡低保工作的公平、公正。区民政局将结合农村低保专项治理等工作的开展，通过抽查、督查等方式检查镇（街）落实情况，对检查中发现的问题将定期进行通报；对检查中发现的违法、违纪问题线索按规定移交纪委监委。</w:t>
      </w:r>
    </w:p>
    <w:p w:rsidR="00067879" w:rsidRDefault="00067879">
      <w:pPr>
        <w:spacing w:line="560" w:lineRule="exact"/>
        <w:ind w:firstLineChars="200" w:firstLine="640"/>
        <w:rPr>
          <w:rFonts w:ascii="Times New Roman" w:eastAsia="方正仿宋_GBK" w:hAnsi="方正仿宋_GBK" w:cs="方正仿宋_GBK"/>
          <w:kern w:val="0"/>
          <w:sz w:val="32"/>
          <w:szCs w:val="32"/>
        </w:rPr>
      </w:pPr>
    </w:p>
    <w:p w:rsidR="00067879" w:rsidRDefault="00067879">
      <w:pPr>
        <w:spacing w:line="560" w:lineRule="exact"/>
        <w:ind w:firstLineChars="200" w:firstLine="640"/>
        <w:rPr>
          <w:rFonts w:ascii="Times New Roman" w:eastAsia="方正仿宋_GBK" w:hAnsi="方正仿宋_GBK" w:cs="方正仿宋_GBK"/>
          <w:kern w:val="0"/>
          <w:sz w:val="32"/>
          <w:szCs w:val="32"/>
        </w:rPr>
      </w:pPr>
      <w:r>
        <w:rPr>
          <w:rFonts w:ascii="Times New Roman" w:eastAsia="方正仿宋_GBK" w:hAnsi="方正仿宋_GBK" w:cs="方正仿宋_GBK"/>
          <w:kern w:val="0"/>
          <w:sz w:val="32"/>
          <w:szCs w:val="32"/>
        </w:rPr>
        <w:t xml:space="preserve">                  </w:t>
      </w:r>
    </w:p>
    <w:p w:rsidR="00067879" w:rsidRDefault="00067879">
      <w:pPr>
        <w:spacing w:line="560" w:lineRule="exact"/>
        <w:ind w:firstLineChars="1100" w:firstLine="3520"/>
        <w:rPr>
          <w:rFonts w:ascii="Times New Roman" w:eastAsia="方正仿宋_GBK" w:hAnsi="方正仿宋_GBK" w:cs="方正仿宋_GBK"/>
          <w:kern w:val="0"/>
          <w:sz w:val="32"/>
          <w:szCs w:val="32"/>
        </w:rPr>
      </w:pPr>
      <w:r>
        <w:rPr>
          <w:rFonts w:ascii="Times New Roman" w:eastAsia="方正仿宋_GBK" w:hAnsi="方正仿宋_GBK" w:cs="方正仿宋_GBK"/>
          <w:kern w:val="0"/>
          <w:sz w:val="32"/>
          <w:szCs w:val="32"/>
        </w:rPr>
        <w:t xml:space="preserve">   </w:t>
      </w:r>
      <w:r>
        <w:rPr>
          <w:rFonts w:ascii="Times New Roman" w:eastAsia="方正仿宋_GBK" w:hAnsi="方正仿宋_GBK" w:cs="方正仿宋_GBK" w:hint="eastAsia"/>
          <w:kern w:val="0"/>
          <w:sz w:val="32"/>
          <w:szCs w:val="32"/>
        </w:rPr>
        <w:t>重庆市江津区民政局</w:t>
      </w:r>
    </w:p>
    <w:p w:rsidR="00067879" w:rsidRDefault="00067879">
      <w:pPr>
        <w:spacing w:line="560" w:lineRule="exact"/>
        <w:ind w:firstLineChars="200" w:firstLine="640"/>
        <w:rPr>
          <w:rFonts w:ascii="Times New Roman" w:eastAsia="方正仿宋_GBK" w:hAnsi="方正仿宋_GBK" w:cs="方正仿宋_GBK"/>
          <w:kern w:val="0"/>
          <w:sz w:val="32"/>
          <w:szCs w:val="32"/>
        </w:rPr>
      </w:pPr>
      <w:r>
        <w:rPr>
          <w:rFonts w:ascii="Times New Roman" w:eastAsia="方正仿宋_GBK" w:hAnsi="方正仿宋_GBK" w:cs="方正仿宋_GBK"/>
          <w:kern w:val="0"/>
          <w:sz w:val="32"/>
          <w:szCs w:val="32"/>
        </w:rPr>
        <w:t xml:space="preserve">                       2019</w:t>
      </w:r>
      <w:r>
        <w:rPr>
          <w:rFonts w:ascii="Times New Roman" w:eastAsia="方正仿宋_GBK" w:hAnsi="方正仿宋_GBK" w:cs="方正仿宋_GBK" w:hint="eastAsia"/>
          <w:kern w:val="0"/>
          <w:sz w:val="32"/>
          <w:szCs w:val="32"/>
        </w:rPr>
        <w:t>年</w:t>
      </w:r>
      <w:r>
        <w:rPr>
          <w:rFonts w:ascii="Times New Roman" w:eastAsia="方正仿宋_GBK" w:hAnsi="方正仿宋_GBK" w:cs="方正仿宋_GBK"/>
          <w:kern w:val="0"/>
          <w:sz w:val="32"/>
          <w:szCs w:val="32"/>
        </w:rPr>
        <w:t>5</w:t>
      </w:r>
      <w:r>
        <w:rPr>
          <w:rFonts w:ascii="Times New Roman" w:eastAsia="方正仿宋_GBK" w:hAnsi="方正仿宋_GBK" w:cs="方正仿宋_GBK" w:hint="eastAsia"/>
          <w:kern w:val="0"/>
          <w:sz w:val="32"/>
          <w:szCs w:val="32"/>
        </w:rPr>
        <w:t>月</w:t>
      </w:r>
      <w:r w:rsidR="009C7B11">
        <w:rPr>
          <w:rFonts w:ascii="Times New Roman" w:eastAsia="方正仿宋_GBK" w:hAnsi="方正仿宋_GBK" w:cs="方正仿宋_GBK" w:hint="eastAsia"/>
          <w:kern w:val="0"/>
          <w:sz w:val="32"/>
          <w:szCs w:val="32"/>
        </w:rPr>
        <w:t>14</w:t>
      </w:r>
      <w:r w:rsidR="009C7B11">
        <w:rPr>
          <w:rFonts w:ascii="Times New Roman" w:eastAsia="方正仿宋_GBK" w:hAnsi="方正仿宋_GBK" w:cs="方正仿宋_GBK"/>
          <w:kern w:val="0"/>
          <w:sz w:val="32"/>
          <w:szCs w:val="32"/>
        </w:rPr>
        <w:t xml:space="preserve"> </w:t>
      </w:r>
      <w:r>
        <w:rPr>
          <w:rFonts w:ascii="Times New Roman" w:eastAsia="方正仿宋_GBK" w:hAnsi="方正仿宋_GBK" w:cs="方正仿宋_GBK" w:hint="eastAsia"/>
          <w:kern w:val="0"/>
          <w:sz w:val="32"/>
          <w:szCs w:val="32"/>
        </w:rPr>
        <w:t>日</w:t>
      </w:r>
    </w:p>
    <w:p w:rsidR="00067879" w:rsidRPr="009C7B11" w:rsidRDefault="00067879">
      <w:pPr>
        <w:spacing w:line="560" w:lineRule="exact"/>
        <w:ind w:firstLineChars="200" w:firstLine="640"/>
        <w:rPr>
          <w:rFonts w:ascii="Times New Roman" w:eastAsia="方正仿宋_GBK" w:hAnsi="方正仿宋_GBK" w:cs="方正仿宋_GBK"/>
          <w:kern w:val="0"/>
          <w:sz w:val="32"/>
          <w:szCs w:val="32"/>
        </w:rPr>
      </w:pPr>
    </w:p>
    <w:p w:rsidR="00067879" w:rsidRDefault="00067879">
      <w:pPr>
        <w:spacing w:line="560" w:lineRule="exact"/>
        <w:ind w:firstLineChars="200" w:firstLine="640"/>
        <w:rPr>
          <w:rFonts w:ascii="Times New Roman" w:eastAsia="方正仿宋_GBK" w:hAnsi="方正仿宋_GBK" w:cs="方正仿宋_GBK"/>
          <w:kern w:val="0"/>
          <w:sz w:val="32"/>
          <w:szCs w:val="32"/>
        </w:rPr>
      </w:pPr>
    </w:p>
    <w:p w:rsidR="00067879" w:rsidRDefault="00067879">
      <w:pPr>
        <w:spacing w:line="560" w:lineRule="exact"/>
        <w:ind w:firstLineChars="200" w:firstLine="640"/>
        <w:rPr>
          <w:rFonts w:ascii="Times New Roman" w:eastAsia="方正仿宋_GBK" w:hAnsi="方正仿宋_GBK" w:cs="方正仿宋_GBK"/>
          <w:kern w:val="0"/>
          <w:sz w:val="32"/>
          <w:szCs w:val="32"/>
        </w:rPr>
      </w:pPr>
    </w:p>
    <w:p w:rsidR="00067879" w:rsidRDefault="00067879">
      <w:pPr>
        <w:spacing w:line="560" w:lineRule="exact"/>
        <w:ind w:firstLineChars="200" w:firstLine="640"/>
        <w:rPr>
          <w:rFonts w:ascii="Times New Roman" w:eastAsia="方正仿宋_GBK" w:hAnsi="方正仿宋_GBK" w:cs="方正仿宋_GBK"/>
          <w:kern w:val="0"/>
          <w:sz w:val="32"/>
          <w:szCs w:val="32"/>
        </w:rPr>
      </w:pPr>
    </w:p>
    <w:p w:rsidR="00067879" w:rsidRDefault="00067879">
      <w:pPr>
        <w:spacing w:line="560" w:lineRule="exact"/>
        <w:ind w:firstLineChars="200" w:firstLine="640"/>
        <w:rPr>
          <w:rFonts w:ascii="Times New Roman" w:eastAsia="方正仿宋_GBK" w:hAnsi="方正仿宋_GBK" w:cs="方正仿宋_GBK"/>
          <w:kern w:val="0"/>
          <w:sz w:val="32"/>
          <w:szCs w:val="32"/>
        </w:rPr>
      </w:pPr>
    </w:p>
    <w:p w:rsidR="00067879" w:rsidRDefault="00067879">
      <w:pPr>
        <w:spacing w:line="560" w:lineRule="exact"/>
        <w:ind w:firstLineChars="200" w:firstLine="640"/>
        <w:rPr>
          <w:rFonts w:ascii="Times New Roman" w:eastAsia="方正仿宋_GBK" w:hAnsi="方正仿宋_GBK" w:cs="方正仿宋_GBK"/>
          <w:kern w:val="0"/>
          <w:sz w:val="32"/>
          <w:szCs w:val="32"/>
        </w:rPr>
      </w:pPr>
    </w:p>
    <w:p w:rsidR="00067879" w:rsidRDefault="00067879">
      <w:pPr>
        <w:spacing w:line="560" w:lineRule="exact"/>
        <w:ind w:firstLineChars="200" w:firstLine="640"/>
        <w:rPr>
          <w:rFonts w:ascii="Times New Roman" w:eastAsia="方正仿宋_GBK" w:hAnsi="方正仿宋_GBK" w:cs="方正仿宋_GBK"/>
          <w:kern w:val="0"/>
          <w:sz w:val="32"/>
          <w:szCs w:val="32"/>
        </w:rPr>
      </w:pPr>
    </w:p>
    <w:p w:rsidR="00067879" w:rsidRDefault="00067879">
      <w:pPr>
        <w:spacing w:line="560" w:lineRule="exact"/>
        <w:ind w:firstLineChars="200" w:firstLine="640"/>
        <w:rPr>
          <w:rFonts w:ascii="Times New Roman" w:eastAsia="方正仿宋_GBK" w:hAnsi="方正仿宋_GBK" w:cs="方正仿宋_GBK"/>
          <w:kern w:val="0"/>
          <w:sz w:val="32"/>
          <w:szCs w:val="32"/>
        </w:rPr>
      </w:pPr>
    </w:p>
    <w:p w:rsidR="00067879" w:rsidRDefault="00067879">
      <w:pPr>
        <w:spacing w:line="560" w:lineRule="exact"/>
        <w:ind w:firstLineChars="200" w:firstLine="640"/>
        <w:rPr>
          <w:rFonts w:ascii="Times New Roman" w:eastAsia="方正仿宋_GBK" w:hAnsi="方正仿宋_GBK" w:cs="方正仿宋_GBK"/>
          <w:kern w:val="0"/>
          <w:sz w:val="32"/>
          <w:szCs w:val="32"/>
        </w:rPr>
      </w:pPr>
    </w:p>
    <w:p w:rsidR="00067879" w:rsidRDefault="00067879">
      <w:pPr>
        <w:spacing w:line="560" w:lineRule="exact"/>
        <w:ind w:firstLineChars="200" w:firstLine="640"/>
        <w:rPr>
          <w:rFonts w:ascii="Times New Roman" w:eastAsia="方正仿宋_GBK" w:hAnsi="方正仿宋_GBK" w:cs="方正仿宋_GBK"/>
          <w:kern w:val="0"/>
          <w:sz w:val="32"/>
          <w:szCs w:val="32"/>
        </w:rPr>
      </w:pPr>
    </w:p>
    <w:p w:rsidR="00067879" w:rsidRDefault="00067879">
      <w:pPr>
        <w:spacing w:line="560" w:lineRule="exact"/>
        <w:ind w:firstLineChars="200" w:firstLine="640"/>
        <w:rPr>
          <w:rFonts w:ascii="Times New Roman" w:eastAsia="方正仿宋_GBK" w:hAnsi="方正仿宋_GBK" w:cs="方正仿宋_GBK"/>
          <w:kern w:val="0"/>
          <w:sz w:val="32"/>
          <w:szCs w:val="32"/>
        </w:rPr>
      </w:pPr>
    </w:p>
    <w:p w:rsidR="00067879" w:rsidRDefault="00067879">
      <w:pPr>
        <w:spacing w:line="560" w:lineRule="exact"/>
        <w:ind w:firstLineChars="200" w:firstLine="640"/>
        <w:rPr>
          <w:rFonts w:ascii="Times New Roman" w:eastAsia="方正仿宋_GBK" w:hAnsi="方正仿宋_GBK" w:cs="方正仿宋_GBK"/>
          <w:kern w:val="0"/>
          <w:sz w:val="32"/>
          <w:szCs w:val="32"/>
        </w:rPr>
      </w:pPr>
    </w:p>
    <w:p w:rsidR="00067879" w:rsidRDefault="00067879">
      <w:pPr>
        <w:spacing w:line="560" w:lineRule="exact"/>
        <w:ind w:firstLineChars="200" w:firstLine="640"/>
        <w:rPr>
          <w:rFonts w:ascii="Times New Roman" w:eastAsia="方正仿宋_GBK" w:hAnsi="方正仿宋_GBK" w:cs="方正仿宋_GBK"/>
          <w:kern w:val="0"/>
          <w:sz w:val="32"/>
          <w:szCs w:val="32"/>
        </w:rPr>
      </w:pPr>
    </w:p>
    <w:p w:rsidR="00067879" w:rsidRDefault="00067879">
      <w:pPr>
        <w:spacing w:line="560" w:lineRule="exact"/>
        <w:ind w:firstLineChars="200" w:firstLine="640"/>
        <w:rPr>
          <w:rFonts w:ascii="Times New Roman" w:eastAsia="方正仿宋_GBK" w:hAnsi="方正仿宋_GBK" w:cs="方正仿宋_GBK"/>
          <w:kern w:val="0"/>
          <w:sz w:val="32"/>
          <w:szCs w:val="32"/>
        </w:rPr>
      </w:pPr>
    </w:p>
    <w:p w:rsidR="00067879" w:rsidRDefault="00067879">
      <w:pPr>
        <w:spacing w:line="560" w:lineRule="exact"/>
        <w:ind w:firstLineChars="200" w:firstLine="640"/>
        <w:rPr>
          <w:rFonts w:ascii="Times New Roman" w:eastAsia="方正仿宋_GBK" w:hAnsi="方正仿宋_GBK" w:cs="方正仿宋_GBK"/>
          <w:kern w:val="0"/>
          <w:sz w:val="32"/>
          <w:szCs w:val="32"/>
        </w:rPr>
      </w:pPr>
    </w:p>
    <w:p w:rsidR="00067879" w:rsidRDefault="00067879">
      <w:pPr>
        <w:spacing w:line="600" w:lineRule="exact"/>
        <w:rPr>
          <w:rFonts w:eastAsia="方正仿宋_GBK"/>
          <w:sz w:val="32"/>
          <w:szCs w:val="32"/>
        </w:rPr>
      </w:pPr>
      <w:r>
        <w:rPr>
          <w:rFonts w:eastAsia="方正仿宋_GBK" w:hint="eastAsia"/>
          <w:sz w:val="32"/>
          <w:szCs w:val="32"/>
        </w:rPr>
        <w:t>附件</w:t>
      </w:r>
      <w:r>
        <w:rPr>
          <w:rFonts w:eastAsia="方正仿宋_GBK"/>
          <w:sz w:val="32"/>
          <w:szCs w:val="32"/>
        </w:rPr>
        <w:t>1</w:t>
      </w:r>
      <w:r>
        <w:rPr>
          <w:rFonts w:eastAsia="方正仿宋_GBK" w:hint="eastAsia"/>
          <w:sz w:val="32"/>
          <w:szCs w:val="32"/>
        </w:rPr>
        <w:t>：</w:t>
      </w:r>
    </w:p>
    <w:p w:rsidR="00067879" w:rsidRDefault="00067879">
      <w:pPr>
        <w:spacing w:line="600" w:lineRule="exact"/>
        <w:jc w:val="center"/>
        <w:rPr>
          <w:rFonts w:ascii="方正小标宋_GBK" w:eastAsia="方正小标宋_GBK"/>
          <w:sz w:val="36"/>
          <w:szCs w:val="36"/>
        </w:rPr>
      </w:pPr>
      <w:r>
        <w:rPr>
          <w:rFonts w:ascii="方正小标宋_GBK" w:eastAsia="方正小标宋_GBK" w:hint="eastAsia"/>
          <w:sz w:val="36"/>
          <w:szCs w:val="36"/>
        </w:rPr>
        <w:t>社会救助疑点数据调查处理反馈表</w:t>
      </w:r>
    </w:p>
    <w:p w:rsidR="00067879" w:rsidRDefault="00067879">
      <w:pPr>
        <w:spacing w:line="600" w:lineRule="exact"/>
        <w:ind w:firstLineChars="200" w:firstLine="640"/>
        <w:jc w:val="center"/>
        <w:rPr>
          <w:rFonts w:eastAsia="方正仿宋_GBK"/>
          <w:sz w:val="32"/>
          <w:szCs w:val="32"/>
        </w:rPr>
      </w:pPr>
    </w:p>
    <w:p w:rsidR="00067879" w:rsidRDefault="00067879">
      <w:pPr>
        <w:spacing w:line="600" w:lineRule="exact"/>
        <w:ind w:firstLineChars="200" w:firstLine="480"/>
        <w:jc w:val="left"/>
        <w:rPr>
          <w:rFonts w:eastAsia="方正仿宋_GBK"/>
          <w:sz w:val="32"/>
          <w:szCs w:val="32"/>
        </w:rPr>
      </w:pPr>
      <w:r>
        <w:rPr>
          <w:rFonts w:eastAsia="方正仿宋_GBK" w:hint="eastAsia"/>
          <w:sz w:val="24"/>
        </w:rPr>
        <w:t>填报单位：</w:t>
      </w:r>
      <w:r>
        <w:rPr>
          <w:rFonts w:eastAsia="方正仿宋_GBK"/>
          <w:sz w:val="24"/>
        </w:rPr>
        <w:t xml:space="preserve">              </w:t>
      </w:r>
      <w:r>
        <w:rPr>
          <w:rFonts w:eastAsia="方正仿宋_GBK" w:hint="eastAsia"/>
          <w:sz w:val="24"/>
        </w:rPr>
        <w:t>（盖章）</w:t>
      </w:r>
      <w:r>
        <w:rPr>
          <w:rFonts w:eastAsia="方正仿宋_GBK"/>
          <w:sz w:val="24"/>
        </w:rPr>
        <w:t xml:space="preserve">     </w:t>
      </w:r>
      <w:r>
        <w:rPr>
          <w:rFonts w:eastAsia="方正仿宋_GBK" w:hint="eastAsia"/>
          <w:sz w:val="24"/>
        </w:rPr>
        <w:t>填报时间：</w:t>
      </w:r>
      <w:r>
        <w:rPr>
          <w:rFonts w:eastAsia="方正仿宋_GBK"/>
          <w:sz w:val="24"/>
        </w:rPr>
        <w:t xml:space="preserve">   </w:t>
      </w:r>
      <w:r>
        <w:rPr>
          <w:rFonts w:eastAsia="方正仿宋_GBK" w:hint="eastAsia"/>
          <w:sz w:val="24"/>
        </w:rPr>
        <w:t>年</w:t>
      </w:r>
      <w:r>
        <w:rPr>
          <w:rFonts w:eastAsia="方正仿宋_GBK"/>
          <w:sz w:val="24"/>
        </w:rPr>
        <w:t xml:space="preserve">   </w:t>
      </w:r>
      <w:r>
        <w:rPr>
          <w:rFonts w:eastAsia="方正仿宋_GBK" w:hint="eastAsia"/>
          <w:sz w:val="24"/>
        </w:rPr>
        <w:t>月</w:t>
      </w:r>
      <w:r>
        <w:rPr>
          <w:rFonts w:eastAsia="方正仿宋_GBK"/>
          <w:sz w:val="24"/>
        </w:rPr>
        <w:t xml:space="preserve">    </w:t>
      </w:r>
      <w:r>
        <w:rPr>
          <w:rFonts w:eastAsia="方正仿宋_GBK" w:hint="eastAsia"/>
          <w:sz w:val="24"/>
        </w:rPr>
        <w:t>日</w:t>
      </w:r>
    </w:p>
    <w:tbl>
      <w:tblPr>
        <w:tblpPr w:leftFromText="180" w:rightFromText="180" w:vertAnchor="text" w:horzAnchor="page" w:tblpX="2171" w:tblpY="254"/>
        <w:tblOverlap w:val="never"/>
        <w:tblW w:w="7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3"/>
        <w:gridCol w:w="1252"/>
        <w:gridCol w:w="1525"/>
        <w:gridCol w:w="1223"/>
        <w:gridCol w:w="1282"/>
        <w:gridCol w:w="990"/>
      </w:tblGrid>
      <w:tr w:rsidR="00067879" w:rsidRPr="001456F2">
        <w:tc>
          <w:tcPr>
            <w:tcW w:w="1333" w:type="dxa"/>
          </w:tcPr>
          <w:p w:rsidR="00067879" w:rsidRPr="001456F2" w:rsidRDefault="00067879">
            <w:pPr>
              <w:spacing w:line="600" w:lineRule="exact"/>
              <w:jc w:val="center"/>
              <w:rPr>
                <w:rFonts w:eastAsia="方正仿宋_GBK"/>
                <w:sz w:val="32"/>
                <w:szCs w:val="32"/>
              </w:rPr>
            </w:pPr>
            <w:r w:rsidRPr="001456F2">
              <w:rPr>
                <w:rFonts w:eastAsia="方正仿宋_GBK" w:hint="eastAsia"/>
                <w:sz w:val="24"/>
              </w:rPr>
              <w:t>数据类别</w:t>
            </w:r>
          </w:p>
        </w:tc>
        <w:tc>
          <w:tcPr>
            <w:tcW w:w="1252" w:type="dxa"/>
          </w:tcPr>
          <w:p w:rsidR="00067879" w:rsidRPr="001456F2" w:rsidRDefault="00067879">
            <w:pPr>
              <w:spacing w:line="600" w:lineRule="exact"/>
              <w:jc w:val="center"/>
              <w:rPr>
                <w:rFonts w:eastAsia="方正仿宋_GBK"/>
                <w:sz w:val="32"/>
                <w:szCs w:val="32"/>
              </w:rPr>
            </w:pPr>
            <w:r w:rsidRPr="001456F2">
              <w:rPr>
                <w:rFonts w:eastAsia="方正仿宋_GBK" w:hint="eastAsia"/>
                <w:sz w:val="24"/>
              </w:rPr>
              <w:t>姓名</w:t>
            </w:r>
          </w:p>
        </w:tc>
        <w:tc>
          <w:tcPr>
            <w:tcW w:w="1525" w:type="dxa"/>
          </w:tcPr>
          <w:p w:rsidR="00067879" w:rsidRPr="001456F2" w:rsidRDefault="00067879">
            <w:pPr>
              <w:spacing w:line="600" w:lineRule="exact"/>
              <w:jc w:val="center"/>
              <w:rPr>
                <w:rFonts w:eastAsia="方正仿宋_GBK"/>
                <w:sz w:val="24"/>
              </w:rPr>
            </w:pPr>
            <w:r w:rsidRPr="001456F2">
              <w:rPr>
                <w:rFonts w:eastAsia="方正仿宋_GBK" w:hint="eastAsia"/>
                <w:sz w:val="24"/>
              </w:rPr>
              <w:t>身份证号码</w:t>
            </w:r>
          </w:p>
        </w:tc>
        <w:tc>
          <w:tcPr>
            <w:tcW w:w="1223" w:type="dxa"/>
          </w:tcPr>
          <w:p w:rsidR="00067879" w:rsidRPr="001456F2" w:rsidRDefault="00067879">
            <w:pPr>
              <w:spacing w:line="600" w:lineRule="exact"/>
              <w:jc w:val="center"/>
              <w:rPr>
                <w:rFonts w:eastAsia="方正仿宋_GBK"/>
                <w:sz w:val="24"/>
              </w:rPr>
            </w:pPr>
            <w:r w:rsidRPr="001456F2">
              <w:rPr>
                <w:rFonts w:eastAsia="方正仿宋_GBK" w:hint="eastAsia"/>
                <w:sz w:val="24"/>
              </w:rPr>
              <w:t>处理结果</w:t>
            </w:r>
          </w:p>
        </w:tc>
        <w:tc>
          <w:tcPr>
            <w:tcW w:w="1282" w:type="dxa"/>
          </w:tcPr>
          <w:p w:rsidR="00067879" w:rsidRPr="001456F2" w:rsidRDefault="00067879">
            <w:pPr>
              <w:spacing w:line="600" w:lineRule="exact"/>
              <w:jc w:val="center"/>
              <w:rPr>
                <w:rFonts w:eastAsia="方正仿宋_GBK"/>
                <w:sz w:val="32"/>
                <w:szCs w:val="32"/>
              </w:rPr>
            </w:pPr>
            <w:r w:rsidRPr="001456F2">
              <w:rPr>
                <w:rFonts w:eastAsia="方正仿宋_GBK" w:hint="eastAsia"/>
                <w:sz w:val="24"/>
              </w:rPr>
              <w:t>情况说明</w:t>
            </w:r>
          </w:p>
        </w:tc>
        <w:tc>
          <w:tcPr>
            <w:tcW w:w="990" w:type="dxa"/>
          </w:tcPr>
          <w:p w:rsidR="00067879" w:rsidRPr="001456F2" w:rsidRDefault="00067879">
            <w:pPr>
              <w:spacing w:line="600" w:lineRule="exact"/>
              <w:jc w:val="center"/>
              <w:rPr>
                <w:rFonts w:eastAsia="方正仿宋_GBK"/>
                <w:sz w:val="24"/>
              </w:rPr>
            </w:pPr>
            <w:r w:rsidRPr="001456F2">
              <w:rPr>
                <w:rFonts w:eastAsia="方正仿宋_GBK" w:hint="eastAsia"/>
                <w:sz w:val="24"/>
              </w:rPr>
              <w:t>备注</w:t>
            </w:r>
          </w:p>
        </w:tc>
      </w:tr>
      <w:tr w:rsidR="00067879" w:rsidRPr="001456F2">
        <w:tc>
          <w:tcPr>
            <w:tcW w:w="1333" w:type="dxa"/>
          </w:tcPr>
          <w:p w:rsidR="00067879" w:rsidRPr="001456F2" w:rsidRDefault="00067879">
            <w:pPr>
              <w:spacing w:line="600" w:lineRule="exact"/>
              <w:rPr>
                <w:rFonts w:eastAsia="方正仿宋_GBK"/>
                <w:sz w:val="32"/>
                <w:szCs w:val="32"/>
              </w:rPr>
            </w:pPr>
          </w:p>
        </w:tc>
        <w:tc>
          <w:tcPr>
            <w:tcW w:w="1252" w:type="dxa"/>
          </w:tcPr>
          <w:p w:rsidR="00067879" w:rsidRPr="001456F2" w:rsidRDefault="00067879">
            <w:pPr>
              <w:spacing w:line="600" w:lineRule="exact"/>
              <w:rPr>
                <w:rFonts w:eastAsia="方正仿宋_GBK"/>
                <w:sz w:val="32"/>
                <w:szCs w:val="32"/>
              </w:rPr>
            </w:pPr>
          </w:p>
        </w:tc>
        <w:tc>
          <w:tcPr>
            <w:tcW w:w="1525" w:type="dxa"/>
          </w:tcPr>
          <w:p w:rsidR="00067879" w:rsidRPr="001456F2" w:rsidRDefault="00067879">
            <w:pPr>
              <w:spacing w:line="600" w:lineRule="exact"/>
              <w:rPr>
                <w:rFonts w:eastAsia="方正仿宋_GBK"/>
                <w:sz w:val="32"/>
                <w:szCs w:val="32"/>
              </w:rPr>
            </w:pPr>
          </w:p>
        </w:tc>
        <w:tc>
          <w:tcPr>
            <w:tcW w:w="1223" w:type="dxa"/>
          </w:tcPr>
          <w:p w:rsidR="00067879" w:rsidRPr="001456F2" w:rsidRDefault="00067879">
            <w:pPr>
              <w:spacing w:line="600" w:lineRule="exact"/>
              <w:rPr>
                <w:rFonts w:eastAsia="方正仿宋_GBK"/>
                <w:sz w:val="32"/>
                <w:szCs w:val="32"/>
              </w:rPr>
            </w:pPr>
          </w:p>
        </w:tc>
        <w:tc>
          <w:tcPr>
            <w:tcW w:w="1282" w:type="dxa"/>
          </w:tcPr>
          <w:p w:rsidR="00067879" w:rsidRPr="001456F2" w:rsidRDefault="00067879">
            <w:pPr>
              <w:spacing w:line="600" w:lineRule="exact"/>
              <w:rPr>
                <w:rFonts w:eastAsia="方正仿宋_GBK"/>
                <w:sz w:val="32"/>
                <w:szCs w:val="32"/>
              </w:rPr>
            </w:pPr>
          </w:p>
        </w:tc>
        <w:tc>
          <w:tcPr>
            <w:tcW w:w="990" w:type="dxa"/>
          </w:tcPr>
          <w:p w:rsidR="00067879" w:rsidRPr="001456F2" w:rsidRDefault="00067879">
            <w:pPr>
              <w:spacing w:line="600" w:lineRule="exact"/>
              <w:rPr>
                <w:rFonts w:eastAsia="方正仿宋_GBK"/>
                <w:sz w:val="32"/>
                <w:szCs w:val="32"/>
              </w:rPr>
            </w:pPr>
          </w:p>
        </w:tc>
      </w:tr>
      <w:tr w:rsidR="00067879" w:rsidRPr="001456F2">
        <w:tc>
          <w:tcPr>
            <w:tcW w:w="1333" w:type="dxa"/>
          </w:tcPr>
          <w:p w:rsidR="00067879" w:rsidRPr="001456F2" w:rsidRDefault="00067879">
            <w:pPr>
              <w:spacing w:line="600" w:lineRule="exact"/>
              <w:rPr>
                <w:rFonts w:eastAsia="方正仿宋_GBK"/>
                <w:sz w:val="32"/>
                <w:szCs w:val="32"/>
              </w:rPr>
            </w:pPr>
          </w:p>
        </w:tc>
        <w:tc>
          <w:tcPr>
            <w:tcW w:w="1252" w:type="dxa"/>
          </w:tcPr>
          <w:p w:rsidR="00067879" w:rsidRPr="001456F2" w:rsidRDefault="00067879">
            <w:pPr>
              <w:spacing w:line="600" w:lineRule="exact"/>
              <w:rPr>
                <w:rFonts w:eastAsia="方正仿宋_GBK"/>
                <w:sz w:val="32"/>
                <w:szCs w:val="32"/>
              </w:rPr>
            </w:pPr>
          </w:p>
        </w:tc>
        <w:tc>
          <w:tcPr>
            <w:tcW w:w="1525" w:type="dxa"/>
          </w:tcPr>
          <w:p w:rsidR="00067879" w:rsidRPr="001456F2" w:rsidRDefault="00067879">
            <w:pPr>
              <w:spacing w:line="600" w:lineRule="exact"/>
              <w:rPr>
                <w:rFonts w:eastAsia="方正仿宋_GBK"/>
                <w:sz w:val="32"/>
                <w:szCs w:val="32"/>
              </w:rPr>
            </w:pPr>
          </w:p>
        </w:tc>
        <w:tc>
          <w:tcPr>
            <w:tcW w:w="1223" w:type="dxa"/>
          </w:tcPr>
          <w:p w:rsidR="00067879" w:rsidRPr="001456F2" w:rsidRDefault="00067879">
            <w:pPr>
              <w:spacing w:line="600" w:lineRule="exact"/>
              <w:rPr>
                <w:rFonts w:eastAsia="方正仿宋_GBK"/>
                <w:sz w:val="32"/>
                <w:szCs w:val="32"/>
              </w:rPr>
            </w:pPr>
          </w:p>
        </w:tc>
        <w:tc>
          <w:tcPr>
            <w:tcW w:w="1282" w:type="dxa"/>
          </w:tcPr>
          <w:p w:rsidR="00067879" w:rsidRPr="001456F2" w:rsidRDefault="00067879">
            <w:pPr>
              <w:spacing w:line="600" w:lineRule="exact"/>
              <w:rPr>
                <w:rFonts w:eastAsia="方正仿宋_GBK"/>
                <w:sz w:val="32"/>
                <w:szCs w:val="32"/>
              </w:rPr>
            </w:pPr>
          </w:p>
        </w:tc>
        <w:tc>
          <w:tcPr>
            <w:tcW w:w="990" w:type="dxa"/>
          </w:tcPr>
          <w:p w:rsidR="00067879" w:rsidRPr="001456F2" w:rsidRDefault="00067879">
            <w:pPr>
              <w:spacing w:line="600" w:lineRule="exact"/>
              <w:rPr>
                <w:rFonts w:eastAsia="方正仿宋_GBK"/>
                <w:sz w:val="32"/>
                <w:szCs w:val="32"/>
              </w:rPr>
            </w:pPr>
          </w:p>
        </w:tc>
      </w:tr>
      <w:tr w:rsidR="00067879" w:rsidRPr="001456F2">
        <w:tc>
          <w:tcPr>
            <w:tcW w:w="1333" w:type="dxa"/>
          </w:tcPr>
          <w:p w:rsidR="00067879" w:rsidRPr="001456F2" w:rsidRDefault="00067879">
            <w:pPr>
              <w:spacing w:line="600" w:lineRule="exact"/>
              <w:rPr>
                <w:rFonts w:eastAsia="方正仿宋_GBK"/>
                <w:sz w:val="32"/>
                <w:szCs w:val="32"/>
              </w:rPr>
            </w:pPr>
          </w:p>
        </w:tc>
        <w:tc>
          <w:tcPr>
            <w:tcW w:w="1252" w:type="dxa"/>
          </w:tcPr>
          <w:p w:rsidR="00067879" w:rsidRPr="001456F2" w:rsidRDefault="00067879">
            <w:pPr>
              <w:spacing w:line="600" w:lineRule="exact"/>
              <w:rPr>
                <w:rFonts w:eastAsia="方正仿宋_GBK"/>
                <w:sz w:val="32"/>
                <w:szCs w:val="32"/>
              </w:rPr>
            </w:pPr>
          </w:p>
        </w:tc>
        <w:tc>
          <w:tcPr>
            <w:tcW w:w="1525" w:type="dxa"/>
          </w:tcPr>
          <w:p w:rsidR="00067879" w:rsidRPr="001456F2" w:rsidRDefault="00067879">
            <w:pPr>
              <w:spacing w:line="600" w:lineRule="exact"/>
              <w:rPr>
                <w:rFonts w:eastAsia="方正仿宋_GBK"/>
                <w:sz w:val="32"/>
                <w:szCs w:val="32"/>
              </w:rPr>
            </w:pPr>
          </w:p>
        </w:tc>
        <w:tc>
          <w:tcPr>
            <w:tcW w:w="1223" w:type="dxa"/>
          </w:tcPr>
          <w:p w:rsidR="00067879" w:rsidRPr="001456F2" w:rsidRDefault="00067879">
            <w:pPr>
              <w:spacing w:line="600" w:lineRule="exact"/>
              <w:rPr>
                <w:rFonts w:eastAsia="方正仿宋_GBK"/>
                <w:sz w:val="32"/>
                <w:szCs w:val="32"/>
              </w:rPr>
            </w:pPr>
          </w:p>
        </w:tc>
        <w:tc>
          <w:tcPr>
            <w:tcW w:w="1282" w:type="dxa"/>
          </w:tcPr>
          <w:p w:rsidR="00067879" w:rsidRPr="001456F2" w:rsidRDefault="00067879">
            <w:pPr>
              <w:spacing w:line="600" w:lineRule="exact"/>
              <w:rPr>
                <w:rFonts w:eastAsia="方正仿宋_GBK"/>
                <w:sz w:val="32"/>
                <w:szCs w:val="32"/>
              </w:rPr>
            </w:pPr>
          </w:p>
        </w:tc>
        <w:tc>
          <w:tcPr>
            <w:tcW w:w="990" w:type="dxa"/>
          </w:tcPr>
          <w:p w:rsidR="00067879" w:rsidRPr="001456F2" w:rsidRDefault="00067879">
            <w:pPr>
              <w:spacing w:line="600" w:lineRule="exact"/>
              <w:rPr>
                <w:rFonts w:eastAsia="方正仿宋_GBK"/>
                <w:sz w:val="32"/>
                <w:szCs w:val="32"/>
              </w:rPr>
            </w:pPr>
          </w:p>
        </w:tc>
      </w:tr>
      <w:tr w:rsidR="00067879" w:rsidRPr="001456F2">
        <w:tc>
          <w:tcPr>
            <w:tcW w:w="1333" w:type="dxa"/>
          </w:tcPr>
          <w:p w:rsidR="00067879" w:rsidRPr="001456F2" w:rsidRDefault="00067879">
            <w:pPr>
              <w:spacing w:line="600" w:lineRule="exact"/>
              <w:rPr>
                <w:rFonts w:eastAsia="方正仿宋_GBK"/>
                <w:sz w:val="32"/>
                <w:szCs w:val="32"/>
              </w:rPr>
            </w:pPr>
          </w:p>
        </w:tc>
        <w:tc>
          <w:tcPr>
            <w:tcW w:w="1252" w:type="dxa"/>
          </w:tcPr>
          <w:p w:rsidR="00067879" w:rsidRPr="001456F2" w:rsidRDefault="00067879">
            <w:pPr>
              <w:spacing w:line="600" w:lineRule="exact"/>
              <w:rPr>
                <w:rFonts w:eastAsia="方正仿宋_GBK"/>
                <w:sz w:val="32"/>
                <w:szCs w:val="32"/>
              </w:rPr>
            </w:pPr>
          </w:p>
        </w:tc>
        <w:tc>
          <w:tcPr>
            <w:tcW w:w="1525" w:type="dxa"/>
          </w:tcPr>
          <w:p w:rsidR="00067879" w:rsidRPr="001456F2" w:rsidRDefault="00067879">
            <w:pPr>
              <w:spacing w:line="600" w:lineRule="exact"/>
              <w:rPr>
                <w:rFonts w:eastAsia="方正仿宋_GBK"/>
                <w:sz w:val="32"/>
                <w:szCs w:val="32"/>
              </w:rPr>
            </w:pPr>
          </w:p>
        </w:tc>
        <w:tc>
          <w:tcPr>
            <w:tcW w:w="1223" w:type="dxa"/>
          </w:tcPr>
          <w:p w:rsidR="00067879" w:rsidRPr="001456F2" w:rsidRDefault="00067879">
            <w:pPr>
              <w:spacing w:line="600" w:lineRule="exact"/>
              <w:rPr>
                <w:rFonts w:eastAsia="方正仿宋_GBK"/>
                <w:sz w:val="32"/>
                <w:szCs w:val="32"/>
              </w:rPr>
            </w:pPr>
          </w:p>
        </w:tc>
        <w:tc>
          <w:tcPr>
            <w:tcW w:w="1282" w:type="dxa"/>
          </w:tcPr>
          <w:p w:rsidR="00067879" w:rsidRPr="001456F2" w:rsidRDefault="00067879">
            <w:pPr>
              <w:spacing w:line="600" w:lineRule="exact"/>
              <w:rPr>
                <w:rFonts w:eastAsia="方正仿宋_GBK"/>
                <w:sz w:val="32"/>
                <w:szCs w:val="32"/>
              </w:rPr>
            </w:pPr>
          </w:p>
        </w:tc>
        <w:tc>
          <w:tcPr>
            <w:tcW w:w="990" w:type="dxa"/>
          </w:tcPr>
          <w:p w:rsidR="00067879" w:rsidRPr="001456F2" w:rsidRDefault="00067879">
            <w:pPr>
              <w:spacing w:line="600" w:lineRule="exact"/>
              <w:rPr>
                <w:rFonts w:eastAsia="方正仿宋_GBK"/>
                <w:sz w:val="32"/>
                <w:szCs w:val="32"/>
              </w:rPr>
            </w:pPr>
          </w:p>
        </w:tc>
      </w:tr>
      <w:tr w:rsidR="00067879" w:rsidRPr="001456F2">
        <w:tc>
          <w:tcPr>
            <w:tcW w:w="1333" w:type="dxa"/>
          </w:tcPr>
          <w:p w:rsidR="00067879" w:rsidRPr="001456F2" w:rsidRDefault="00067879">
            <w:pPr>
              <w:spacing w:line="600" w:lineRule="exact"/>
              <w:rPr>
                <w:rFonts w:eastAsia="方正仿宋_GBK"/>
                <w:sz w:val="32"/>
                <w:szCs w:val="32"/>
              </w:rPr>
            </w:pPr>
          </w:p>
        </w:tc>
        <w:tc>
          <w:tcPr>
            <w:tcW w:w="1252" w:type="dxa"/>
          </w:tcPr>
          <w:p w:rsidR="00067879" w:rsidRPr="001456F2" w:rsidRDefault="00067879">
            <w:pPr>
              <w:spacing w:line="600" w:lineRule="exact"/>
              <w:rPr>
                <w:rFonts w:eastAsia="方正仿宋_GBK"/>
                <w:sz w:val="32"/>
                <w:szCs w:val="32"/>
              </w:rPr>
            </w:pPr>
          </w:p>
        </w:tc>
        <w:tc>
          <w:tcPr>
            <w:tcW w:w="1525" w:type="dxa"/>
          </w:tcPr>
          <w:p w:rsidR="00067879" w:rsidRPr="001456F2" w:rsidRDefault="00067879">
            <w:pPr>
              <w:spacing w:line="600" w:lineRule="exact"/>
              <w:rPr>
                <w:rFonts w:eastAsia="方正仿宋_GBK"/>
                <w:sz w:val="32"/>
                <w:szCs w:val="32"/>
              </w:rPr>
            </w:pPr>
          </w:p>
        </w:tc>
        <w:tc>
          <w:tcPr>
            <w:tcW w:w="1223" w:type="dxa"/>
          </w:tcPr>
          <w:p w:rsidR="00067879" w:rsidRPr="001456F2" w:rsidRDefault="00067879">
            <w:pPr>
              <w:spacing w:line="600" w:lineRule="exact"/>
              <w:rPr>
                <w:rFonts w:eastAsia="方正仿宋_GBK"/>
                <w:sz w:val="32"/>
                <w:szCs w:val="32"/>
              </w:rPr>
            </w:pPr>
          </w:p>
        </w:tc>
        <w:tc>
          <w:tcPr>
            <w:tcW w:w="1282" w:type="dxa"/>
          </w:tcPr>
          <w:p w:rsidR="00067879" w:rsidRPr="001456F2" w:rsidRDefault="00067879">
            <w:pPr>
              <w:spacing w:line="600" w:lineRule="exact"/>
              <w:rPr>
                <w:rFonts w:eastAsia="方正仿宋_GBK"/>
                <w:sz w:val="32"/>
                <w:szCs w:val="32"/>
              </w:rPr>
            </w:pPr>
          </w:p>
        </w:tc>
        <w:tc>
          <w:tcPr>
            <w:tcW w:w="990" w:type="dxa"/>
          </w:tcPr>
          <w:p w:rsidR="00067879" w:rsidRPr="001456F2" w:rsidRDefault="00067879">
            <w:pPr>
              <w:spacing w:line="600" w:lineRule="exact"/>
              <w:rPr>
                <w:rFonts w:eastAsia="方正仿宋_GBK"/>
                <w:sz w:val="32"/>
                <w:szCs w:val="32"/>
              </w:rPr>
            </w:pPr>
          </w:p>
        </w:tc>
      </w:tr>
    </w:tbl>
    <w:p w:rsidR="00067879" w:rsidRDefault="00067879">
      <w:pPr>
        <w:spacing w:line="300" w:lineRule="exact"/>
        <w:ind w:firstLineChars="200" w:firstLine="440"/>
        <w:rPr>
          <w:rFonts w:eastAsia="方正仿宋_GBK"/>
          <w:sz w:val="22"/>
          <w:szCs w:val="22"/>
        </w:rPr>
      </w:pPr>
      <w:r>
        <w:rPr>
          <w:rFonts w:eastAsia="方正仿宋_GBK" w:hint="eastAsia"/>
          <w:sz w:val="22"/>
          <w:szCs w:val="22"/>
        </w:rPr>
        <w:t>填表说明：</w:t>
      </w:r>
      <w:r>
        <w:rPr>
          <w:rFonts w:eastAsia="方正仿宋_GBK"/>
          <w:sz w:val="22"/>
          <w:szCs w:val="22"/>
        </w:rPr>
        <w:t>1.</w:t>
      </w:r>
      <w:r>
        <w:rPr>
          <w:rFonts w:eastAsia="方正仿宋_GBK" w:hint="eastAsia"/>
          <w:sz w:val="22"/>
          <w:szCs w:val="22"/>
        </w:rPr>
        <w:t>此表一式两份，一份交低保中心，一份镇街自留存档；</w:t>
      </w:r>
    </w:p>
    <w:p w:rsidR="00067879" w:rsidRDefault="00067879">
      <w:pPr>
        <w:spacing w:line="300" w:lineRule="exact"/>
        <w:ind w:firstLineChars="700" w:firstLine="1540"/>
        <w:rPr>
          <w:rFonts w:eastAsia="方正仿宋_GBK"/>
          <w:sz w:val="22"/>
          <w:szCs w:val="22"/>
        </w:rPr>
      </w:pPr>
      <w:r>
        <w:rPr>
          <w:rFonts w:eastAsia="方正仿宋_GBK"/>
          <w:sz w:val="22"/>
          <w:szCs w:val="22"/>
        </w:rPr>
        <w:t>2.</w:t>
      </w:r>
      <w:r>
        <w:rPr>
          <w:rFonts w:eastAsia="方正仿宋_GBK" w:hint="eastAsia"/>
          <w:sz w:val="22"/>
          <w:szCs w:val="22"/>
        </w:rPr>
        <w:t>填报单位应为</w:t>
      </w:r>
      <w:r>
        <w:rPr>
          <w:rFonts w:eastAsia="方正仿宋_GBK"/>
          <w:sz w:val="22"/>
          <w:szCs w:val="22"/>
        </w:rPr>
        <w:t>XX</w:t>
      </w:r>
      <w:r>
        <w:rPr>
          <w:rFonts w:eastAsia="方正仿宋_GBK" w:hint="eastAsia"/>
          <w:sz w:val="22"/>
          <w:szCs w:val="22"/>
        </w:rPr>
        <w:t>镇（街）民政办公室，并加盖公章；</w:t>
      </w:r>
    </w:p>
    <w:p w:rsidR="00067879" w:rsidRDefault="00067879">
      <w:pPr>
        <w:spacing w:line="300" w:lineRule="exact"/>
        <w:ind w:firstLineChars="200" w:firstLine="440"/>
        <w:rPr>
          <w:rFonts w:eastAsia="方正仿宋_GBK"/>
          <w:sz w:val="22"/>
          <w:szCs w:val="22"/>
        </w:rPr>
      </w:pPr>
      <w:r>
        <w:rPr>
          <w:rFonts w:eastAsia="方正仿宋_GBK"/>
          <w:sz w:val="22"/>
          <w:szCs w:val="22"/>
        </w:rPr>
        <w:t xml:space="preserve">          3.</w:t>
      </w:r>
      <w:r>
        <w:rPr>
          <w:rFonts w:eastAsia="方正仿宋_GBK" w:hint="eastAsia"/>
          <w:sz w:val="22"/>
          <w:szCs w:val="22"/>
        </w:rPr>
        <w:t>数据类别填：审计数据</w:t>
      </w:r>
      <w:r>
        <w:rPr>
          <w:rFonts w:eastAsia="方正仿宋_GBK"/>
          <w:sz w:val="22"/>
          <w:szCs w:val="22"/>
        </w:rPr>
        <w:t>/</w:t>
      </w:r>
      <w:r>
        <w:rPr>
          <w:rFonts w:eastAsia="方正仿宋_GBK" w:hint="eastAsia"/>
          <w:sz w:val="22"/>
          <w:szCs w:val="22"/>
        </w:rPr>
        <w:t>核查比对数据</w:t>
      </w:r>
      <w:r>
        <w:rPr>
          <w:rFonts w:eastAsia="方正仿宋_GBK"/>
          <w:sz w:val="22"/>
          <w:szCs w:val="22"/>
        </w:rPr>
        <w:t>/</w:t>
      </w:r>
      <w:r>
        <w:rPr>
          <w:rFonts w:eastAsia="方正仿宋_GBK" w:hint="eastAsia"/>
          <w:sz w:val="22"/>
          <w:szCs w:val="22"/>
        </w:rPr>
        <w:t>信访</w:t>
      </w:r>
      <w:r>
        <w:rPr>
          <w:rFonts w:eastAsia="方正仿宋_GBK"/>
          <w:sz w:val="22"/>
          <w:szCs w:val="22"/>
        </w:rPr>
        <w:t>/</w:t>
      </w:r>
      <w:r>
        <w:rPr>
          <w:rFonts w:eastAsia="方正仿宋_GBK" w:hint="eastAsia"/>
          <w:sz w:val="22"/>
          <w:szCs w:val="22"/>
        </w:rPr>
        <w:t>其它数据；</w:t>
      </w:r>
    </w:p>
    <w:p w:rsidR="00067879" w:rsidRDefault="00067879">
      <w:pPr>
        <w:spacing w:line="300" w:lineRule="exact"/>
        <w:ind w:firstLineChars="700" w:firstLine="1540"/>
        <w:rPr>
          <w:rFonts w:eastAsia="方正仿宋_GBK"/>
          <w:sz w:val="22"/>
          <w:szCs w:val="22"/>
        </w:rPr>
      </w:pPr>
      <w:r>
        <w:rPr>
          <w:rFonts w:eastAsia="方正仿宋_GBK"/>
          <w:sz w:val="22"/>
          <w:szCs w:val="22"/>
        </w:rPr>
        <w:t>4.</w:t>
      </w:r>
      <w:r>
        <w:rPr>
          <w:rFonts w:eastAsia="方正仿宋_GBK" w:hint="eastAsia"/>
          <w:sz w:val="22"/>
          <w:szCs w:val="22"/>
        </w:rPr>
        <w:t>处理结果栏填：保留</w:t>
      </w:r>
      <w:r>
        <w:rPr>
          <w:rFonts w:eastAsia="方正仿宋_GBK"/>
          <w:sz w:val="22"/>
          <w:szCs w:val="22"/>
        </w:rPr>
        <w:t>/</w:t>
      </w:r>
      <w:r>
        <w:rPr>
          <w:rFonts w:eastAsia="方正仿宋_GBK" w:hint="eastAsia"/>
          <w:sz w:val="22"/>
          <w:szCs w:val="22"/>
        </w:rPr>
        <w:t>调减</w:t>
      </w:r>
      <w:r>
        <w:rPr>
          <w:rFonts w:eastAsia="方正仿宋_GBK"/>
          <w:sz w:val="22"/>
          <w:szCs w:val="22"/>
        </w:rPr>
        <w:t>/</w:t>
      </w:r>
      <w:r>
        <w:rPr>
          <w:rFonts w:eastAsia="方正仿宋_GBK" w:hint="eastAsia"/>
          <w:sz w:val="22"/>
          <w:szCs w:val="22"/>
        </w:rPr>
        <w:t>停发；</w:t>
      </w:r>
    </w:p>
    <w:p w:rsidR="00067879" w:rsidRDefault="00067879">
      <w:pPr>
        <w:spacing w:line="300" w:lineRule="exact"/>
        <w:ind w:firstLineChars="200" w:firstLine="440"/>
        <w:rPr>
          <w:rFonts w:eastAsia="方正仿宋_GBK"/>
          <w:sz w:val="22"/>
          <w:szCs w:val="22"/>
        </w:rPr>
      </w:pPr>
      <w:r>
        <w:rPr>
          <w:rFonts w:eastAsia="方正仿宋_GBK"/>
          <w:sz w:val="22"/>
          <w:szCs w:val="22"/>
        </w:rPr>
        <w:t xml:space="preserve">          5.</w:t>
      </w:r>
      <w:r>
        <w:rPr>
          <w:rFonts w:eastAsia="方正仿宋_GBK" w:hint="eastAsia"/>
          <w:sz w:val="22"/>
          <w:szCs w:val="22"/>
        </w:rPr>
        <w:t>情况说明栏填写做出该种处理的原因和依据。</w:t>
      </w:r>
    </w:p>
    <w:p w:rsidR="00067879" w:rsidRDefault="00067879">
      <w:pPr>
        <w:spacing w:line="560" w:lineRule="exact"/>
        <w:ind w:firstLineChars="200" w:firstLine="640"/>
        <w:rPr>
          <w:rFonts w:ascii="Times New Roman" w:eastAsia="方正仿宋_GBK" w:hAnsi="方正仿宋_GBK" w:cs="方正仿宋_GBK"/>
          <w:kern w:val="0"/>
          <w:sz w:val="32"/>
          <w:szCs w:val="32"/>
        </w:rPr>
      </w:pPr>
    </w:p>
    <w:p w:rsidR="00067879" w:rsidRDefault="00067879">
      <w:pPr>
        <w:spacing w:line="560" w:lineRule="exact"/>
        <w:ind w:firstLineChars="200" w:firstLine="640"/>
        <w:rPr>
          <w:rFonts w:ascii="Times New Roman" w:eastAsia="方正仿宋_GBK" w:hAnsi="方正仿宋_GBK" w:cs="方正仿宋_GBK"/>
          <w:kern w:val="0"/>
          <w:sz w:val="32"/>
          <w:szCs w:val="32"/>
        </w:rPr>
      </w:pPr>
    </w:p>
    <w:p w:rsidR="00067879" w:rsidRDefault="00067879">
      <w:pPr>
        <w:spacing w:line="560" w:lineRule="exact"/>
        <w:ind w:firstLineChars="200" w:firstLine="640"/>
        <w:rPr>
          <w:rFonts w:ascii="Times New Roman" w:eastAsia="方正仿宋_GBK" w:hAnsi="方正仿宋_GBK" w:cs="方正仿宋_GBK"/>
          <w:kern w:val="0"/>
          <w:sz w:val="32"/>
          <w:szCs w:val="32"/>
        </w:rPr>
      </w:pPr>
    </w:p>
    <w:p w:rsidR="00067879" w:rsidRDefault="00067879">
      <w:pPr>
        <w:spacing w:line="560" w:lineRule="exact"/>
        <w:ind w:firstLineChars="200" w:firstLine="640"/>
        <w:rPr>
          <w:rFonts w:ascii="Times New Roman" w:eastAsia="方正仿宋_GBK" w:hAnsi="方正仿宋_GBK" w:cs="方正仿宋_GBK"/>
          <w:kern w:val="0"/>
          <w:sz w:val="32"/>
          <w:szCs w:val="32"/>
        </w:rPr>
      </w:pPr>
    </w:p>
    <w:p w:rsidR="00067879" w:rsidRDefault="00067879">
      <w:pPr>
        <w:spacing w:line="560" w:lineRule="exact"/>
        <w:ind w:firstLineChars="200" w:firstLine="640"/>
        <w:rPr>
          <w:rFonts w:ascii="Times New Roman" w:eastAsia="方正仿宋_GBK" w:hAnsi="方正仿宋_GBK" w:cs="方正仿宋_GBK"/>
          <w:kern w:val="0"/>
          <w:sz w:val="32"/>
          <w:szCs w:val="32"/>
        </w:rPr>
      </w:pPr>
    </w:p>
    <w:p w:rsidR="00067879" w:rsidRDefault="00067879">
      <w:pPr>
        <w:spacing w:line="560" w:lineRule="exact"/>
        <w:ind w:firstLineChars="200" w:firstLine="640"/>
        <w:rPr>
          <w:rFonts w:ascii="Times New Roman" w:eastAsia="方正仿宋_GBK" w:hAnsi="方正仿宋_GBK" w:cs="方正仿宋_GBK"/>
          <w:kern w:val="0"/>
          <w:sz w:val="32"/>
          <w:szCs w:val="32"/>
        </w:rPr>
      </w:pPr>
    </w:p>
    <w:p w:rsidR="00067879" w:rsidRDefault="00067879">
      <w:pPr>
        <w:spacing w:line="560" w:lineRule="exact"/>
        <w:ind w:firstLineChars="200" w:firstLine="640"/>
        <w:rPr>
          <w:rFonts w:ascii="Times New Roman" w:eastAsia="方正仿宋_GBK" w:hAnsi="方正仿宋_GBK" w:cs="方正仿宋_GBK"/>
          <w:kern w:val="0"/>
          <w:sz w:val="32"/>
          <w:szCs w:val="32"/>
        </w:rPr>
      </w:pPr>
    </w:p>
    <w:p w:rsidR="00067879" w:rsidRDefault="00067879">
      <w:pPr>
        <w:spacing w:line="560" w:lineRule="exact"/>
        <w:ind w:firstLineChars="200" w:firstLine="640"/>
        <w:rPr>
          <w:rFonts w:ascii="Times New Roman" w:eastAsia="方正仿宋_GBK" w:hAnsi="方正仿宋_GBK" w:cs="方正仿宋_GBK"/>
          <w:kern w:val="0"/>
          <w:sz w:val="32"/>
          <w:szCs w:val="32"/>
        </w:rPr>
      </w:pPr>
    </w:p>
    <w:p w:rsidR="00067879" w:rsidRDefault="00067879">
      <w:pPr>
        <w:spacing w:line="560" w:lineRule="exact"/>
        <w:ind w:firstLineChars="200" w:firstLine="640"/>
        <w:rPr>
          <w:rFonts w:ascii="Times New Roman" w:eastAsia="方正仿宋_GBK" w:hAnsi="方正仿宋_GBK" w:cs="方正仿宋_GBK"/>
          <w:kern w:val="0"/>
          <w:sz w:val="32"/>
          <w:szCs w:val="32"/>
        </w:rPr>
      </w:pPr>
    </w:p>
    <w:p w:rsidR="00067879" w:rsidRDefault="00067879">
      <w:pPr>
        <w:spacing w:line="560" w:lineRule="exact"/>
        <w:ind w:firstLineChars="200" w:firstLine="640"/>
        <w:rPr>
          <w:rFonts w:ascii="Times New Roman" w:eastAsia="方正仿宋_GBK" w:hAnsi="方正仿宋_GBK" w:cs="方正仿宋_GBK"/>
          <w:kern w:val="0"/>
          <w:sz w:val="32"/>
          <w:szCs w:val="32"/>
        </w:rPr>
      </w:pPr>
    </w:p>
    <w:p w:rsidR="00067879" w:rsidRDefault="00067879">
      <w:pPr>
        <w:spacing w:line="500" w:lineRule="exact"/>
        <w:jc w:val="left"/>
        <w:rPr>
          <w:rFonts w:ascii="Times New Roman" w:eastAsia="方正仿宋_GBK" w:hAnsi="方正仿宋_GBK" w:cs="方正仿宋_GBK"/>
          <w:kern w:val="0"/>
          <w:sz w:val="32"/>
          <w:szCs w:val="32"/>
        </w:rPr>
      </w:pPr>
    </w:p>
    <w:p w:rsidR="00067879" w:rsidRDefault="00067879">
      <w:pPr>
        <w:spacing w:line="500" w:lineRule="exact"/>
        <w:jc w:val="left"/>
        <w:rPr>
          <w:rFonts w:ascii="方正仿宋_GBK" w:eastAsia="方正仿宋_GBK"/>
          <w:sz w:val="32"/>
          <w:szCs w:val="32"/>
        </w:rPr>
      </w:pPr>
      <w:r>
        <w:rPr>
          <w:rFonts w:ascii="Times New Roman" w:eastAsia="方正仿宋_GBK" w:hAnsi="方正仿宋_GBK" w:cs="方正仿宋_GBK" w:hint="eastAsia"/>
          <w:kern w:val="0"/>
          <w:sz w:val="32"/>
          <w:szCs w:val="32"/>
        </w:rPr>
        <w:t>附件</w:t>
      </w:r>
      <w:r>
        <w:rPr>
          <w:rFonts w:ascii="Times New Roman" w:eastAsia="方正仿宋_GBK" w:hAnsi="方正仿宋_GBK" w:cs="方正仿宋_GBK"/>
          <w:kern w:val="0"/>
          <w:sz w:val="32"/>
          <w:szCs w:val="32"/>
        </w:rPr>
        <w:t>2</w:t>
      </w:r>
      <w:r>
        <w:rPr>
          <w:rFonts w:ascii="Times New Roman" w:eastAsia="方正仿宋_GBK" w:hAnsi="方正仿宋_GBK" w:cs="方正仿宋_GBK" w:hint="eastAsia"/>
          <w:kern w:val="0"/>
          <w:sz w:val="32"/>
          <w:szCs w:val="32"/>
        </w:rPr>
        <w:t>：</w:t>
      </w:r>
    </w:p>
    <w:p w:rsidR="00067879" w:rsidRDefault="00067879">
      <w:pPr>
        <w:spacing w:line="500" w:lineRule="exact"/>
        <w:jc w:val="center"/>
        <w:rPr>
          <w:rFonts w:ascii="方正小标宋_GBK" w:eastAsia="方正小标宋_GBK"/>
          <w:sz w:val="44"/>
          <w:szCs w:val="44"/>
        </w:rPr>
      </w:pPr>
      <w:r>
        <w:rPr>
          <w:rFonts w:ascii="方正小标宋_GBK" w:eastAsia="方正小标宋_GBK" w:hint="eastAsia"/>
          <w:sz w:val="44"/>
          <w:szCs w:val="44"/>
        </w:rPr>
        <w:t>低保对象权利与义务告知书</w:t>
      </w:r>
    </w:p>
    <w:p w:rsidR="00067879" w:rsidRDefault="00067879">
      <w:pPr>
        <w:spacing w:line="500" w:lineRule="exact"/>
      </w:pPr>
      <w:r>
        <w:t xml:space="preserve"> </w:t>
      </w:r>
    </w:p>
    <w:p w:rsidR="00067879" w:rsidRDefault="00067879">
      <w:pPr>
        <w:spacing w:line="500" w:lineRule="exact"/>
        <w:jc w:val="left"/>
        <w:rPr>
          <w:rFonts w:ascii="方正仿宋_GBK" w:eastAsia="方正仿宋_GBK"/>
          <w:sz w:val="32"/>
          <w:szCs w:val="32"/>
        </w:rPr>
      </w:pPr>
      <w:r>
        <w:t xml:space="preserve">  </w:t>
      </w:r>
      <w:r>
        <w:rPr>
          <w:u w:val="single"/>
        </w:rPr>
        <w:t xml:space="preserve">          </w:t>
      </w:r>
      <w:r>
        <w:rPr>
          <w:rFonts w:ascii="方正仿宋_GBK" w:eastAsia="方正仿宋_GBK" w:hint="eastAsia"/>
          <w:sz w:val="32"/>
          <w:szCs w:val="32"/>
        </w:rPr>
        <w:t>居民：</w:t>
      </w:r>
    </w:p>
    <w:p w:rsidR="00067879" w:rsidRDefault="00067879">
      <w:pPr>
        <w:spacing w:line="500" w:lineRule="exact"/>
        <w:ind w:firstLineChars="200" w:firstLine="640"/>
        <w:jc w:val="left"/>
        <w:rPr>
          <w:rFonts w:ascii="方正仿宋_GBK" w:eastAsia="方正仿宋_GBK"/>
          <w:sz w:val="32"/>
          <w:szCs w:val="32"/>
        </w:rPr>
      </w:pPr>
      <w:r>
        <w:rPr>
          <w:rFonts w:ascii="方正仿宋_GBK" w:eastAsia="方正仿宋_GBK" w:hint="eastAsia"/>
          <w:sz w:val="32"/>
          <w:szCs w:val="32"/>
        </w:rPr>
        <w:t>经审核，你家庭符合我区最低生活保障条件，从</w:t>
      </w:r>
      <w:r>
        <w:rPr>
          <w:rFonts w:ascii="方正仿宋_GBK" w:eastAsia="方正仿宋_GBK"/>
          <w:sz w:val="32"/>
          <w:szCs w:val="32"/>
          <w:u w:val="single"/>
        </w:rPr>
        <w:t xml:space="preserve">   </w:t>
      </w:r>
      <w:r>
        <w:rPr>
          <w:rFonts w:ascii="方正仿宋_GBK" w:eastAsia="方正仿宋_GBK" w:hint="eastAsia"/>
          <w:sz w:val="32"/>
          <w:szCs w:val="32"/>
        </w:rPr>
        <w:t>年</w:t>
      </w:r>
      <w:r>
        <w:rPr>
          <w:rFonts w:ascii="方正仿宋_GBK" w:eastAsia="方正仿宋_GBK"/>
          <w:sz w:val="32"/>
          <w:szCs w:val="32"/>
          <w:u w:val="single"/>
        </w:rPr>
        <w:t xml:space="preserve"> </w:t>
      </w:r>
      <w:r>
        <w:rPr>
          <w:rFonts w:ascii="方正仿宋_GBK" w:eastAsia="方正仿宋_GBK" w:hint="eastAsia"/>
          <w:sz w:val="32"/>
          <w:szCs w:val="32"/>
        </w:rPr>
        <w:t>月起纳入我区（城市</w:t>
      </w:r>
      <w:r>
        <w:rPr>
          <w:rFonts w:ascii="方正仿宋_GBK" w:eastAsia="方正仿宋_GBK"/>
          <w:sz w:val="32"/>
          <w:szCs w:val="32"/>
        </w:rPr>
        <w:t>/</w:t>
      </w:r>
      <w:r>
        <w:rPr>
          <w:rFonts w:ascii="方正仿宋_GBK" w:eastAsia="方正仿宋_GBK" w:hint="eastAsia"/>
          <w:sz w:val="32"/>
          <w:szCs w:val="32"/>
        </w:rPr>
        <w:t>农村）低保</w:t>
      </w:r>
      <w:r>
        <w:rPr>
          <w:rFonts w:ascii="方正仿宋_GBK" w:eastAsia="方正仿宋_GBK"/>
          <w:sz w:val="32"/>
          <w:szCs w:val="32"/>
        </w:rPr>
        <w:t xml:space="preserve">  </w:t>
      </w:r>
      <w:r>
        <w:rPr>
          <w:rFonts w:ascii="方正仿宋_GBK" w:eastAsia="方正仿宋_GBK" w:hint="eastAsia"/>
          <w:sz w:val="32"/>
          <w:szCs w:val="32"/>
        </w:rPr>
        <w:t>类保障对象，根据《重庆市城乡居民最低生活保障条例》和《重庆市最低生活保障动态管理规范》的规定，现将城乡低保对象相应的权利与义务告知如下：</w:t>
      </w:r>
    </w:p>
    <w:p w:rsidR="00067879" w:rsidRDefault="00067879">
      <w:pPr>
        <w:spacing w:line="500" w:lineRule="exact"/>
        <w:ind w:firstLineChars="150" w:firstLine="480"/>
        <w:jc w:val="left"/>
        <w:rPr>
          <w:rFonts w:ascii="方正黑体_GBK" w:eastAsia="方正黑体_GBK"/>
          <w:b/>
          <w:sz w:val="32"/>
          <w:szCs w:val="32"/>
        </w:rPr>
      </w:pPr>
      <w:r>
        <w:rPr>
          <w:rFonts w:ascii="方正黑体_GBK" w:eastAsia="方正黑体_GBK" w:hint="eastAsia"/>
          <w:sz w:val="32"/>
          <w:szCs w:val="32"/>
        </w:rPr>
        <w:t>一、</w:t>
      </w:r>
      <w:r>
        <w:rPr>
          <w:rFonts w:ascii="方正黑体_GBK" w:eastAsia="方正黑体_GBK" w:hint="eastAsia"/>
          <w:b/>
          <w:sz w:val="32"/>
          <w:szCs w:val="32"/>
        </w:rPr>
        <w:t>享有的权利</w:t>
      </w:r>
    </w:p>
    <w:p w:rsidR="00067879" w:rsidRDefault="00067879">
      <w:pPr>
        <w:spacing w:line="500" w:lineRule="exact"/>
        <w:ind w:firstLineChars="147" w:firstLine="472"/>
        <w:jc w:val="left"/>
        <w:rPr>
          <w:rFonts w:ascii="方正仿宋_GBK" w:eastAsia="方正仿宋_GBK"/>
          <w:b/>
          <w:sz w:val="32"/>
          <w:szCs w:val="32"/>
        </w:rPr>
      </w:pPr>
      <w:r>
        <w:rPr>
          <w:rFonts w:ascii="方正仿宋_GBK" w:eastAsia="方正仿宋_GBK"/>
          <w:b/>
          <w:sz w:val="32"/>
          <w:szCs w:val="32"/>
        </w:rPr>
        <w:t>1</w:t>
      </w:r>
      <w:r>
        <w:rPr>
          <w:rFonts w:ascii="方正仿宋_GBK" w:eastAsia="方正仿宋_GBK" w:hint="eastAsia"/>
          <w:b/>
          <w:sz w:val="32"/>
          <w:szCs w:val="32"/>
        </w:rPr>
        <w:t>、</w:t>
      </w:r>
      <w:r>
        <w:rPr>
          <w:rFonts w:ascii="方正仿宋_GBK" w:eastAsia="方正仿宋_GBK" w:hint="eastAsia"/>
          <w:sz w:val="32"/>
          <w:szCs w:val="32"/>
        </w:rPr>
        <w:t>可按月领取最低生活保障金（银行账户）；</w:t>
      </w:r>
    </w:p>
    <w:p w:rsidR="00067879" w:rsidRDefault="00067879">
      <w:pPr>
        <w:spacing w:line="500" w:lineRule="exact"/>
        <w:ind w:firstLineChars="147" w:firstLine="470"/>
        <w:jc w:val="left"/>
        <w:rPr>
          <w:rFonts w:ascii="方正仿宋_GBK" w:eastAsia="方正仿宋_GBK"/>
          <w:sz w:val="32"/>
          <w:szCs w:val="32"/>
        </w:rPr>
      </w:pPr>
      <w:r>
        <w:rPr>
          <w:rFonts w:ascii="方正仿宋_GBK" w:eastAsia="方正仿宋_GBK"/>
          <w:sz w:val="32"/>
          <w:szCs w:val="32"/>
        </w:rPr>
        <w:t>2</w:t>
      </w:r>
      <w:r>
        <w:rPr>
          <w:rFonts w:ascii="方正仿宋_GBK" w:eastAsia="方正仿宋_GBK" w:hint="eastAsia"/>
          <w:sz w:val="32"/>
          <w:szCs w:val="32"/>
        </w:rPr>
        <w:t>、可享受现行国家规定的相关社会救助政策；</w:t>
      </w:r>
    </w:p>
    <w:p w:rsidR="00067879" w:rsidRDefault="00067879">
      <w:pPr>
        <w:spacing w:line="500" w:lineRule="exact"/>
        <w:ind w:firstLineChars="150" w:firstLine="480"/>
        <w:jc w:val="left"/>
        <w:rPr>
          <w:rFonts w:ascii="方正仿宋_GBK" w:eastAsia="方正仿宋_GBK"/>
          <w:sz w:val="32"/>
          <w:szCs w:val="32"/>
        </w:rPr>
      </w:pPr>
      <w:r>
        <w:rPr>
          <w:rFonts w:ascii="方正仿宋_GBK" w:eastAsia="方正仿宋_GBK"/>
          <w:sz w:val="32"/>
          <w:szCs w:val="32"/>
        </w:rPr>
        <w:t>3</w:t>
      </w:r>
      <w:r>
        <w:rPr>
          <w:rFonts w:ascii="方正仿宋_GBK" w:eastAsia="方正仿宋_GBK" w:hint="eastAsia"/>
          <w:sz w:val="32"/>
          <w:szCs w:val="32"/>
        </w:rPr>
        <w:t>、可享受现行国家规定的相关费用减免政策；</w:t>
      </w:r>
    </w:p>
    <w:p w:rsidR="00067879" w:rsidRDefault="00067879">
      <w:pPr>
        <w:spacing w:line="500" w:lineRule="exact"/>
        <w:ind w:firstLineChars="147" w:firstLine="470"/>
        <w:jc w:val="left"/>
        <w:rPr>
          <w:rFonts w:ascii="方正仿宋_GBK" w:eastAsia="方正仿宋_GBK"/>
          <w:sz w:val="32"/>
          <w:szCs w:val="32"/>
        </w:rPr>
      </w:pPr>
      <w:r>
        <w:rPr>
          <w:rFonts w:ascii="方正仿宋_GBK" w:eastAsia="方正仿宋_GBK"/>
          <w:sz w:val="32"/>
          <w:szCs w:val="32"/>
        </w:rPr>
        <w:t>4</w:t>
      </w:r>
      <w:r>
        <w:rPr>
          <w:rFonts w:ascii="方正仿宋_GBK" w:eastAsia="方正仿宋_GBK" w:hint="eastAsia"/>
          <w:sz w:val="32"/>
          <w:szCs w:val="32"/>
        </w:rPr>
        <w:t>、可按规定向有关部门申请法律援助。</w:t>
      </w:r>
    </w:p>
    <w:p w:rsidR="00067879" w:rsidRDefault="00067879">
      <w:pPr>
        <w:spacing w:line="500" w:lineRule="exact"/>
        <w:ind w:firstLineChars="150" w:firstLine="480"/>
        <w:jc w:val="left"/>
        <w:rPr>
          <w:rFonts w:ascii="方正黑体_GBK" w:eastAsia="方正黑体_GBK"/>
          <w:sz w:val="32"/>
          <w:szCs w:val="32"/>
        </w:rPr>
      </w:pPr>
      <w:r>
        <w:rPr>
          <w:rFonts w:ascii="方正黑体_GBK" w:eastAsia="方正黑体_GBK" w:hint="eastAsia"/>
          <w:sz w:val="32"/>
          <w:szCs w:val="32"/>
        </w:rPr>
        <w:t>二、应尽的义务</w:t>
      </w:r>
    </w:p>
    <w:p w:rsidR="00067879" w:rsidRDefault="00067879">
      <w:pPr>
        <w:spacing w:line="500" w:lineRule="exact"/>
        <w:ind w:firstLineChars="150" w:firstLine="482"/>
        <w:jc w:val="left"/>
        <w:rPr>
          <w:rFonts w:ascii="方正仿宋_GBK" w:eastAsia="方正仿宋_GBK"/>
          <w:sz w:val="32"/>
          <w:szCs w:val="32"/>
        </w:rPr>
      </w:pPr>
      <w:r>
        <w:rPr>
          <w:rFonts w:ascii="方正仿宋_GBK" w:eastAsia="方正仿宋_GBK"/>
          <w:b/>
          <w:sz w:val="32"/>
          <w:szCs w:val="32"/>
        </w:rPr>
        <w:t>1</w:t>
      </w:r>
      <w:r>
        <w:rPr>
          <w:rFonts w:ascii="方正仿宋_GBK" w:eastAsia="方正仿宋_GBK" w:hint="eastAsia"/>
          <w:b/>
          <w:sz w:val="32"/>
          <w:szCs w:val="32"/>
        </w:rPr>
        <w:t>、</w:t>
      </w:r>
      <w:r>
        <w:rPr>
          <w:rFonts w:ascii="方正仿宋_GBK" w:eastAsia="方正仿宋_GBK" w:hint="eastAsia"/>
          <w:sz w:val="32"/>
          <w:szCs w:val="32"/>
        </w:rPr>
        <w:t>配合最低生活保障工作人员对家庭人口、收入、财产、</w:t>
      </w:r>
      <w:r>
        <w:rPr>
          <w:rFonts w:ascii="方正仿宋_GBK" w:eastAsia="方正仿宋_GBK" w:hint="eastAsia"/>
          <w:sz w:val="32"/>
          <w:szCs w:val="32"/>
        </w:rPr>
        <w:lastRenderedPageBreak/>
        <w:t>消费支出等情况进行核查；</w:t>
      </w:r>
    </w:p>
    <w:p w:rsidR="00067879" w:rsidRDefault="00067879">
      <w:pPr>
        <w:spacing w:line="500" w:lineRule="exact"/>
        <w:ind w:firstLineChars="150" w:firstLine="482"/>
        <w:jc w:val="left"/>
        <w:rPr>
          <w:rFonts w:ascii="方正仿宋_GBK" w:eastAsia="方正仿宋_GBK"/>
          <w:sz w:val="32"/>
          <w:szCs w:val="32"/>
        </w:rPr>
      </w:pPr>
      <w:r>
        <w:rPr>
          <w:rFonts w:ascii="方正仿宋_GBK" w:eastAsia="方正仿宋_GBK"/>
          <w:b/>
          <w:sz w:val="32"/>
          <w:szCs w:val="32"/>
        </w:rPr>
        <w:t>2</w:t>
      </w:r>
      <w:r>
        <w:rPr>
          <w:rFonts w:ascii="方正仿宋_GBK" w:eastAsia="方正仿宋_GBK" w:hint="eastAsia"/>
          <w:b/>
          <w:sz w:val="32"/>
          <w:szCs w:val="32"/>
        </w:rPr>
        <w:t>、</w:t>
      </w:r>
      <w:r>
        <w:rPr>
          <w:rFonts w:ascii="方正仿宋_GBK" w:eastAsia="方正仿宋_GBK" w:hint="eastAsia"/>
          <w:sz w:val="32"/>
          <w:szCs w:val="32"/>
        </w:rPr>
        <w:t>家庭人口、收入、财产和消费支出状况发生变化的，应当主动及时告知镇街民政部门；</w:t>
      </w:r>
    </w:p>
    <w:p w:rsidR="00067879" w:rsidRDefault="00067879">
      <w:pPr>
        <w:spacing w:line="500" w:lineRule="exact"/>
        <w:ind w:firstLineChars="150" w:firstLine="482"/>
        <w:jc w:val="left"/>
        <w:rPr>
          <w:rFonts w:ascii="方正仿宋_GBK" w:eastAsia="方正仿宋_GBK"/>
          <w:sz w:val="32"/>
          <w:szCs w:val="32"/>
        </w:rPr>
      </w:pPr>
      <w:r>
        <w:rPr>
          <w:rFonts w:ascii="方正仿宋_GBK" w:eastAsia="方正仿宋_GBK"/>
          <w:b/>
          <w:sz w:val="32"/>
          <w:szCs w:val="32"/>
        </w:rPr>
        <w:t>3</w:t>
      </w:r>
      <w:r>
        <w:rPr>
          <w:rFonts w:ascii="方正仿宋_GBK" w:eastAsia="方正仿宋_GBK" w:hint="eastAsia"/>
          <w:b/>
          <w:sz w:val="32"/>
          <w:szCs w:val="32"/>
        </w:rPr>
        <w:t>、</w:t>
      </w:r>
      <w:r>
        <w:rPr>
          <w:rFonts w:ascii="方正仿宋_GBK" w:eastAsia="方正仿宋_GBK" w:hint="eastAsia"/>
          <w:sz w:val="32"/>
          <w:szCs w:val="32"/>
        </w:rPr>
        <w:t>需按照低保对象分类管理的要求按时进行签字确认和提出续保申请；</w:t>
      </w:r>
    </w:p>
    <w:p w:rsidR="00067879" w:rsidRDefault="00067879">
      <w:pPr>
        <w:spacing w:line="500" w:lineRule="exact"/>
        <w:ind w:firstLineChars="150" w:firstLine="482"/>
        <w:jc w:val="left"/>
        <w:rPr>
          <w:rFonts w:ascii="方正仿宋_GBK" w:eastAsia="方正仿宋_GBK"/>
          <w:sz w:val="32"/>
          <w:szCs w:val="32"/>
        </w:rPr>
      </w:pPr>
      <w:r>
        <w:rPr>
          <w:rFonts w:ascii="方正仿宋_GBK" w:eastAsia="方正仿宋_GBK"/>
          <w:b/>
          <w:sz w:val="32"/>
          <w:szCs w:val="32"/>
        </w:rPr>
        <w:t>4</w:t>
      </w:r>
      <w:r>
        <w:rPr>
          <w:rFonts w:ascii="方正仿宋_GBK" w:eastAsia="方正仿宋_GBK" w:hint="eastAsia"/>
          <w:b/>
          <w:sz w:val="32"/>
          <w:szCs w:val="32"/>
        </w:rPr>
        <w:t>、</w:t>
      </w:r>
      <w:r>
        <w:rPr>
          <w:rFonts w:ascii="方正仿宋_GBK" w:eastAsia="方正仿宋_GBK" w:hint="eastAsia"/>
          <w:sz w:val="32"/>
          <w:szCs w:val="32"/>
        </w:rPr>
        <w:t>有劳动能力的应当积极参加村（社区）组织的公益性服务劳动；</w:t>
      </w:r>
    </w:p>
    <w:p w:rsidR="00067879" w:rsidRDefault="00067879">
      <w:pPr>
        <w:spacing w:line="500" w:lineRule="exact"/>
        <w:ind w:firstLineChars="150" w:firstLine="482"/>
        <w:jc w:val="left"/>
        <w:rPr>
          <w:rFonts w:ascii="方正仿宋_GBK" w:eastAsia="方正仿宋_GBK"/>
          <w:sz w:val="32"/>
          <w:szCs w:val="32"/>
        </w:rPr>
      </w:pPr>
      <w:r>
        <w:rPr>
          <w:rFonts w:ascii="方正仿宋_GBK" w:eastAsia="方正仿宋_GBK"/>
          <w:b/>
          <w:sz w:val="32"/>
          <w:szCs w:val="32"/>
        </w:rPr>
        <w:t>5</w:t>
      </w:r>
      <w:r>
        <w:rPr>
          <w:rFonts w:ascii="方正仿宋_GBK" w:eastAsia="方正仿宋_GBK" w:hint="eastAsia"/>
          <w:b/>
          <w:sz w:val="32"/>
          <w:szCs w:val="32"/>
        </w:rPr>
        <w:t>、</w:t>
      </w:r>
      <w:r>
        <w:rPr>
          <w:rFonts w:ascii="方正仿宋_GBK" w:eastAsia="方正仿宋_GBK" w:hint="eastAsia"/>
          <w:sz w:val="32"/>
          <w:szCs w:val="32"/>
        </w:rPr>
        <w:t>应当接受公共就业服务机构或者镇人民政府、街道办事处、社区介绍的与其健康状况、劳动能力相适应的工作；</w:t>
      </w:r>
    </w:p>
    <w:p w:rsidR="00067879" w:rsidRDefault="00067879">
      <w:pPr>
        <w:spacing w:line="500" w:lineRule="exact"/>
        <w:ind w:firstLineChars="150" w:firstLine="482"/>
        <w:jc w:val="left"/>
        <w:rPr>
          <w:rFonts w:ascii="方正仿宋_GBK" w:eastAsia="方正仿宋_GBK"/>
          <w:sz w:val="32"/>
          <w:szCs w:val="32"/>
        </w:rPr>
      </w:pPr>
      <w:r>
        <w:rPr>
          <w:rFonts w:ascii="方正仿宋_GBK" w:eastAsia="方正仿宋_GBK"/>
          <w:b/>
          <w:sz w:val="32"/>
          <w:szCs w:val="32"/>
        </w:rPr>
        <w:t>6</w:t>
      </w:r>
      <w:r>
        <w:rPr>
          <w:rFonts w:ascii="方正仿宋_GBK" w:eastAsia="方正仿宋_GBK" w:hint="eastAsia"/>
          <w:b/>
          <w:sz w:val="32"/>
          <w:szCs w:val="32"/>
        </w:rPr>
        <w:t>、</w:t>
      </w:r>
      <w:r>
        <w:rPr>
          <w:rFonts w:ascii="方正仿宋_GBK" w:eastAsia="方正仿宋_GBK" w:hint="eastAsia"/>
          <w:sz w:val="32"/>
          <w:szCs w:val="32"/>
        </w:rPr>
        <w:t>有劳动能力的，应当从事生产劳动；</w:t>
      </w:r>
    </w:p>
    <w:p w:rsidR="00067879" w:rsidRDefault="00067879">
      <w:pPr>
        <w:spacing w:line="500" w:lineRule="exact"/>
        <w:ind w:firstLineChars="150" w:firstLine="482"/>
        <w:jc w:val="left"/>
        <w:rPr>
          <w:rFonts w:ascii="方正仿宋_GBK" w:eastAsia="方正仿宋_GBK"/>
          <w:sz w:val="32"/>
          <w:szCs w:val="32"/>
        </w:rPr>
      </w:pPr>
      <w:r>
        <w:rPr>
          <w:rFonts w:ascii="方正仿宋_GBK" w:eastAsia="方正仿宋_GBK"/>
          <w:b/>
          <w:sz w:val="32"/>
          <w:szCs w:val="32"/>
        </w:rPr>
        <w:t>7</w:t>
      </w:r>
      <w:r>
        <w:rPr>
          <w:rFonts w:ascii="方正仿宋_GBK" w:eastAsia="方正仿宋_GBK" w:hint="eastAsia"/>
          <w:b/>
          <w:sz w:val="32"/>
          <w:szCs w:val="32"/>
        </w:rPr>
        <w:t>、</w:t>
      </w:r>
      <w:r>
        <w:rPr>
          <w:rFonts w:ascii="方正仿宋_GBK" w:eastAsia="方正仿宋_GBK" w:hint="eastAsia"/>
          <w:sz w:val="32"/>
          <w:szCs w:val="32"/>
        </w:rPr>
        <w:t>不得主动放弃法定赡养费、扶养费、抚养费和其他合法收入。</w:t>
      </w:r>
    </w:p>
    <w:p w:rsidR="00067879" w:rsidRDefault="00067879">
      <w:pPr>
        <w:spacing w:line="500" w:lineRule="exact"/>
        <w:ind w:firstLineChars="150" w:firstLine="480"/>
        <w:jc w:val="left"/>
        <w:rPr>
          <w:rFonts w:ascii="方正仿宋_GBK" w:eastAsia="方正仿宋_GBK"/>
          <w:sz w:val="32"/>
          <w:szCs w:val="32"/>
        </w:rPr>
      </w:pPr>
      <w:r>
        <w:rPr>
          <w:rFonts w:ascii="方正仿宋_GBK" w:eastAsia="方正仿宋_GBK" w:hint="eastAsia"/>
          <w:sz w:val="32"/>
          <w:szCs w:val="32"/>
        </w:rPr>
        <w:t>最低生活保障对象未履行以上法定义务的，区民政部门可以依法决定减发或者停发其最低生活保障金。</w:t>
      </w:r>
    </w:p>
    <w:p w:rsidR="00067879" w:rsidRDefault="00067879">
      <w:pPr>
        <w:spacing w:line="500" w:lineRule="exact"/>
        <w:ind w:firstLineChars="150" w:firstLine="480"/>
        <w:jc w:val="left"/>
        <w:rPr>
          <w:rFonts w:ascii="方正黑体_GBK" w:eastAsia="方正黑体_GBK"/>
          <w:sz w:val="32"/>
          <w:szCs w:val="32"/>
        </w:rPr>
      </w:pPr>
      <w:r>
        <w:rPr>
          <w:rFonts w:ascii="方正黑体_GBK" w:eastAsia="方正黑体_GBK" w:hint="eastAsia"/>
          <w:sz w:val="32"/>
          <w:szCs w:val="32"/>
        </w:rPr>
        <w:t>三、法律责任</w:t>
      </w:r>
    </w:p>
    <w:p w:rsidR="00067879" w:rsidRDefault="00067879">
      <w:pPr>
        <w:spacing w:line="500" w:lineRule="exact"/>
        <w:ind w:firstLineChars="147" w:firstLine="472"/>
        <w:jc w:val="left"/>
        <w:rPr>
          <w:rFonts w:ascii="方正仿宋_GBK" w:eastAsia="方正仿宋_GBK"/>
          <w:sz w:val="32"/>
          <w:szCs w:val="32"/>
        </w:rPr>
      </w:pPr>
      <w:r>
        <w:rPr>
          <w:rFonts w:ascii="方正仿宋_GBK" w:eastAsia="方正仿宋_GBK"/>
          <w:b/>
          <w:sz w:val="32"/>
          <w:szCs w:val="32"/>
        </w:rPr>
        <w:t>1</w:t>
      </w:r>
      <w:r>
        <w:rPr>
          <w:rFonts w:ascii="方正仿宋_GBK" w:eastAsia="方正仿宋_GBK" w:hint="eastAsia"/>
          <w:b/>
          <w:sz w:val="32"/>
          <w:szCs w:val="32"/>
        </w:rPr>
        <w:t>、</w:t>
      </w:r>
      <w:r>
        <w:rPr>
          <w:rFonts w:ascii="方正仿宋_GBK" w:eastAsia="方正仿宋_GBK" w:hint="eastAsia"/>
          <w:sz w:val="32"/>
          <w:szCs w:val="32"/>
        </w:rPr>
        <w:t>采取虚报、隐瞒、伪造等手段骗取最低生活保障金，或者在享受居民最低生活保障期间，家庭人口、收入、财产和消费支出状况发生变化，应当告知镇街民政办而不告知的，由区民政局决定减发或者停发最低生活保障金，责令其退回非法获取的最低生活保障金；情节严重的，处非法获取的金额一倍以上三倍以下罚款；构成违反治安管理行为的，由公安机关依照《中华人民共和国治安管理处罚法》进行处罚；构成犯罪的，依法追究刑事责任。</w:t>
      </w:r>
    </w:p>
    <w:p w:rsidR="00067879" w:rsidRDefault="00067879">
      <w:pPr>
        <w:spacing w:line="500" w:lineRule="exact"/>
        <w:ind w:firstLineChars="147" w:firstLine="472"/>
        <w:jc w:val="left"/>
        <w:rPr>
          <w:rFonts w:ascii="方正仿宋_GBK" w:eastAsia="方正仿宋_GBK"/>
          <w:sz w:val="32"/>
          <w:szCs w:val="32"/>
        </w:rPr>
      </w:pPr>
      <w:r>
        <w:rPr>
          <w:rFonts w:ascii="方正仿宋_GBK" w:eastAsia="方正仿宋_GBK"/>
          <w:b/>
          <w:sz w:val="32"/>
          <w:szCs w:val="32"/>
        </w:rPr>
        <w:t>2</w:t>
      </w:r>
      <w:r>
        <w:rPr>
          <w:rFonts w:ascii="方正仿宋_GBK" w:eastAsia="方正仿宋_GBK" w:hint="eastAsia"/>
          <w:b/>
          <w:sz w:val="32"/>
          <w:szCs w:val="32"/>
        </w:rPr>
        <w:t>、</w:t>
      </w:r>
      <w:r>
        <w:rPr>
          <w:rFonts w:ascii="方正仿宋_GBK" w:eastAsia="方正仿宋_GBK" w:hint="eastAsia"/>
          <w:sz w:val="32"/>
          <w:szCs w:val="32"/>
        </w:rPr>
        <w:t>侮辱、殴打最低生活保障工作人员，或者不听劝阻，无理取闹，干扰、破坏最低生活保障工作秩序的，由公安机关依照《中华人民共和国治安管理处罚法》进行处罚；构成犯罪的，依法追究刑事责任。</w:t>
      </w:r>
    </w:p>
    <w:p w:rsidR="00067879" w:rsidRDefault="00067879">
      <w:pPr>
        <w:spacing w:line="500" w:lineRule="exact"/>
        <w:ind w:firstLineChars="200" w:firstLine="640"/>
        <w:jc w:val="left"/>
        <w:rPr>
          <w:rFonts w:ascii="黑体" w:eastAsia="黑体"/>
          <w:sz w:val="32"/>
          <w:szCs w:val="32"/>
        </w:rPr>
      </w:pPr>
    </w:p>
    <w:p w:rsidR="00067879" w:rsidRDefault="00067879">
      <w:pPr>
        <w:spacing w:line="500" w:lineRule="exact"/>
        <w:jc w:val="left"/>
        <w:rPr>
          <w:rFonts w:ascii="黑体" w:eastAsia="黑体"/>
          <w:sz w:val="32"/>
          <w:szCs w:val="32"/>
        </w:rPr>
      </w:pPr>
      <w:r>
        <w:rPr>
          <w:rFonts w:ascii="黑体" w:eastAsia="黑体" w:hint="eastAsia"/>
          <w:sz w:val="32"/>
          <w:szCs w:val="32"/>
        </w:rPr>
        <w:t>以上内容我已知晓，如有违反，一切后果由本人承担。</w:t>
      </w:r>
    </w:p>
    <w:p w:rsidR="00067879" w:rsidRDefault="00067879">
      <w:pPr>
        <w:spacing w:line="500" w:lineRule="exact"/>
        <w:jc w:val="left"/>
        <w:rPr>
          <w:rFonts w:ascii="方正仿宋_GBK" w:eastAsia="方正仿宋_GBK"/>
          <w:sz w:val="32"/>
          <w:szCs w:val="32"/>
        </w:rPr>
      </w:pPr>
    </w:p>
    <w:p w:rsidR="00067879" w:rsidRDefault="00067879">
      <w:pPr>
        <w:spacing w:line="500" w:lineRule="exact"/>
        <w:ind w:firstLineChars="1400" w:firstLine="4480"/>
        <w:jc w:val="left"/>
        <w:rPr>
          <w:rFonts w:ascii="方正仿宋_GBK" w:eastAsia="方正仿宋_GBK"/>
          <w:sz w:val="32"/>
          <w:szCs w:val="32"/>
        </w:rPr>
      </w:pPr>
      <w:r>
        <w:rPr>
          <w:rFonts w:ascii="方正仿宋_GBK" w:eastAsia="方正仿宋_GBK" w:hint="eastAsia"/>
          <w:sz w:val="32"/>
          <w:szCs w:val="32"/>
        </w:rPr>
        <w:t>低保对象（签字手印）</w:t>
      </w:r>
    </w:p>
    <w:p w:rsidR="00067879" w:rsidRDefault="00067879">
      <w:pPr>
        <w:spacing w:line="500" w:lineRule="exact"/>
        <w:ind w:firstLineChars="1500" w:firstLine="4800"/>
        <w:jc w:val="left"/>
        <w:rPr>
          <w:rFonts w:ascii="方正仿宋_GBK" w:eastAsia="方正仿宋_GBK"/>
          <w:sz w:val="32"/>
          <w:szCs w:val="32"/>
        </w:rPr>
      </w:pPr>
      <w:r>
        <w:rPr>
          <w:rFonts w:ascii="方正仿宋_GBK" w:eastAsia="方正仿宋_GBK"/>
          <w:sz w:val="32"/>
          <w:szCs w:val="32"/>
        </w:rPr>
        <w:t xml:space="preserve">20   </w:t>
      </w:r>
      <w:r>
        <w:rPr>
          <w:rFonts w:ascii="方正仿宋_GBK" w:eastAsia="方正仿宋_GBK" w:hint="eastAsia"/>
          <w:sz w:val="32"/>
          <w:szCs w:val="32"/>
        </w:rPr>
        <w:t>年</w:t>
      </w:r>
      <w:r>
        <w:rPr>
          <w:rFonts w:ascii="方正仿宋_GBK" w:eastAsia="方正仿宋_GBK"/>
          <w:sz w:val="32"/>
          <w:szCs w:val="32"/>
        </w:rPr>
        <w:t xml:space="preserve">   </w:t>
      </w:r>
      <w:r>
        <w:rPr>
          <w:rFonts w:ascii="方正仿宋_GBK" w:eastAsia="方正仿宋_GBK" w:hint="eastAsia"/>
          <w:sz w:val="32"/>
          <w:szCs w:val="32"/>
        </w:rPr>
        <w:t>月</w:t>
      </w:r>
      <w:r>
        <w:rPr>
          <w:rFonts w:ascii="方正仿宋_GBK" w:eastAsia="方正仿宋_GBK"/>
          <w:sz w:val="32"/>
          <w:szCs w:val="32"/>
        </w:rPr>
        <w:t xml:space="preserve">   </w:t>
      </w:r>
      <w:r>
        <w:rPr>
          <w:rFonts w:ascii="方正仿宋_GBK" w:eastAsia="方正仿宋_GBK" w:hint="eastAsia"/>
          <w:sz w:val="32"/>
          <w:szCs w:val="32"/>
        </w:rPr>
        <w:t>日</w:t>
      </w:r>
    </w:p>
    <w:p w:rsidR="00067879" w:rsidRDefault="00067879">
      <w:pPr>
        <w:spacing w:line="500" w:lineRule="exact"/>
        <w:ind w:firstLineChars="200" w:firstLine="640"/>
        <w:jc w:val="left"/>
        <w:rPr>
          <w:rFonts w:ascii="方正楷体_GBK" w:eastAsia="方正楷体_GBK"/>
          <w:sz w:val="32"/>
          <w:szCs w:val="32"/>
        </w:rPr>
      </w:pPr>
    </w:p>
    <w:p w:rsidR="00067879" w:rsidRDefault="00067879">
      <w:pPr>
        <w:spacing w:line="500" w:lineRule="exact"/>
        <w:ind w:firstLineChars="200" w:firstLine="640"/>
        <w:jc w:val="left"/>
        <w:rPr>
          <w:rFonts w:ascii="方正楷体_GBK" w:eastAsia="方正楷体_GBK"/>
          <w:sz w:val="32"/>
          <w:szCs w:val="32"/>
        </w:rPr>
      </w:pPr>
      <w:r>
        <w:rPr>
          <w:rFonts w:ascii="方正楷体_GBK" w:eastAsia="方正楷体_GBK" w:hint="eastAsia"/>
          <w:sz w:val="32"/>
          <w:szCs w:val="32"/>
        </w:rPr>
        <w:t>（在申请审批最低生活保障过程中，工作人员如有吃、拿、卡、要、收受红包或土特产等现象，请向镇、区级纪检监察部门举报。镇纪委：</w:t>
      </w:r>
      <w:r>
        <w:rPr>
          <w:rFonts w:ascii="方正楷体_GBK" w:eastAsia="方正楷体_GBK"/>
          <w:sz w:val="32"/>
          <w:szCs w:val="32"/>
        </w:rPr>
        <w:t xml:space="preserve">      </w:t>
      </w:r>
      <w:r>
        <w:rPr>
          <w:rFonts w:ascii="方正楷体_GBK" w:eastAsia="方正楷体_GBK" w:hint="eastAsia"/>
          <w:sz w:val="32"/>
          <w:szCs w:val="32"/>
        </w:rPr>
        <w:t>；派驻纪检监督组：</w:t>
      </w:r>
      <w:r>
        <w:rPr>
          <w:rFonts w:ascii="方正楷体_GBK" w:eastAsia="方正楷体_GBK"/>
          <w:sz w:val="32"/>
          <w:szCs w:val="32"/>
        </w:rPr>
        <w:t>81220137</w:t>
      </w:r>
      <w:r>
        <w:rPr>
          <w:rFonts w:ascii="方正楷体_GBK" w:eastAsia="方正楷体_GBK" w:hint="eastAsia"/>
          <w:sz w:val="32"/>
          <w:szCs w:val="32"/>
        </w:rPr>
        <w:t>；区纪委监委：</w:t>
      </w:r>
      <w:r>
        <w:rPr>
          <w:rFonts w:ascii="方正楷体_GBK" w:eastAsia="方正楷体_GBK"/>
          <w:sz w:val="32"/>
          <w:szCs w:val="32"/>
        </w:rPr>
        <w:t>47521991</w:t>
      </w:r>
      <w:r>
        <w:rPr>
          <w:rFonts w:ascii="方正楷体_GBK" w:eastAsia="方正楷体_GBK" w:hint="eastAsia"/>
          <w:sz w:val="32"/>
          <w:szCs w:val="32"/>
        </w:rPr>
        <w:t>）</w:t>
      </w:r>
    </w:p>
    <w:p w:rsidR="00067879" w:rsidRDefault="00067879">
      <w:pPr>
        <w:spacing w:line="500" w:lineRule="exact"/>
        <w:ind w:firstLineChars="200" w:firstLine="560"/>
        <w:jc w:val="left"/>
        <w:rPr>
          <w:rFonts w:ascii="方正楷体_GBK" w:eastAsia="方正楷体_GBK"/>
        </w:rPr>
      </w:pPr>
      <w:r>
        <w:rPr>
          <w:rFonts w:ascii="方正楷体_GBK" w:eastAsia="方正楷体_GBK" w:hint="eastAsia"/>
          <w:sz w:val="28"/>
          <w:szCs w:val="28"/>
        </w:rPr>
        <w:t>（此告知书一式两份，对象家庭一份、镇街存档一份）</w:t>
      </w:r>
    </w:p>
    <w:p w:rsidR="00067879" w:rsidRDefault="00067879">
      <w:pPr>
        <w:tabs>
          <w:tab w:val="left" w:pos="653"/>
        </w:tabs>
        <w:jc w:val="left"/>
        <w:rPr>
          <w:rFonts w:ascii="方正仿宋_GBK" w:eastAsia="方正仿宋_GBK"/>
          <w:sz w:val="28"/>
          <w:szCs w:val="28"/>
        </w:rPr>
      </w:pPr>
    </w:p>
    <w:p w:rsidR="00067879" w:rsidRDefault="00067879">
      <w:pPr>
        <w:tabs>
          <w:tab w:val="left" w:pos="653"/>
        </w:tabs>
        <w:jc w:val="left"/>
        <w:rPr>
          <w:rFonts w:ascii="方正仿宋_GBK" w:eastAsia="方正仿宋_GBK"/>
          <w:sz w:val="28"/>
          <w:szCs w:val="28"/>
        </w:rPr>
      </w:pPr>
    </w:p>
    <w:p w:rsidR="00067879" w:rsidRDefault="00067879">
      <w:pPr>
        <w:tabs>
          <w:tab w:val="left" w:pos="653"/>
        </w:tabs>
        <w:jc w:val="left"/>
        <w:rPr>
          <w:rFonts w:ascii="方正仿宋_GBK" w:eastAsia="方正仿宋_GBK"/>
          <w:sz w:val="28"/>
          <w:szCs w:val="28"/>
        </w:rPr>
      </w:pPr>
    </w:p>
    <w:p w:rsidR="00067879" w:rsidRDefault="00067879">
      <w:pPr>
        <w:tabs>
          <w:tab w:val="left" w:pos="653"/>
        </w:tabs>
        <w:jc w:val="left"/>
        <w:rPr>
          <w:rFonts w:ascii="方正仿宋_GBK" w:eastAsia="方正仿宋_GBK"/>
          <w:sz w:val="28"/>
          <w:szCs w:val="28"/>
        </w:rPr>
      </w:pPr>
    </w:p>
    <w:p w:rsidR="00067879" w:rsidRDefault="00067879">
      <w:pPr>
        <w:tabs>
          <w:tab w:val="left" w:pos="653"/>
        </w:tabs>
        <w:jc w:val="left"/>
        <w:rPr>
          <w:rFonts w:ascii="方正仿宋_GBK" w:eastAsia="方正仿宋_GBK"/>
          <w:sz w:val="28"/>
          <w:szCs w:val="28"/>
        </w:rPr>
      </w:pPr>
    </w:p>
    <w:p w:rsidR="00067879" w:rsidRDefault="00067879">
      <w:pPr>
        <w:tabs>
          <w:tab w:val="left" w:pos="653"/>
        </w:tabs>
        <w:jc w:val="left"/>
        <w:rPr>
          <w:rFonts w:ascii="方正仿宋_GBK" w:eastAsia="方正仿宋_GBK"/>
          <w:sz w:val="28"/>
          <w:szCs w:val="28"/>
        </w:rPr>
      </w:pPr>
    </w:p>
    <w:p w:rsidR="00067879" w:rsidRDefault="00067879">
      <w:pPr>
        <w:tabs>
          <w:tab w:val="left" w:pos="653"/>
        </w:tabs>
        <w:jc w:val="left"/>
        <w:rPr>
          <w:rFonts w:ascii="方正仿宋_GBK" w:eastAsia="方正仿宋_GBK"/>
          <w:sz w:val="28"/>
          <w:szCs w:val="28"/>
        </w:rPr>
      </w:pPr>
    </w:p>
    <w:p w:rsidR="00067879" w:rsidRDefault="00067879">
      <w:pPr>
        <w:tabs>
          <w:tab w:val="left" w:pos="653"/>
        </w:tabs>
        <w:jc w:val="left"/>
        <w:rPr>
          <w:rFonts w:ascii="方正仿宋_GBK" w:eastAsia="方正仿宋_GBK"/>
          <w:sz w:val="28"/>
          <w:szCs w:val="28"/>
        </w:rPr>
      </w:pPr>
    </w:p>
    <w:p w:rsidR="00067879" w:rsidRDefault="00067879">
      <w:pPr>
        <w:tabs>
          <w:tab w:val="left" w:pos="653"/>
        </w:tabs>
        <w:jc w:val="left"/>
        <w:rPr>
          <w:rFonts w:ascii="方正仿宋_GBK" w:eastAsia="方正仿宋_GBK"/>
          <w:sz w:val="28"/>
          <w:szCs w:val="28"/>
        </w:rPr>
      </w:pPr>
    </w:p>
    <w:p w:rsidR="00067879" w:rsidRDefault="00067879">
      <w:pPr>
        <w:tabs>
          <w:tab w:val="left" w:pos="653"/>
        </w:tabs>
        <w:jc w:val="left"/>
        <w:rPr>
          <w:rFonts w:ascii="方正仿宋_GBK" w:eastAsia="方正仿宋_GBK"/>
          <w:sz w:val="28"/>
          <w:szCs w:val="28"/>
        </w:rPr>
      </w:pPr>
    </w:p>
    <w:p w:rsidR="00067879" w:rsidRDefault="00067879">
      <w:pPr>
        <w:tabs>
          <w:tab w:val="left" w:pos="653"/>
        </w:tabs>
        <w:jc w:val="left"/>
        <w:rPr>
          <w:rFonts w:ascii="方正仿宋_GBK" w:eastAsia="方正仿宋_GBK"/>
          <w:sz w:val="28"/>
          <w:szCs w:val="28"/>
        </w:rPr>
      </w:pPr>
    </w:p>
    <w:p w:rsidR="00067879" w:rsidRDefault="00067879">
      <w:pPr>
        <w:tabs>
          <w:tab w:val="left" w:pos="653"/>
        </w:tabs>
        <w:jc w:val="left"/>
        <w:rPr>
          <w:rFonts w:ascii="方正仿宋_GBK" w:eastAsia="方正仿宋_GBK"/>
          <w:sz w:val="28"/>
          <w:szCs w:val="28"/>
          <w:u w:val="single"/>
        </w:rPr>
      </w:pPr>
      <w:r>
        <w:rPr>
          <w:rFonts w:ascii="方正仿宋_GBK" w:eastAsia="方正仿宋_GBK"/>
          <w:sz w:val="28"/>
          <w:szCs w:val="28"/>
          <w:u w:val="single"/>
        </w:rPr>
        <w:t xml:space="preserve">                                                             </w:t>
      </w:r>
    </w:p>
    <w:p w:rsidR="00067879" w:rsidRPr="00F3652D" w:rsidRDefault="00067879">
      <w:pPr>
        <w:tabs>
          <w:tab w:val="left" w:pos="653"/>
        </w:tabs>
        <w:jc w:val="left"/>
        <w:rPr>
          <w:rFonts w:ascii="方正仿宋_GBK" w:eastAsia="方正仿宋_GBK"/>
          <w:sz w:val="28"/>
          <w:szCs w:val="28"/>
          <w:u w:val="single"/>
        </w:rPr>
      </w:pPr>
      <w:r>
        <w:rPr>
          <w:rFonts w:ascii="方正仿宋_GBK" w:eastAsia="方正仿宋_GBK"/>
          <w:sz w:val="28"/>
          <w:szCs w:val="28"/>
          <w:u w:val="single"/>
        </w:rPr>
        <w:t xml:space="preserve">  </w:t>
      </w:r>
      <w:r>
        <w:rPr>
          <w:rFonts w:ascii="方正仿宋_GBK" w:eastAsia="方正仿宋_GBK" w:hint="eastAsia"/>
          <w:sz w:val="28"/>
          <w:szCs w:val="28"/>
          <w:u w:val="single"/>
        </w:rPr>
        <w:t>重庆市江津区民政局办公室</w:t>
      </w:r>
      <w:r>
        <w:rPr>
          <w:rFonts w:ascii="方正仿宋_GBK" w:eastAsia="方正仿宋_GBK"/>
          <w:sz w:val="28"/>
          <w:szCs w:val="28"/>
          <w:u w:val="single"/>
        </w:rPr>
        <w:t xml:space="preserve">              </w:t>
      </w:r>
      <w:smartTag w:uri="urn:schemas-microsoft-com:office:smarttags" w:element="chsdate">
        <w:smartTagPr>
          <w:attr w:name="Year" w:val="2019"/>
          <w:attr w:name="Month" w:val="5"/>
          <w:attr w:name="Day" w:val="14"/>
          <w:attr w:name="IsLunarDate" w:val="False"/>
          <w:attr w:name="IsROCDate" w:val="False"/>
        </w:smartTagPr>
        <w:r>
          <w:rPr>
            <w:rFonts w:ascii="方正仿宋_GBK" w:eastAsia="方正仿宋_GBK"/>
            <w:sz w:val="28"/>
            <w:szCs w:val="28"/>
            <w:u w:val="single"/>
          </w:rPr>
          <w:t>2019</w:t>
        </w:r>
        <w:r>
          <w:rPr>
            <w:rFonts w:ascii="方正仿宋_GBK" w:eastAsia="方正仿宋_GBK" w:hint="eastAsia"/>
            <w:sz w:val="28"/>
            <w:szCs w:val="28"/>
            <w:u w:val="single"/>
          </w:rPr>
          <w:t>年</w:t>
        </w:r>
        <w:r>
          <w:rPr>
            <w:rFonts w:ascii="方正仿宋_GBK" w:eastAsia="方正仿宋_GBK"/>
            <w:sz w:val="28"/>
            <w:szCs w:val="28"/>
            <w:u w:val="single"/>
          </w:rPr>
          <w:t>5</w:t>
        </w:r>
        <w:r>
          <w:rPr>
            <w:rFonts w:ascii="方正仿宋_GBK" w:eastAsia="方正仿宋_GBK" w:hint="eastAsia"/>
            <w:sz w:val="28"/>
            <w:szCs w:val="28"/>
            <w:u w:val="single"/>
          </w:rPr>
          <w:t>月</w:t>
        </w:r>
        <w:r>
          <w:rPr>
            <w:rFonts w:ascii="方正仿宋_GBK" w:eastAsia="方正仿宋_GBK"/>
            <w:sz w:val="28"/>
            <w:szCs w:val="28"/>
            <w:u w:val="single"/>
          </w:rPr>
          <w:t>14</w:t>
        </w:r>
        <w:r>
          <w:rPr>
            <w:rFonts w:ascii="方正仿宋_GBK" w:eastAsia="方正仿宋_GBK" w:hint="eastAsia"/>
            <w:sz w:val="28"/>
            <w:szCs w:val="28"/>
            <w:u w:val="single"/>
          </w:rPr>
          <w:t>日</w:t>
        </w:r>
      </w:smartTag>
      <w:r>
        <w:rPr>
          <w:rFonts w:ascii="方正仿宋_GBK" w:eastAsia="方正仿宋_GBK" w:hint="eastAsia"/>
          <w:sz w:val="28"/>
          <w:szCs w:val="28"/>
          <w:u w:val="single"/>
        </w:rPr>
        <w:t>印发</w:t>
      </w:r>
    </w:p>
    <w:sectPr w:rsidR="00067879" w:rsidRPr="00F3652D" w:rsidSect="008A1E0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004" w:rsidRDefault="00D80004" w:rsidP="008A1E00">
      <w:r>
        <w:separator/>
      </w:r>
    </w:p>
  </w:endnote>
  <w:endnote w:type="continuationSeparator" w:id="1">
    <w:p w:rsidR="00D80004" w:rsidRDefault="00D80004" w:rsidP="008A1E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879" w:rsidRDefault="00DF2CE1">
    <w:pPr>
      <w:pStyle w:val="a4"/>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67879" w:rsidRDefault="00DF2CE1">
                <w:pPr>
                  <w:pStyle w:val="a4"/>
                </w:pPr>
                <w:fldSimple w:instr=" PAGE  \* MERGEFORMAT ">
                  <w:r w:rsidR="009C7B11">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004" w:rsidRDefault="00D80004" w:rsidP="008A1E00">
      <w:r>
        <w:separator/>
      </w:r>
    </w:p>
  </w:footnote>
  <w:footnote w:type="continuationSeparator" w:id="1">
    <w:p w:rsidR="00D80004" w:rsidRDefault="00D80004" w:rsidP="008A1E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8F52646"/>
    <w:rsid w:val="00067879"/>
    <w:rsid w:val="00104561"/>
    <w:rsid w:val="001456F2"/>
    <w:rsid w:val="008A1E00"/>
    <w:rsid w:val="009C7B11"/>
    <w:rsid w:val="00B35CEF"/>
    <w:rsid w:val="00BF2E94"/>
    <w:rsid w:val="00D80004"/>
    <w:rsid w:val="00DF2CE1"/>
    <w:rsid w:val="00F3652D"/>
    <w:rsid w:val="09855F96"/>
    <w:rsid w:val="0CDB3357"/>
    <w:rsid w:val="0E0925CB"/>
    <w:rsid w:val="19E40348"/>
    <w:rsid w:val="1BCA18D4"/>
    <w:rsid w:val="1DBE68FF"/>
    <w:rsid w:val="218367B4"/>
    <w:rsid w:val="2BD64DA1"/>
    <w:rsid w:val="2C18224C"/>
    <w:rsid w:val="2C993643"/>
    <w:rsid w:val="310F6277"/>
    <w:rsid w:val="329D2CE4"/>
    <w:rsid w:val="36F5565F"/>
    <w:rsid w:val="40D27399"/>
    <w:rsid w:val="412A0D9C"/>
    <w:rsid w:val="45BB7DA1"/>
    <w:rsid w:val="468248C5"/>
    <w:rsid w:val="486E3E49"/>
    <w:rsid w:val="487E6726"/>
    <w:rsid w:val="48F52646"/>
    <w:rsid w:val="4D053EF3"/>
    <w:rsid w:val="51C45D3E"/>
    <w:rsid w:val="5202202A"/>
    <w:rsid w:val="55E230BE"/>
    <w:rsid w:val="57AD37D9"/>
    <w:rsid w:val="5A617BDD"/>
    <w:rsid w:val="5B8E6DBE"/>
    <w:rsid w:val="5EE3616B"/>
    <w:rsid w:val="5F403E41"/>
    <w:rsid w:val="674A3B7B"/>
    <w:rsid w:val="687748C9"/>
    <w:rsid w:val="6CCF4260"/>
    <w:rsid w:val="6E210F68"/>
    <w:rsid w:val="751918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仿宋_GBK"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E00"/>
    <w:pPr>
      <w:widowControl w:val="0"/>
      <w:jc w:val="both"/>
    </w:pPr>
    <w:rPr>
      <w:rFonts w:ascii="Calibri" w:eastAsia="宋体"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8A1E00"/>
    <w:rPr>
      <w:sz w:val="18"/>
      <w:szCs w:val="18"/>
    </w:rPr>
  </w:style>
  <w:style w:type="character" w:customStyle="1" w:styleId="Char">
    <w:name w:val="批注框文本 Char"/>
    <w:basedOn w:val="a0"/>
    <w:link w:val="a3"/>
    <w:uiPriority w:val="99"/>
    <w:semiHidden/>
    <w:rsid w:val="00280D15"/>
    <w:rPr>
      <w:rFonts w:ascii="Calibri" w:eastAsia="宋体" w:hAnsi="Calibri"/>
      <w:sz w:val="0"/>
      <w:szCs w:val="0"/>
    </w:rPr>
  </w:style>
  <w:style w:type="paragraph" w:styleId="a4">
    <w:name w:val="footer"/>
    <w:basedOn w:val="a"/>
    <w:link w:val="Char0"/>
    <w:uiPriority w:val="99"/>
    <w:rsid w:val="008A1E00"/>
    <w:pPr>
      <w:tabs>
        <w:tab w:val="center" w:pos="4153"/>
        <w:tab w:val="right" w:pos="8306"/>
      </w:tabs>
      <w:snapToGrid w:val="0"/>
      <w:jc w:val="left"/>
    </w:pPr>
    <w:rPr>
      <w:sz w:val="18"/>
    </w:rPr>
  </w:style>
  <w:style w:type="character" w:customStyle="1" w:styleId="Char0">
    <w:name w:val="页脚 Char"/>
    <w:basedOn w:val="a0"/>
    <w:link w:val="a4"/>
    <w:uiPriority w:val="99"/>
    <w:semiHidden/>
    <w:rsid w:val="00280D15"/>
    <w:rPr>
      <w:rFonts w:ascii="Calibri" w:eastAsia="宋体" w:hAnsi="Calibri"/>
      <w:sz w:val="18"/>
      <w:szCs w:val="18"/>
    </w:rPr>
  </w:style>
  <w:style w:type="paragraph" w:styleId="a5">
    <w:name w:val="header"/>
    <w:basedOn w:val="a"/>
    <w:link w:val="Char1"/>
    <w:uiPriority w:val="99"/>
    <w:rsid w:val="008A1E0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5"/>
    <w:uiPriority w:val="99"/>
    <w:semiHidden/>
    <w:rsid w:val="00280D15"/>
    <w:rPr>
      <w:rFonts w:ascii="Calibri" w:eastAsia="宋体" w:hAnsi="Calibri"/>
      <w:sz w:val="18"/>
      <w:szCs w:val="18"/>
    </w:rPr>
  </w:style>
  <w:style w:type="character" w:styleId="a6">
    <w:name w:val="page number"/>
    <w:basedOn w:val="a0"/>
    <w:uiPriority w:val="99"/>
    <w:rsid w:val="008A1E00"/>
    <w:rPr>
      <w:rFonts w:cs="Times New Roman"/>
    </w:rPr>
  </w:style>
  <w:style w:type="character" w:customStyle="1" w:styleId="2Char">
    <w:name w:val="正文文本 (2) Char"/>
    <w:basedOn w:val="a0"/>
    <w:link w:val="2"/>
    <w:uiPriority w:val="99"/>
    <w:locked/>
    <w:rsid w:val="008A1E00"/>
    <w:rPr>
      <w:rFonts w:ascii="微软雅黑" w:eastAsia="微软雅黑"/>
      <w:sz w:val="28"/>
      <w:szCs w:val="28"/>
      <w:shd w:val="clear" w:color="auto" w:fill="FFFFFF"/>
      <w:lang w:val="en-US" w:eastAsia="zh-CN" w:bidi="ar-SA"/>
    </w:rPr>
  </w:style>
  <w:style w:type="paragraph" w:customStyle="1" w:styleId="2">
    <w:name w:val="正文文本 (2)"/>
    <w:next w:val="a3"/>
    <w:link w:val="2Char"/>
    <w:uiPriority w:val="99"/>
    <w:rsid w:val="008A1E00"/>
    <w:pPr>
      <w:widowControl w:val="0"/>
      <w:shd w:val="clear" w:color="auto" w:fill="FFFFFF"/>
      <w:spacing w:before="240" w:line="600" w:lineRule="exact"/>
      <w:ind w:firstLine="680"/>
      <w:jc w:val="distribute"/>
    </w:pPr>
    <w:rPr>
      <w:rFonts w:ascii="微软雅黑" w:eastAsia="微软雅黑"/>
      <w:sz w:val="28"/>
      <w:szCs w:val="28"/>
    </w:rPr>
  </w:style>
</w:styles>
</file>

<file path=word/webSettings.xml><?xml version="1.0" encoding="utf-8"?>
<w:webSettings xmlns:r="http://schemas.openxmlformats.org/officeDocument/2006/relationships" xmlns:w="http://schemas.openxmlformats.org/wordprocessingml/2006/main">
  <w:divs>
    <w:div w:id="351345753">
      <w:marLeft w:val="0"/>
      <w:marRight w:val="0"/>
      <w:marTop w:val="0"/>
      <w:marBottom w:val="0"/>
      <w:divBdr>
        <w:top w:val="none" w:sz="0" w:space="0" w:color="auto"/>
        <w:left w:val="none" w:sz="0" w:space="0" w:color="auto"/>
        <w:bottom w:val="none" w:sz="0" w:space="0" w:color="auto"/>
        <w:right w:val="none" w:sz="0" w:space="0" w:color="auto"/>
      </w:divBdr>
      <w:divsChild>
        <w:div w:id="351345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826</Words>
  <Characters>4710</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重庆市江津区民政局文件</dc:title>
  <dc:subject/>
  <dc:creator>Administrator</dc:creator>
  <cp:keywords/>
  <dc:description/>
  <cp:lastModifiedBy>023</cp:lastModifiedBy>
  <cp:revision>3</cp:revision>
  <cp:lastPrinted>2019-05-14T07:45:00Z</cp:lastPrinted>
  <dcterms:created xsi:type="dcterms:W3CDTF">2019-05-15T01:27:00Z</dcterms:created>
  <dcterms:modified xsi:type="dcterms:W3CDTF">2019-07-25T01:40:00Z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