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AD185">
      <w:pPr>
        <w:spacing w:line="400" w:lineRule="exact"/>
        <w:ind w:firstLine="198" w:firstLineChars="62"/>
        <w:rPr>
          <w:rFonts w:ascii="方正黑体_GBK" w:eastAsia="方正黑体_GBK"/>
        </w:rPr>
      </w:pPr>
      <w:r>
        <w:rPr>
          <w:rFonts w:hint="eastAsia" w:ascii="方正黑体_GBK" w:eastAsia="方正黑体_GBK"/>
        </w:rPr>
        <w:t>附件1</w:t>
      </w:r>
    </w:p>
    <w:p w14:paraId="5464C424">
      <w:pPr>
        <w:adjustRightInd w:val="0"/>
        <w:snapToGrid w:val="0"/>
        <w:spacing w:line="400" w:lineRule="exact"/>
        <w:ind w:firstLine="0" w:firstLineChars="0"/>
        <w:jc w:val="center"/>
        <w:rPr>
          <w:rFonts w:ascii="方正仿宋_GBK" w:cs="方正仿宋_GBK"/>
          <w:b/>
          <w:bCs/>
          <w:color w:val="000000" w:themeColor="text1"/>
          <w:szCs w:val="32"/>
          <w14:textFill>
            <w14:solidFill>
              <w14:schemeClr w14:val="tx1"/>
            </w14:solidFill>
          </w14:textFill>
        </w:rPr>
      </w:pPr>
      <w:bookmarkStart w:id="0" w:name="_GoBack"/>
      <w:r>
        <w:rPr>
          <w:rFonts w:hint="eastAsia" w:ascii="方正黑体_GBK" w:eastAsia="方正黑体_GBK" w:cs="方正黑体_GBK"/>
          <w:color w:val="000000" w:themeColor="text1"/>
          <w:szCs w:val="32"/>
          <w14:textFill>
            <w14:solidFill>
              <w14:schemeClr w14:val="tx1"/>
            </w14:solidFill>
          </w14:textFill>
        </w:rPr>
        <w:t>江津区社会办养老机构运营补贴评分表</w:t>
      </w:r>
    </w:p>
    <w:p w14:paraId="38C57757">
      <w:pPr>
        <w:adjustRightInd w:val="0"/>
        <w:snapToGrid w:val="0"/>
        <w:spacing w:after="120" w:line="400" w:lineRule="exact"/>
        <w:ind w:firstLine="0" w:firstLineChars="0"/>
        <w:rPr>
          <w:rFonts w:eastAsia="宋体"/>
          <w:color w:val="000000" w:themeColor="text1"/>
          <w:sz w:val="21"/>
          <w:szCs w:val="24"/>
          <w14:textFill>
            <w14:solidFill>
              <w14:schemeClr w14:val="tx1"/>
            </w14:solidFill>
          </w14:textFill>
        </w:rPr>
      </w:pPr>
    </w:p>
    <w:p w14:paraId="0A800B6B">
      <w:pPr>
        <w:adjustRightInd w:val="0"/>
        <w:snapToGrid w:val="0"/>
        <w:spacing w:after="120" w:line="400" w:lineRule="exact"/>
        <w:ind w:firstLine="0" w:firstLineChars="0"/>
        <w:rPr>
          <w:rFonts w:eastAsia="宋体"/>
          <w:color w:val="000000" w:themeColor="text1"/>
          <w:sz w:val="21"/>
          <w:szCs w:val="24"/>
          <w14:textFill>
            <w14:solidFill>
              <w14:schemeClr w14:val="tx1"/>
            </w14:solidFill>
          </w14:textFill>
        </w:rPr>
      </w:pPr>
      <w:r>
        <w:rPr>
          <w:rFonts w:hint="eastAsia" w:ascii="方正仿宋_GBK" w:cs="方正仿宋_GBK"/>
          <w:color w:val="000000" w:themeColor="text1"/>
          <w:sz w:val="28"/>
          <w:szCs w:val="28"/>
          <w14:textFill>
            <w14:solidFill>
              <w14:schemeClr w14:val="tx1"/>
            </w14:solidFill>
          </w14:textFill>
        </w:rPr>
        <w:t xml:space="preserve">考评单位：                     考评人：                      考评得分：             时间：      </w:t>
      </w:r>
    </w:p>
    <w:tbl>
      <w:tblPr>
        <w:tblStyle w:val="5"/>
        <w:tblW w:w="14062" w:type="dxa"/>
        <w:tblInd w:w="108" w:type="dxa"/>
        <w:tblLayout w:type="fixed"/>
        <w:tblCellMar>
          <w:top w:w="0" w:type="dxa"/>
          <w:left w:w="108" w:type="dxa"/>
          <w:bottom w:w="0" w:type="dxa"/>
          <w:right w:w="108" w:type="dxa"/>
        </w:tblCellMar>
      </w:tblPr>
      <w:tblGrid>
        <w:gridCol w:w="1336"/>
        <w:gridCol w:w="828"/>
        <w:gridCol w:w="8496"/>
        <w:gridCol w:w="993"/>
        <w:gridCol w:w="1134"/>
        <w:gridCol w:w="1275"/>
      </w:tblGrid>
      <w:tr w14:paraId="47EB1FA8">
        <w:trPr>
          <w:trHeight w:val="584" w:hRule="atLeast"/>
        </w:trPr>
        <w:tc>
          <w:tcPr>
            <w:tcW w:w="1336" w:type="dxa"/>
            <w:tcBorders>
              <w:top w:val="single" w:color="auto" w:sz="4" w:space="0"/>
              <w:left w:val="single" w:color="auto" w:sz="4" w:space="0"/>
              <w:bottom w:val="single" w:color="auto" w:sz="4" w:space="0"/>
              <w:right w:val="single" w:color="auto" w:sz="4" w:space="0"/>
            </w:tcBorders>
            <w:vAlign w:val="center"/>
          </w:tcPr>
          <w:p w14:paraId="6D42ADEF">
            <w:pPr>
              <w:widowControl/>
              <w:adjustRightInd w:val="0"/>
              <w:snapToGrid w:val="0"/>
              <w:spacing w:line="260" w:lineRule="exact"/>
              <w:ind w:firstLine="0" w:firstLineChars="0"/>
              <w:jc w:val="center"/>
              <w:textAlignment w:val="center"/>
              <w:rPr>
                <w:rFonts w:ascii="方正黑体_GBK" w:eastAsia="方正黑体_GBK" w:cs="方正黑体_GBK"/>
                <w:color w:val="000000" w:themeColor="text1"/>
                <w:sz w:val="21"/>
                <w:szCs w:val="21"/>
                <w14:textFill>
                  <w14:solidFill>
                    <w14:schemeClr w14:val="tx1"/>
                  </w14:solidFill>
                </w14:textFill>
              </w:rPr>
            </w:pPr>
            <w:r>
              <w:rPr>
                <w:rFonts w:hint="eastAsia" w:ascii="方正黑体_GBK" w:eastAsia="方正黑体_GBK" w:cs="方正黑体_GBK"/>
                <w:color w:val="000000" w:themeColor="text1"/>
                <w:kern w:val="0"/>
                <w:sz w:val="21"/>
                <w:szCs w:val="21"/>
                <w14:textFill>
                  <w14:solidFill>
                    <w14:schemeClr w14:val="tx1"/>
                  </w14:solidFill>
                </w14:textFill>
              </w:rPr>
              <w:t>评分项目</w:t>
            </w:r>
          </w:p>
        </w:tc>
        <w:tc>
          <w:tcPr>
            <w:tcW w:w="828" w:type="dxa"/>
            <w:tcBorders>
              <w:top w:val="single" w:color="auto" w:sz="4" w:space="0"/>
              <w:left w:val="single" w:color="auto" w:sz="4" w:space="0"/>
              <w:bottom w:val="single" w:color="auto" w:sz="4" w:space="0"/>
              <w:right w:val="single" w:color="auto" w:sz="4" w:space="0"/>
            </w:tcBorders>
            <w:vAlign w:val="center"/>
          </w:tcPr>
          <w:p w14:paraId="32178E28">
            <w:pPr>
              <w:widowControl/>
              <w:adjustRightInd w:val="0"/>
              <w:snapToGrid w:val="0"/>
              <w:spacing w:line="260" w:lineRule="exact"/>
              <w:ind w:firstLine="0" w:firstLineChars="0"/>
              <w:jc w:val="center"/>
              <w:textAlignment w:val="center"/>
              <w:rPr>
                <w:rFonts w:ascii="方正黑体_GBK" w:eastAsia="方正黑体_GBK" w:cs="方正黑体_GBK"/>
                <w:color w:val="000000" w:themeColor="text1"/>
                <w:sz w:val="21"/>
                <w:szCs w:val="21"/>
                <w14:textFill>
                  <w14:solidFill>
                    <w14:schemeClr w14:val="tx1"/>
                  </w14:solidFill>
                </w14:textFill>
              </w:rPr>
            </w:pPr>
            <w:r>
              <w:rPr>
                <w:rFonts w:hint="eastAsia" w:ascii="方正黑体_GBK" w:eastAsia="方正黑体_GBK" w:cs="方正黑体_GBK"/>
                <w:color w:val="000000" w:themeColor="text1"/>
                <w:kern w:val="0"/>
                <w:sz w:val="21"/>
                <w:szCs w:val="21"/>
                <w14:textFill>
                  <w14:solidFill>
                    <w14:schemeClr w14:val="tx1"/>
                  </w14:solidFill>
                </w14:textFill>
              </w:rPr>
              <w:t>序号</w:t>
            </w:r>
          </w:p>
        </w:tc>
        <w:tc>
          <w:tcPr>
            <w:tcW w:w="8496" w:type="dxa"/>
            <w:tcBorders>
              <w:top w:val="single" w:color="auto" w:sz="4" w:space="0"/>
              <w:left w:val="single" w:color="auto" w:sz="4" w:space="0"/>
              <w:bottom w:val="single" w:color="auto" w:sz="4" w:space="0"/>
              <w:right w:val="single" w:color="auto" w:sz="4" w:space="0"/>
            </w:tcBorders>
            <w:vAlign w:val="center"/>
          </w:tcPr>
          <w:p w14:paraId="4CB55066">
            <w:pPr>
              <w:adjustRightInd w:val="0"/>
              <w:snapToGrid w:val="0"/>
              <w:spacing w:line="260" w:lineRule="exact"/>
              <w:ind w:firstLine="0" w:firstLineChars="0"/>
              <w:jc w:val="center"/>
              <w:rPr>
                <w:rFonts w:ascii="方正黑体_GBK" w:eastAsia="方正黑体_GBK" w:cs="方正黑体_GBK"/>
                <w:color w:val="000000" w:themeColor="text1"/>
                <w:sz w:val="21"/>
                <w:szCs w:val="21"/>
                <w14:textFill>
                  <w14:solidFill>
                    <w14:schemeClr w14:val="tx1"/>
                  </w14:solidFill>
                </w14:textFill>
              </w:rPr>
            </w:pPr>
            <w:r>
              <w:rPr>
                <w:rFonts w:hint="eastAsia" w:ascii="方正黑体_GBK" w:eastAsia="方正黑体_GBK" w:cs="方正黑体_GBK"/>
                <w:color w:val="000000" w:themeColor="text1"/>
                <w:sz w:val="21"/>
                <w:szCs w:val="21"/>
                <w14:textFill>
                  <w14:solidFill>
                    <w14:schemeClr w14:val="tx1"/>
                  </w14:solidFill>
                </w14:textFill>
              </w:rPr>
              <w:t>考核标准</w:t>
            </w:r>
          </w:p>
        </w:tc>
        <w:tc>
          <w:tcPr>
            <w:tcW w:w="993" w:type="dxa"/>
            <w:tcBorders>
              <w:top w:val="single" w:color="auto" w:sz="4" w:space="0"/>
              <w:left w:val="single" w:color="auto" w:sz="4" w:space="0"/>
              <w:bottom w:val="single" w:color="auto" w:sz="4" w:space="0"/>
              <w:right w:val="single" w:color="auto" w:sz="4" w:space="0"/>
            </w:tcBorders>
            <w:vAlign w:val="center"/>
          </w:tcPr>
          <w:p w14:paraId="62DA37E9">
            <w:pPr>
              <w:widowControl/>
              <w:adjustRightInd w:val="0"/>
              <w:snapToGrid w:val="0"/>
              <w:spacing w:line="260" w:lineRule="exact"/>
              <w:ind w:firstLine="0" w:firstLineChars="0"/>
              <w:jc w:val="center"/>
              <w:textAlignment w:val="center"/>
              <w:rPr>
                <w:rFonts w:ascii="方正黑体_GBK" w:eastAsia="方正黑体_GBK" w:cs="方正黑体_GBK"/>
                <w:color w:val="000000" w:themeColor="text1"/>
                <w:sz w:val="21"/>
                <w:szCs w:val="21"/>
                <w14:textFill>
                  <w14:solidFill>
                    <w14:schemeClr w14:val="tx1"/>
                  </w14:solidFill>
                </w14:textFill>
              </w:rPr>
            </w:pPr>
            <w:r>
              <w:rPr>
                <w:rFonts w:hint="eastAsia" w:ascii="方正黑体_GBK" w:eastAsia="方正黑体_GBK" w:cs="方正黑体_GBK"/>
                <w:color w:val="000000" w:themeColor="text1"/>
                <w:kern w:val="0"/>
                <w:sz w:val="21"/>
                <w:szCs w:val="21"/>
                <w14:textFill>
                  <w14:solidFill>
                    <w14:schemeClr w14:val="tx1"/>
                  </w14:solidFill>
                </w14:textFill>
              </w:rPr>
              <w:t>检查方式</w:t>
            </w:r>
          </w:p>
        </w:tc>
        <w:tc>
          <w:tcPr>
            <w:tcW w:w="1134" w:type="dxa"/>
            <w:tcBorders>
              <w:top w:val="single" w:color="auto" w:sz="4" w:space="0"/>
              <w:left w:val="single" w:color="auto" w:sz="4" w:space="0"/>
              <w:bottom w:val="single" w:color="auto" w:sz="4" w:space="0"/>
              <w:right w:val="single" w:color="auto" w:sz="4" w:space="0"/>
            </w:tcBorders>
            <w:vAlign w:val="center"/>
          </w:tcPr>
          <w:p w14:paraId="689FE432">
            <w:pPr>
              <w:widowControl/>
              <w:adjustRightInd w:val="0"/>
              <w:snapToGrid w:val="0"/>
              <w:spacing w:line="260" w:lineRule="exact"/>
              <w:ind w:firstLine="0" w:firstLineChars="0"/>
              <w:jc w:val="center"/>
              <w:textAlignment w:val="center"/>
              <w:rPr>
                <w:rFonts w:ascii="方正黑体_GBK" w:eastAsia="方正黑体_GBK" w:cs="方正黑体_GBK"/>
                <w:color w:val="000000" w:themeColor="text1"/>
                <w:sz w:val="21"/>
                <w:szCs w:val="21"/>
                <w14:textFill>
                  <w14:solidFill>
                    <w14:schemeClr w14:val="tx1"/>
                  </w14:solidFill>
                </w14:textFill>
              </w:rPr>
            </w:pPr>
            <w:r>
              <w:rPr>
                <w:rFonts w:hint="eastAsia" w:ascii="方正黑体_GBK" w:eastAsia="方正黑体_GBK" w:cs="方正黑体_GBK"/>
                <w:color w:val="000000" w:themeColor="text1"/>
                <w:kern w:val="0"/>
                <w:sz w:val="21"/>
                <w:szCs w:val="21"/>
                <w14:textFill>
                  <w14:solidFill>
                    <w14:schemeClr w14:val="tx1"/>
                  </w14:solidFill>
                </w14:textFill>
              </w:rPr>
              <w:t>分值</w:t>
            </w:r>
          </w:p>
        </w:tc>
        <w:tc>
          <w:tcPr>
            <w:tcW w:w="1275" w:type="dxa"/>
            <w:tcBorders>
              <w:top w:val="single" w:color="auto" w:sz="4" w:space="0"/>
              <w:left w:val="single" w:color="auto" w:sz="4" w:space="0"/>
              <w:bottom w:val="single" w:color="auto" w:sz="4" w:space="0"/>
              <w:right w:val="single" w:color="auto" w:sz="4" w:space="0"/>
            </w:tcBorders>
            <w:vAlign w:val="center"/>
          </w:tcPr>
          <w:p w14:paraId="59024A59">
            <w:pPr>
              <w:widowControl/>
              <w:adjustRightInd w:val="0"/>
              <w:snapToGrid w:val="0"/>
              <w:spacing w:line="260" w:lineRule="exact"/>
              <w:ind w:firstLine="0" w:firstLineChars="0"/>
              <w:jc w:val="center"/>
              <w:textAlignment w:val="center"/>
              <w:rPr>
                <w:rFonts w:ascii="方正黑体_GBK" w:eastAsia="方正黑体_GBK" w:cs="方正黑体_GBK"/>
                <w:color w:val="000000" w:themeColor="text1"/>
                <w:sz w:val="21"/>
                <w:szCs w:val="21"/>
                <w14:textFill>
                  <w14:solidFill>
                    <w14:schemeClr w14:val="tx1"/>
                  </w14:solidFill>
                </w14:textFill>
              </w:rPr>
            </w:pPr>
            <w:r>
              <w:rPr>
                <w:rFonts w:hint="eastAsia" w:ascii="方正黑体_GBK" w:eastAsia="方正黑体_GBK" w:cs="方正黑体_GBK"/>
                <w:color w:val="000000" w:themeColor="text1"/>
                <w:sz w:val="21"/>
                <w:szCs w:val="21"/>
                <w14:textFill>
                  <w14:solidFill>
                    <w14:schemeClr w14:val="tx1"/>
                  </w14:solidFill>
                </w14:textFill>
              </w:rPr>
              <w:t>考核分数</w:t>
            </w:r>
          </w:p>
        </w:tc>
      </w:tr>
      <w:tr w14:paraId="349D6143">
        <w:tblPrEx>
          <w:tblCellMar>
            <w:top w:w="0" w:type="dxa"/>
            <w:left w:w="108" w:type="dxa"/>
            <w:bottom w:w="0" w:type="dxa"/>
            <w:right w:w="108" w:type="dxa"/>
          </w:tblCellMar>
        </w:tblPrEx>
        <w:trPr>
          <w:trHeight w:val="1387" w:hRule="atLeast"/>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222A5C61">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设施方面（20分）</w:t>
            </w:r>
          </w:p>
        </w:tc>
        <w:tc>
          <w:tcPr>
            <w:tcW w:w="828" w:type="dxa"/>
            <w:tcBorders>
              <w:top w:val="single" w:color="auto" w:sz="4" w:space="0"/>
              <w:left w:val="single" w:color="auto" w:sz="4" w:space="0"/>
              <w:bottom w:val="single" w:color="auto" w:sz="4" w:space="0"/>
              <w:right w:val="single" w:color="auto" w:sz="4" w:space="0"/>
            </w:tcBorders>
            <w:vAlign w:val="center"/>
          </w:tcPr>
          <w:p w14:paraId="4E26C1BD">
            <w:pPr>
              <w:pStyle w:val="8"/>
              <w:widowControl/>
              <w:numPr>
                <w:ilvl w:val="0"/>
                <w:numId w:val="1"/>
              </w:numPr>
              <w:adjustRightInd w:val="0"/>
              <w:snapToGrid w:val="0"/>
              <w:spacing w:line="260" w:lineRule="exact"/>
              <w:ind w:firstLineChars="0"/>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3FE35AF5">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机构的床均建筑面积符合以下条件时得相应分数：</w:t>
            </w:r>
          </w:p>
          <w:p w14:paraId="1025470B">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床均建筑面积 ≥27.5㎡/床，得3分；</w:t>
            </w:r>
          </w:p>
          <w:p w14:paraId="012322E7">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20㎡/床≤床均建筑面积 ≤27.5㎡/床，得2分；</w:t>
            </w:r>
          </w:p>
          <w:p w14:paraId="3BFEAA58">
            <w:pPr>
              <w:numPr>
                <w:ilvl w:val="0"/>
                <w:numId w:val="2"/>
              </w:numPr>
              <w:adjustRightInd w:val="0"/>
              <w:snapToGrid w:val="0"/>
              <w:spacing w:line="260" w:lineRule="exact"/>
              <w:ind w:firstLineChars="0"/>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床均建筑面积≤19㎡/床，得1分，＜6㎡/床不得分。</w:t>
            </w:r>
          </w:p>
        </w:tc>
        <w:tc>
          <w:tcPr>
            <w:tcW w:w="993" w:type="dxa"/>
            <w:tcBorders>
              <w:top w:val="single" w:color="auto" w:sz="4" w:space="0"/>
              <w:left w:val="single" w:color="auto" w:sz="4" w:space="0"/>
              <w:bottom w:val="single" w:color="auto" w:sz="4" w:space="0"/>
              <w:right w:val="single" w:color="auto" w:sz="4" w:space="0"/>
            </w:tcBorders>
            <w:vAlign w:val="center"/>
          </w:tcPr>
          <w:p w14:paraId="33D9D52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w:t>
            </w:r>
          </w:p>
        </w:tc>
        <w:tc>
          <w:tcPr>
            <w:tcW w:w="1134" w:type="dxa"/>
            <w:tcBorders>
              <w:top w:val="single" w:color="auto" w:sz="4" w:space="0"/>
              <w:left w:val="single" w:color="auto" w:sz="4" w:space="0"/>
              <w:bottom w:val="single" w:color="auto" w:sz="4" w:space="0"/>
              <w:right w:val="single" w:color="auto" w:sz="4" w:space="0"/>
            </w:tcBorders>
            <w:vAlign w:val="center"/>
          </w:tcPr>
          <w:p w14:paraId="46D3F12B">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w:t>
            </w:r>
          </w:p>
        </w:tc>
        <w:tc>
          <w:tcPr>
            <w:tcW w:w="1275" w:type="dxa"/>
            <w:tcBorders>
              <w:top w:val="single" w:color="auto" w:sz="4" w:space="0"/>
              <w:left w:val="single" w:color="auto" w:sz="4" w:space="0"/>
              <w:bottom w:val="single" w:color="auto" w:sz="4" w:space="0"/>
              <w:right w:val="single" w:color="auto" w:sz="4" w:space="0"/>
            </w:tcBorders>
            <w:vAlign w:val="center"/>
          </w:tcPr>
          <w:p w14:paraId="4BD7E5F2">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4F126B41">
        <w:tblPrEx>
          <w:tblCellMar>
            <w:top w:w="0" w:type="dxa"/>
            <w:left w:w="108" w:type="dxa"/>
            <w:bottom w:w="0" w:type="dxa"/>
            <w:right w:w="108" w:type="dxa"/>
          </w:tblCellMar>
        </w:tblPrEx>
        <w:trPr>
          <w:trHeight w:val="1387"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14A913D8">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356B0A67">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667AEF73">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卫生间（含公共卫生间及居室内卫生间）应符合以下条件：</w:t>
            </w:r>
          </w:p>
          <w:p w14:paraId="15410D69">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无门槛及高差或门槛高度及地面高差≤15mm，得2分；</w:t>
            </w:r>
          </w:p>
          <w:p w14:paraId="7BAC2791">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卫生间门的开启净宽≥0.80m，得1分；</w:t>
            </w:r>
          </w:p>
          <w:p w14:paraId="1676EF3F">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洗浴空间地面铺装平整、防滑，排水良好无积水，得2分。</w:t>
            </w:r>
          </w:p>
        </w:tc>
        <w:tc>
          <w:tcPr>
            <w:tcW w:w="993" w:type="dxa"/>
            <w:tcBorders>
              <w:top w:val="single" w:color="auto" w:sz="4" w:space="0"/>
              <w:left w:val="single" w:color="auto" w:sz="4" w:space="0"/>
              <w:bottom w:val="single" w:color="auto" w:sz="4" w:space="0"/>
              <w:right w:val="single" w:color="auto" w:sz="4" w:space="0"/>
            </w:tcBorders>
            <w:vAlign w:val="center"/>
          </w:tcPr>
          <w:p w14:paraId="6BC50A3E">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w:t>
            </w:r>
          </w:p>
        </w:tc>
        <w:tc>
          <w:tcPr>
            <w:tcW w:w="1134" w:type="dxa"/>
            <w:tcBorders>
              <w:top w:val="single" w:color="auto" w:sz="4" w:space="0"/>
              <w:left w:val="single" w:color="auto" w:sz="4" w:space="0"/>
              <w:bottom w:val="single" w:color="auto" w:sz="4" w:space="0"/>
              <w:right w:val="single" w:color="auto" w:sz="4" w:space="0"/>
            </w:tcBorders>
            <w:vAlign w:val="center"/>
          </w:tcPr>
          <w:p w14:paraId="0126DBDF">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4ACDAA7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61ECF7BD">
        <w:tblPrEx>
          <w:tblCellMar>
            <w:top w:w="0" w:type="dxa"/>
            <w:left w:w="108" w:type="dxa"/>
            <w:bottom w:w="0" w:type="dxa"/>
            <w:right w:w="108" w:type="dxa"/>
          </w:tblCellMar>
        </w:tblPrEx>
        <w:trPr>
          <w:trHeight w:val="416"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10A98CDC">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538D8B25">
            <w:pPr>
              <w:pStyle w:val="8"/>
              <w:widowControl/>
              <w:numPr>
                <w:ilvl w:val="0"/>
                <w:numId w:val="1"/>
              </w:numPr>
              <w:adjustRightInd w:val="0"/>
              <w:snapToGrid w:val="0"/>
              <w:spacing w:line="260" w:lineRule="exact"/>
              <w:ind w:firstLineChars="0"/>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781FDF42">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清洁卫生情况，符合以下条件的获得相应分数：</w:t>
            </w:r>
          </w:p>
          <w:p w14:paraId="79C4D87D">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室内外环境整洁，空气清新，无异味，得2分；</w:t>
            </w:r>
          </w:p>
          <w:p w14:paraId="0FB23ACF">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照护区域内各类设备定期清洁、消毒状况，保持无异味，得2分；</w:t>
            </w:r>
          </w:p>
          <w:p w14:paraId="4386D35E">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老年人日常用品及文娱活动用品，无污垢、异味，得1分。</w:t>
            </w:r>
          </w:p>
        </w:tc>
        <w:tc>
          <w:tcPr>
            <w:tcW w:w="993" w:type="dxa"/>
            <w:tcBorders>
              <w:top w:val="single" w:color="auto" w:sz="4" w:space="0"/>
              <w:left w:val="single" w:color="auto" w:sz="4" w:space="0"/>
              <w:bottom w:val="single" w:color="auto" w:sz="4" w:space="0"/>
              <w:right w:val="single" w:color="auto" w:sz="4" w:space="0"/>
            </w:tcBorders>
            <w:vAlign w:val="center"/>
          </w:tcPr>
          <w:p w14:paraId="26679185">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w:t>
            </w:r>
          </w:p>
        </w:tc>
        <w:tc>
          <w:tcPr>
            <w:tcW w:w="1134" w:type="dxa"/>
            <w:tcBorders>
              <w:top w:val="single" w:color="auto" w:sz="4" w:space="0"/>
              <w:left w:val="single" w:color="auto" w:sz="4" w:space="0"/>
              <w:bottom w:val="single" w:color="auto" w:sz="4" w:space="0"/>
              <w:right w:val="single" w:color="auto" w:sz="4" w:space="0"/>
            </w:tcBorders>
            <w:vAlign w:val="center"/>
          </w:tcPr>
          <w:p w14:paraId="6E466305">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1D51B081">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5A97AD6F">
        <w:tblPrEx>
          <w:tblCellMar>
            <w:top w:w="0" w:type="dxa"/>
            <w:left w:w="108" w:type="dxa"/>
            <w:bottom w:w="0" w:type="dxa"/>
            <w:right w:w="108" w:type="dxa"/>
          </w:tblCellMar>
        </w:tblPrEx>
        <w:trPr>
          <w:trHeight w:val="2075" w:hRule="atLeast"/>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5AE8F450">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安全方面（35分）</w:t>
            </w:r>
          </w:p>
        </w:tc>
        <w:tc>
          <w:tcPr>
            <w:tcW w:w="828" w:type="dxa"/>
            <w:tcBorders>
              <w:top w:val="single" w:color="auto" w:sz="4" w:space="0"/>
              <w:left w:val="single" w:color="auto" w:sz="4" w:space="0"/>
              <w:bottom w:val="single" w:color="auto" w:sz="4" w:space="0"/>
              <w:right w:val="single" w:color="auto" w:sz="4" w:space="0"/>
            </w:tcBorders>
            <w:vAlign w:val="center"/>
          </w:tcPr>
          <w:p w14:paraId="35F1750F">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0B248BAE">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消防安全方面符合以下条件的获得相应分数：</w:t>
            </w:r>
          </w:p>
          <w:p w14:paraId="140F53C7">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取得消防备案回执或验收意见书，得3分；</w:t>
            </w:r>
          </w:p>
          <w:p w14:paraId="2B0DAA4C">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 xml:space="preserve">消防设施设备完好使用情况，得2分；  </w:t>
            </w:r>
          </w:p>
          <w:p w14:paraId="464AF78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门窗、安全出口、疏散通道、消防车道保持畅通情况，得2分；</w:t>
            </w:r>
          </w:p>
          <w:p w14:paraId="4505FE28">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每年至少开展2次消防全演练，并完善演练记录，得1分；</w:t>
            </w:r>
          </w:p>
          <w:p w14:paraId="11F42CC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消防控制室应有持证值班人员并做好值班处置记录，得2分。</w:t>
            </w:r>
          </w:p>
          <w:p w14:paraId="5F65DB5A">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每年度院部开展两次消防安全教育培训，并有培训记录，得1分。</w:t>
            </w:r>
          </w:p>
          <w:p w14:paraId="619CF378">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防火巡查、检查情况，并有检查记录，得1分。</w:t>
            </w:r>
          </w:p>
          <w:p w14:paraId="5D353263">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“三知、四会、一联通”及“四个能力”的检查情况，得1分。</w:t>
            </w:r>
          </w:p>
        </w:tc>
        <w:tc>
          <w:tcPr>
            <w:tcW w:w="993" w:type="dxa"/>
            <w:tcBorders>
              <w:top w:val="single" w:color="auto" w:sz="4" w:space="0"/>
              <w:left w:val="single" w:color="auto" w:sz="4" w:space="0"/>
              <w:bottom w:val="single" w:color="auto" w:sz="4" w:space="0"/>
              <w:right w:val="single" w:color="auto" w:sz="4" w:space="0"/>
            </w:tcBorders>
            <w:vAlign w:val="center"/>
          </w:tcPr>
          <w:p w14:paraId="5CDADA1A">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52EE04F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13</w:t>
            </w:r>
          </w:p>
        </w:tc>
        <w:tc>
          <w:tcPr>
            <w:tcW w:w="1275" w:type="dxa"/>
            <w:tcBorders>
              <w:top w:val="single" w:color="auto" w:sz="4" w:space="0"/>
              <w:left w:val="single" w:color="auto" w:sz="4" w:space="0"/>
              <w:bottom w:val="single" w:color="auto" w:sz="4" w:space="0"/>
              <w:right w:val="single" w:color="auto" w:sz="4" w:space="0"/>
            </w:tcBorders>
            <w:vAlign w:val="center"/>
          </w:tcPr>
          <w:p w14:paraId="10424D2F">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22BC7AEB">
        <w:tblPrEx>
          <w:tblCellMar>
            <w:top w:w="0" w:type="dxa"/>
            <w:left w:w="108" w:type="dxa"/>
            <w:bottom w:w="0" w:type="dxa"/>
            <w:right w:w="108" w:type="dxa"/>
          </w:tblCellMar>
        </w:tblPrEx>
        <w:trPr>
          <w:trHeight w:val="1387"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07E55F5B">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0587EC58">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4A82ADFB">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卫生与健康符合以下条件的获得相应分数：</w:t>
            </w:r>
          </w:p>
          <w:p w14:paraId="12595100">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建立机构内感染预防、消毒、隔离、来访登记等制度，储备必要防护物资，制定应急预案，得2分；</w:t>
            </w:r>
          </w:p>
          <w:p w14:paraId="0785262D">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按消毒管理制度要求定期对物品进行消毒，得2分；</w:t>
            </w:r>
          </w:p>
          <w:p w14:paraId="1A16302B">
            <w:pPr>
              <w:pStyle w:val="8"/>
              <w:numPr>
                <w:ilvl w:val="0"/>
                <w:numId w:val="2"/>
              </w:numPr>
              <w:spacing w:line="260" w:lineRule="exact"/>
              <w:ind w:firstLineChars="0"/>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开展传染病预防知识和防治措施的卫生健康教育，得1分。</w:t>
            </w:r>
          </w:p>
        </w:tc>
        <w:tc>
          <w:tcPr>
            <w:tcW w:w="993" w:type="dxa"/>
            <w:tcBorders>
              <w:top w:val="single" w:color="auto" w:sz="4" w:space="0"/>
              <w:left w:val="single" w:color="auto" w:sz="4" w:space="0"/>
              <w:bottom w:val="single" w:color="auto" w:sz="4" w:space="0"/>
              <w:right w:val="single" w:color="auto" w:sz="4" w:space="0"/>
            </w:tcBorders>
            <w:vAlign w:val="center"/>
          </w:tcPr>
          <w:p w14:paraId="60428E5A">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745BFD64">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0814D859">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0DE497C9">
        <w:tblPrEx>
          <w:tblCellMar>
            <w:top w:w="0" w:type="dxa"/>
            <w:left w:w="108" w:type="dxa"/>
            <w:bottom w:w="0" w:type="dxa"/>
            <w:right w:w="108" w:type="dxa"/>
          </w:tblCellMar>
        </w:tblPrEx>
        <w:trPr>
          <w:trHeight w:val="1731"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33C43FC5">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0ACF3D77">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4B75A9FD">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电气安全方面符合以下条件的获得相应分数：</w:t>
            </w:r>
          </w:p>
          <w:p w14:paraId="7C072BBE">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老年人房间未使用电炉、电热毯、电热水壶等大功率电器，得2分；</w:t>
            </w:r>
          </w:p>
          <w:p w14:paraId="3A261A40">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定期清除灶具火孔排烟罩污物，安装燃气报警装置，得2分；</w:t>
            </w:r>
          </w:p>
          <w:p w14:paraId="62C9D766">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无裸露、老化的电线，未随意拉接和安装用电线路和设备，得1分。</w:t>
            </w:r>
          </w:p>
        </w:tc>
        <w:tc>
          <w:tcPr>
            <w:tcW w:w="993" w:type="dxa"/>
            <w:tcBorders>
              <w:top w:val="single" w:color="auto" w:sz="4" w:space="0"/>
              <w:left w:val="single" w:color="auto" w:sz="4" w:space="0"/>
              <w:bottom w:val="single" w:color="auto" w:sz="4" w:space="0"/>
              <w:right w:val="single" w:color="auto" w:sz="4" w:space="0"/>
            </w:tcBorders>
            <w:vAlign w:val="center"/>
          </w:tcPr>
          <w:p w14:paraId="74594F33">
            <w:pPr>
              <w:widowControl/>
              <w:adjustRightInd w:val="0"/>
              <w:snapToGrid w:val="0"/>
              <w:spacing w:line="260" w:lineRule="exact"/>
              <w:ind w:firstLine="0" w:firstLineChars="0"/>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现场查看</w:t>
            </w:r>
          </w:p>
        </w:tc>
        <w:tc>
          <w:tcPr>
            <w:tcW w:w="1134" w:type="dxa"/>
            <w:tcBorders>
              <w:top w:val="single" w:color="auto" w:sz="4" w:space="0"/>
              <w:left w:val="single" w:color="auto" w:sz="4" w:space="0"/>
              <w:bottom w:val="single" w:color="auto" w:sz="4" w:space="0"/>
              <w:right w:val="single" w:color="auto" w:sz="4" w:space="0"/>
            </w:tcBorders>
            <w:vAlign w:val="center"/>
          </w:tcPr>
          <w:p w14:paraId="21404DFE">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3AFCC37E">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5F9D71A7">
        <w:tblPrEx>
          <w:tblCellMar>
            <w:top w:w="0" w:type="dxa"/>
            <w:left w:w="108" w:type="dxa"/>
            <w:bottom w:w="0" w:type="dxa"/>
            <w:right w:w="108" w:type="dxa"/>
          </w:tblCellMar>
        </w:tblPrEx>
        <w:trPr>
          <w:trHeight w:val="1731"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159FB9C9">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2BA71D9A">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45275EA8">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食药安全方面符合以下条件的获得相应分数：</w:t>
            </w:r>
          </w:p>
          <w:p w14:paraId="12673856">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符合食品安全操作规范，记录清晰明了，得2分</w:t>
            </w:r>
          </w:p>
          <w:p w14:paraId="1CE904E6">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规范药品接收登记发放，均有记录，得2分；</w:t>
            </w:r>
          </w:p>
          <w:p w14:paraId="326DB43C">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定期清理老年人房间过期药品，建立记录台账，食药品无过期、变质、霉变现象，得1分。</w:t>
            </w:r>
          </w:p>
        </w:tc>
        <w:tc>
          <w:tcPr>
            <w:tcW w:w="993" w:type="dxa"/>
            <w:tcBorders>
              <w:top w:val="single" w:color="auto" w:sz="4" w:space="0"/>
              <w:left w:val="single" w:color="auto" w:sz="4" w:space="0"/>
              <w:bottom w:val="single" w:color="auto" w:sz="4" w:space="0"/>
              <w:right w:val="single" w:color="auto" w:sz="4" w:space="0"/>
            </w:tcBorders>
            <w:vAlign w:val="center"/>
          </w:tcPr>
          <w:p w14:paraId="35A842FB">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131E6137">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0F844024">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64BA5AF9">
        <w:tblPrEx>
          <w:tblCellMar>
            <w:top w:w="0" w:type="dxa"/>
            <w:left w:w="108" w:type="dxa"/>
            <w:bottom w:w="0" w:type="dxa"/>
            <w:right w:w="108" w:type="dxa"/>
          </w:tblCellMar>
        </w:tblPrEx>
        <w:trPr>
          <w:trHeight w:val="90"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361E05EF">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38D67BBD">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1755DA4E">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财务管理安全方面符合以下条件的获得相应分数：</w:t>
            </w:r>
          </w:p>
          <w:p w14:paraId="53A4913D">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不存在押金、保证金超过月服务费用6倍的现象，得1分；</w:t>
            </w:r>
          </w:p>
          <w:p w14:paraId="6B64C61F">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捐赠物品分配合理，且有记录可查，得0.5分。</w:t>
            </w:r>
          </w:p>
          <w:p w14:paraId="141181DC">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定期为老年人开展防诈骗讲座，提高老年人防诈骗意识，见相关材料，得1分；</w:t>
            </w:r>
          </w:p>
          <w:p w14:paraId="7EAF8C4A">
            <w:pPr>
              <w:widowControl/>
              <w:numPr>
                <w:ilvl w:val="0"/>
                <w:numId w:val="2"/>
              </w:numPr>
              <w:adjustRightInd w:val="0"/>
              <w:snapToGrid w:val="0"/>
              <w:spacing w:line="260" w:lineRule="exact"/>
              <w:ind w:firstLineChars="0"/>
              <w:jc w:val="left"/>
              <w:rPr>
                <w:rFonts w:ascii="方正仿宋_GBK" w:cs="方正仿宋_GBK"/>
                <w:b/>
                <w:bCs/>
                <w:color w:val="000000" w:themeColor="text1"/>
                <w:sz w:val="24"/>
                <w:szCs w:val="24"/>
                <w14:textFill>
                  <w14:solidFill>
                    <w14:schemeClr w14:val="tx1"/>
                  </w14:solidFill>
                </w14:textFill>
              </w:rPr>
            </w:pPr>
            <w:r>
              <w:rPr>
                <w:rFonts w:hint="eastAsia" w:ascii="方正仿宋_GBK" w:cs="方正仿宋_GBK"/>
                <w:b/>
                <w:bCs/>
                <w:color w:val="000000" w:themeColor="text1"/>
                <w:sz w:val="24"/>
                <w:szCs w:val="24"/>
                <w14:textFill>
                  <w14:solidFill>
                    <w14:schemeClr w14:val="tx1"/>
                  </w14:solidFill>
                </w14:textFill>
              </w:rPr>
              <w:t>各项收费项目均应对外公示，并在合同中有明确记载，得1分</w:t>
            </w:r>
          </w:p>
          <w:p w14:paraId="2FA5FC01">
            <w:pPr>
              <w:pStyle w:val="8"/>
              <w:numPr>
                <w:ilvl w:val="0"/>
                <w:numId w:val="2"/>
              </w:numPr>
              <w:spacing w:line="260" w:lineRule="exact"/>
              <w:ind w:firstLineChars="0"/>
              <w:rPr>
                <w:rFonts w:ascii="方正仿宋_GBK" w:cs="方正仿宋_GBK"/>
                <w:b/>
                <w:bCs/>
                <w:color w:val="000000" w:themeColor="text1"/>
                <w:sz w:val="24"/>
                <w:szCs w:val="24"/>
                <w14:textFill>
                  <w14:solidFill>
                    <w14:schemeClr w14:val="tx1"/>
                  </w14:solidFill>
                </w14:textFill>
              </w:rPr>
            </w:pPr>
            <w:r>
              <w:rPr>
                <w:rFonts w:hint="eastAsia" w:ascii="方正仿宋_GBK" w:cs="方正仿宋_GBK"/>
                <w:b/>
                <w:bCs/>
                <w:color w:val="000000" w:themeColor="text1"/>
                <w:sz w:val="24"/>
                <w:szCs w:val="24"/>
                <w14:textFill>
                  <w14:solidFill>
                    <w14:schemeClr w14:val="tx1"/>
                  </w14:solidFill>
                </w14:textFill>
              </w:rPr>
              <w:t>原则上护理费、床位费、膳食费调整期限不少于1年，其中护理费可根据老人能力评估状况即时调整，要调整的收费项目应提前1个月告知服务对象或监护人，得0.5分；</w:t>
            </w:r>
          </w:p>
        </w:tc>
        <w:tc>
          <w:tcPr>
            <w:tcW w:w="993" w:type="dxa"/>
            <w:tcBorders>
              <w:top w:val="single" w:color="auto" w:sz="4" w:space="0"/>
              <w:left w:val="single" w:color="auto" w:sz="4" w:space="0"/>
              <w:bottom w:val="single" w:color="auto" w:sz="4" w:space="0"/>
              <w:right w:val="single" w:color="auto" w:sz="4" w:space="0"/>
            </w:tcBorders>
            <w:vAlign w:val="center"/>
          </w:tcPr>
          <w:p w14:paraId="0DC1756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51C29FE0">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1275" w:type="dxa"/>
            <w:tcBorders>
              <w:top w:val="single" w:color="auto" w:sz="4" w:space="0"/>
              <w:left w:val="single" w:color="auto" w:sz="4" w:space="0"/>
              <w:bottom w:val="single" w:color="auto" w:sz="4" w:space="0"/>
              <w:right w:val="single" w:color="auto" w:sz="4" w:space="0"/>
            </w:tcBorders>
            <w:vAlign w:val="center"/>
          </w:tcPr>
          <w:p w14:paraId="327C46F1">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11A7C375">
        <w:tblPrEx>
          <w:tblCellMar>
            <w:top w:w="0" w:type="dxa"/>
            <w:left w:w="108" w:type="dxa"/>
            <w:bottom w:w="0" w:type="dxa"/>
            <w:right w:w="108" w:type="dxa"/>
          </w:tblCellMar>
        </w:tblPrEx>
        <w:trPr>
          <w:trHeight w:val="1387"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5C40F0FA">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42697D96">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6403CA5E">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特种设备安全方面符合以下条件的获得相应分数：</w:t>
            </w:r>
          </w:p>
          <w:p w14:paraId="0077610D">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电梯管理方面，定期维护保养及年度检测工作有效落实；有日常巡检记录；标志齐全、清晰；妥善保管钥匙，得0.5分；</w:t>
            </w:r>
          </w:p>
          <w:p w14:paraId="7ED2EE96">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医用氧气瓶安全存放管理合乎规范，得0.5分。</w:t>
            </w:r>
          </w:p>
        </w:tc>
        <w:tc>
          <w:tcPr>
            <w:tcW w:w="993" w:type="dxa"/>
            <w:tcBorders>
              <w:top w:val="single" w:color="auto" w:sz="4" w:space="0"/>
              <w:left w:val="single" w:color="auto" w:sz="4" w:space="0"/>
              <w:bottom w:val="single" w:color="auto" w:sz="4" w:space="0"/>
              <w:right w:val="single" w:color="auto" w:sz="4" w:space="0"/>
            </w:tcBorders>
            <w:vAlign w:val="center"/>
          </w:tcPr>
          <w:p w14:paraId="7D17D98A">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170181D7">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1275" w:type="dxa"/>
            <w:tcBorders>
              <w:top w:val="single" w:color="auto" w:sz="4" w:space="0"/>
              <w:left w:val="single" w:color="auto" w:sz="4" w:space="0"/>
              <w:bottom w:val="single" w:color="auto" w:sz="4" w:space="0"/>
              <w:right w:val="single" w:color="auto" w:sz="4" w:space="0"/>
            </w:tcBorders>
            <w:vAlign w:val="center"/>
          </w:tcPr>
          <w:p w14:paraId="2FDECE94">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61DEF944">
        <w:tblPrEx>
          <w:tblCellMar>
            <w:top w:w="0" w:type="dxa"/>
            <w:left w:w="108" w:type="dxa"/>
            <w:bottom w:w="0" w:type="dxa"/>
            <w:right w:w="108" w:type="dxa"/>
          </w:tblCellMar>
        </w:tblPrEx>
        <w:trPr>
          <w:trHeight w:val="1387" w:hRule="atLeast"/>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6C02221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服务方面（20分）</w:t>
            </w:r>
          </w:p>
        </w:tc>
        <w:tc>
          <w:tcPr>
            <w:tcW w:w="828" w:type="dxa"/>
            <w:tcBorders>
              <w:top w:val="single" w:color="auto" w:sz="4" w:space="0"/>
              <w:left w:val="single" w:color="auto" w:sz="4" w:space="0"/>
              <w:bottom w:val="single" w:color="auto" w:sz="4" w:space="0"/>
              <w:right w:val="single" w:color="auto" w:sz="4" w:space="0"/>
            </w:tcBorders>
            <w:vAlign w:val="center"/>
          </w:tcPr>
          <w:p w14:paraId="28E39EBC">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3F4D50DD">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人员资质符合以下条件的获得相应分数；</w:t>
            </w:r>
          </w:p>
          <w:p w14:paraId="1423FB77">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持证护理人员占比≥100%，得5分；</w:t>
            </w:r>
          </w:p>
          <w:p w14:paraId="4372BB27">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80%≤持证护理人员占比≤99%，得3分；</w:t>
            </w:r>
          </w:p>
          <w:p w14:paraId="2382A67B">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70%≤持证护理人员占比≤79%，得2分，＜70%不得分。</w:t>
            </w:r>
          </w:p>
        </w:tc>
        <w:tc>
          <w:tcPr>
            <w:tcW w:w="993" w:type="dxa"/>
            <w:tcBorders>
              <w:top w:val="single" w:color="auto" w:sz="4" w:space="0"/>
              <w:left w:val="single" w:color="auto" w:sz="4" w:space="0"/>
              <w:bottom w:val="single" w:color="auto" w:sz="4" w:space="0"/>
              <w:right w:val="single" w:color="auto" w:sz="4" w:space="0"/>
            </w:tcBorders>
            <w:vAlign w:val="center"/>
          </w:tcPr>
          <w:p w14:paraId="663971F5">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44D5A376">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52ECCF71">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54DA9225">
        <w:tblPrEx>
          <w:tblCellMar>
            <w:top w:w="0" w:type="dxa"/>
            <w:left w:w="108" w:type="dxa"/>
            <w:bottom w:w="0" w:type="dxa"/>
            <w:right w:w="108" w:type="dxa"/>
          </w:tblCellMar>
        </w:tblPrEx>
        <w:trPr>
          <w:trHeight w:val="2420"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420D9007">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1D5B2CB8">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4DCF4FF5">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服务质量管理情况符合以下条件的获得相应分数：</w:t>
            </w:r>
          </w:p>
          <w:p w14:paraId="253B3DED">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设置投诉箱并开展满意度测评听取服务对象及家属对服务质量的评价与改进，得1分；</w:t>
            </w:r>
          </w:p>
          <w:p w14:paraId="6CC3715B">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建立完善“九防</w:t>
            </w:r>
            <w:r>
              <w:rPr>
                <w:rFonts w:ascii="方正仿宋_GBK" w:cs="方正仿宋_GBK"/>
                <w:color w:val="000000" w:themeColor="text1"/>
                <w:sz w:val="24"/>
                <w:szCs w:val="24"/>
                <w14:textFill>
                  <w14:solidFill>
                    <w14:schemeClr w14:val="tx1"/>
                  </w14:solidFill>
                </w14:textFill>
              </w:rPr>
              <w:t>（噎食、压疮、坠床、烫伤、跌倒、走失、他伤和自伤、食品药品误食、文体活动意外）</w:t>
            </w:r>
            <w:r>
              <w:rPr>
                <w:rFonts w:hint="eastAsia" w:ascii="方正仿宋_GBK" w:cs="方正仿宋_GBK"/>
                <w:color w:val="000000" w:themeColor="text1"/>
                <w:sz w:val="24"/>
                <w:szCs w:val="24"/>
                <w14:textFill>
                  <w14:solidFill>
                    <w14:schemeClr w14:val="tx1"/>
                  </w14:solidFill>
                </w14:textFill>
              </w:rPr>
              <w:t>”应急处置程序并开展演练，得4分。</w:t>
            </w:r>
          </w:p>
        </w:tc>
        <w:tc>
          <w:tcPr>
            <w:tcW w:w="993" w:type="dxa"/>
            <w:tcBorders>
              <w:top w:val="single" w:color="auto" w:sz="4" w:space="0"/>
              <w:left w:val="single" w:color="auto" w:sz="4" w:space="0"/>
              <w:bottom w:val="single" w:color="auto" w:sz="4" w:space="0"/>
              <w:right w:val="single" w:color="auto" w:sz="4" w:space="0"/>
            </w:tcBorders>
            <w:vAlign w:val="center"/>
          </w:tcPr>
          <w:p w14:paraId="20E09C1C">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63D18EF3">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7965E3A1">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0F649775">
        <w:tblPrEx>
          <w:tblCellMar>
            <w:top w:w="0" w:type="dxa"/>
            <w:left w:w="108" w:type="dxa"/>
            <w:bottom w:w="0" w:type="dxa"/>
            <w:right w:w="108" w:type="dxa"/>
          </w:tblCellMar>
        </w:tblPrEx>
        <w:trPr>
          <w:trHeight w:val="1731"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60257C9E">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192A97D0">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120EB4F2">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日常照护情况符合以下条件的获得相应分数：</w:t>
            </w:r>
          </w:p>
          <w:p w14:paraId="59406C19">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入住老年人容貌衣着状况，面部清洁、头发整洁，指（趾）甲清洁，手足部清洁，衣着整洁、无异味，得5分；</w:t>
            </w:r>
          </w:p>
          <w:p w14:paraId="177FE02A">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居室内物品整理状况，物品分类放置，整齐有序，得3分；</w:t>
            </w:r>
          </w:p>
          <w:p w14:paraId="1FC7600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衣物洗涤规范状况，洗衣机定期消毒，衣物分类收集、清洗，疑似传染性衣物处置符合要求（用2000 mg/L有效氯消毒液浸泡60分钟，再置于单独洗衣机内清洗）得2分。</w:t>
            </w:r>
          </w:p>
        </w:tc>
        <w:tc>
          <w:tcPr>
            <w:tcW w:w="993" w:type="dxa"/>
            <w:tcBorders>
              <w:top w:val="single" w:color="auto" w:sz="4" w:space="0"/>
              <w:left w:val="single" w:color="auto" w:sz="4" w:space="0"/>
              <w:bottom w:val="single" w:color="auto" w:sz="4" w:space="0"/>
              <w:right w:val="single" w:color="auto" w:sz="4" w:space="0"/>
            </w:tcBorders>
            <w:vAlign w:val="center"/>
          </w:tcPr>
          <w:p w14:paraId="3EBB01C5">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273FC2A0">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10</w:t>
            </w:r>
          </w:p>
        </w:tc>
        <w:tc>
          <w:tcPr>
            <w:tcW w:w="1275" w:type="dxa"/>
            <w:tcBorders>
              <w:top w:val="single" w:color="auto" w:sz="4" w:space="0"/>
              <w:left w:val="single" w:color="auto" w:sz="4" w:space="0"/>
              <w:bottom w:val="single" w:color="auto" w:sz="4" w:space="0"/>
              <w:right w:val="single" w:color="auto" w:sz="4" w:space="0"/>
            </w:tcBorders>
            <w:vAlign w:val="center"/>
          </w:tcPr>
          <w:p w14:paraId="541A48B8">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37A63816">
        <w:tblPrEx>
          <w:tblCellMar>
            <w:top w:w="0" w:type="dxa"/>
            <w:left w:w="108" w:type="dxa"/>
            <w:bottom w:w="0" w:type="dxa"/>
            <w:right w:w="108" w:type="dxa"/>
          </w:tblCellMar>
        </w:tblPrEx>
        <w:trPr>
          <w:trHeight w:val="1356"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21132A77">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7750CB3A">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71917285">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入院评估情况符合以下条件的获得相应分数：</w:t>
            </w:r>
          </w:p>
          <w:p w14:paraId="73E33B4B">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 xml:space="preserve">对新入住的老年人开展能力评估评估和服务风险评估，制定个性化的照护方案得2分； </w:t>
            </w:r>
          </w:p>
          <w:p w14:paraId="6F66AA7F">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对老年人提供环境适应关怀、精神慰藉等服务，得2分；</w:t>
            </w:r>
          </w:p>
        </w:tc>
        <w:tc>
          <w:tcPr>
            <w:tcW w:w="993" w:type="dxa"/>
            <w:tcBorders>
              <w:top w:val="single" w:color="auto" w:sz="4" w:space="0"/>
              <w:left w:val="single" w:color="auto" w:sz="4" w:space="0"/>
              <w:bottom w:val="single" w:color="auto" w:sz="4" w:space="0"/>
              <w:right w:val="single" w:color="auto" w:sz="4" w:space="0"/>
            </w:tcBorders>
            <w:vAlign w:val="center"/>
          </w:tcPr>
          <w:p w14:paraId="50A7CCE3">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506BF8F4">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1275" w:type="dxa"/>
            <w:tcBorders>
              <w:top w:val="single" w:color="auto" w:sz="4" w:space="0"/>
              <w:left w:val="single" w:color="auto" w:sz="4" w:space="0"/>
              <w:bottom w:val="single" w:color="auto" w:sz="4" w:space="0"/>
              <w:right w:val="single" w:color="auto" w:sz="4" w:space="0"/>
            </w:tcBorders>
            <w:vAlign w:val="center"/>
          </w:tcPr>
          <w:p w14:paraId="593A9656">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3C683A21">
        <w:tblPrEx>
          <w:tblCellMar>
            <w:top w:w="0" w:type="dxa"/>
            <w:left w:w="108" w:type="dxa"/>
            <w:bottom w:w="0" w:type="dxa"/>
            <w:right w:w="108" w:type="dxa"/>
          </w:tblCellMar>
        </w:tblPrEx>
        <w:trPr>
          <w:trHeight w:val="1691" w:hRule="atLeast"/>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7EC26B78">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管理方面（15）</w:t>
            </w:r>
          </w:p>
        </w:tc>
        <w:tc>
          <w:tcPr>
            <w:tcW w:w="828" w:type="dxa"/>
            <w:tcBorders>
              <w:top w:val="single" w:color="auto" w:sz="4" w:space="0"/>
              <w:left w:val="single" w:color="auto" w:sz="4" w:space="0"/>
              <w:bottom w:val="single" w:color="auto" w:sz="4" w:space="0"/>
              <w:right w:val="single" w:color="auto" w:sz="4" w:space="0"/>
            </w:tcBorders>
            <w:vAlign w:val="center"/>
          </w:tcPr>
          <w:p w14:paraId="03A1E5BD">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74F742F9">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人员管理符合以下条件的获得相应分数：</w:t>
            </w:r>
          </w:p>
          <w:p w14:paraId="4CD136F4">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护理人员配比合理，原则上按全失能老年人不低于3:1、半失能老年人不低于6:1、自理老年人不低于10:1的比例配备养老护理人员，得2分；</w:t>
            </w:r>
          </w:p>
          <w:p w14:paraId="11360915">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各部门主要岗位职责制定齐全情况，得2分；</w:t>
            </w:r>
          </w:p>
          <w:p w14:paraId="6107275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 xml:space="preserve">员工教育培训情况完整（如新进、入职、安全、转岗），得1分； </w:t>
            </w:r>
          </w:p>
        </w:tc>
        <w:tc>
          <w:tcPr>
            <w:tcW w:w="993" w:type="dxa"/>
            <w:tcBorders>
              <w:top w:val="single" w:color="auto" w:sz="4" w:space="0"/>
              <w:left w:val="single" w:color="auto" w:sz="4" w:space="0"/>
              <w:bottom w:val="single" w:color="auto" w:sz="4" w:space="0"/>
              <w:right w:val="single" w:color="auto" w:sz="4" w:space="0"/>
            </w:tcBorders>
            <w:vAlign w:val="center"/>
          </w:tcPr>
          <w:p w14:paraId="6A7C5392">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3E9EFFA0">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74C17311">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4372DC63">
        <w:tblPrEx>
          <w:tblCellMar>
            <w:top w:w="0" w:type="dxa"/>
            <w:left w:w="108" w:type="dxa"/>
            <w:bottom w:w="0" w:type="dxa"/>
            <w:right w:w="108" w:type="dxa"/>
          </w:tblCellMar>
        </w:tblPrEx>
        <w:trPr>
          <w:trHeight w:val="1731"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058ACDA6">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38FFFB9F">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4F64E3F1">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信息管理符合以下条件的获得相应分数：</w:t>
            </w:r>
          </w:p>
          <w:p w14:paraId="6C8984F1">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安全生产、收费标准等各类公示信息内容完整、真实，适合老年人查阅，得1分；</w:t>
            </w:r>
          </w:p>
          <w:p w14:paraId="72BDFD1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重庆市智慧养老云平台及金民系统定期更新情况，得5分；</w:t>
            </w:r>
          </w:p>
        </w:tc>
        <w:tc>
          <w:tcPr>
            <w:tcW w:w="993" w:type="dxa"/>
            <w:tcBorders>
              <w:top w:val="single" w:color="auto" w:sz="4" w:space="0"/>
              <w:left w:val="single" w:color="auto" w:sz="4" w:space="0"/>
              <w:bottom w:val="single" w:color="auto" w:sz="4" w:space="0"/>
              <w:right w:val="single" w:color="auto" w:sz="4" w:space="0"/>
            </w:tcBorders>
            <w:vAlign w:val="center"/>
          </w:tcPr>
          <w:p w14:paraId="7DA28E8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6043B088">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1275" w:type="dxa"/>
            <w:tcBorders>
              <w:top w:val="single" w:color="auto" w:sz="4" w:space="0"/>
              <w:left w:val="single" w:color="auto" w:sz="4" w:space="0"/>
              <w:bottom w:val="single" w:color="auto" w:sz="4" w:space="0"/>
              <w:right w:val="single" w:color="auto" w:sz="4" w:space="0"/>
            </w:tcBorders>
            <w:vAlign w:val="center"/>
          </w:tcPr>
          <w:p w14:paraId="1FD82E3F">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034EF7CC">
        <w:tblPrEx>
          <w:tblCellMar>
            <w:top w:w="0" w:type="dxa"/>
            <w:left w:w="108" w:type="dxa"/>
            <w:bottom w:w="0" w:type="dxa"/>
            <w:right w:w="108" w:type="dxa"/>
          </w:tblCellMar>
        </w:tblPrEx>
        <w:trPr>
          <w:trHeight w:val="2764" w:hRule="atLeast"/>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287D8FF8">
            <w:pPr>
              <w:spacing w:line="260" w:lineRule="exact"/>
              <w:ind w:firstLine="640"/>
              <w:rPr>
                <w:color w:val="000000" w:themeColor="text1"/>
                <w14:textFill>
                  <w14:solidFill>
                    <w14:schemeClr w14:val="tx1"/>
                  </w14:solidFill>
                </w14:textFill>
              </w:rPr>
            </w:pPr>
          </w:p>
        </w:tc>
        <w:tc>
          <w:tcPr>
            <w:tcW w:w="828" w:type="dxa"/>
            <w:tcBorders>
              <w:top w:val="single" w:color="auto" w:sz="4" w:space="0"/>
              <w:left w:val="single" w:color="auto" w:sz="4" w:space="0"/>
              <w:bottom w:val="single" w:color="auto" w:sz="4" w:space="0"/>
              <w:right w:val="single" w:color="auto" w:sz="4" w:space="0"/>
            </w:tcBorders>
            <w:vAlign w:val="center"/>
          </w:tcPr>
          <w:p w14:paraId="7408D3F0">
            <w:pPr>
              <w:pStyle w:val="8"/>
              <w:widowControl/>
              <w:numPr>
                <w:ilvl w:val="0"/>
                <w:numId w:val="1"/>
              </w:numPr>
              <w:adjustRightInd w:val="0"/>
              <w:snapToGrid w:val="0"/>
              <w:spacing w:line="26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11B79CE5">
            <w:pPr>
              <w:widowControl/>
              <w:adjustRightInd w:val="0"/>
              <w:snapToGrid w:val="0"/>
              <w:spacing w:line="26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院内安全管理符合以下条件的获得相应分数：</w:t>
            </w:r>
          </w:p>
          <w:p w14:paraId="6DEF325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坚持安全隐患排查日周月制度，相关记录齐全，安全隐患及时整改，得4分；</w:t>
            </w:r>
          </w:p>
          <w:p w14:paraId="4C0AB6A9">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应制定安全教育年度计划，得1分；</w:t>
            </w:r>
          </w:p>
          <w:p w14:paraId="520E5772">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院长参加有关部门安全培训并能出具合格证书，得1分；</w:t>
            </w:r>
          </w:p>
          <w:p w14:paraId="0B3D9964">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养老机构从业人员每半年应至少接受１次岗位安全、职业安全教育，考核合格率不低于80%，得1分；</w:t>
            </w:r>
          </w:p>
          <w:p w14:paraId="55325729">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为老年人开展安全知识培训，得1分；</w:t>
            </w:r>
          </w:p>
          <w:p w14:paraId="0746A4D4">
            <w:pPr>
              <w:widowControl/>
              <w:numPr>
                <w:ilvl w:val="0"/>
                <w:numId w:val="2"/>
              </w:numPr>
              <w:adjustRightInd w:val="0"/>
              <w:snapToGrid w:val="0"/>
              <w:spacing w:line="26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每月组织一次安全工作自查，自查内容覆盖全院各项工作，记录完善，得1分。</w:t>
            </w:r>
          </w:p>
        </w:tc>
        <w:tc>
          <w:tcPr>
            <w:tcW w:w="993" w:type="dxa"/>
            <w:tcBorders>
              <w:top w:val="single" w:color="auto" w:sz="4" w:space="0"/>
              <w:left w:val="single" w:color="auto" w:sz="4" w:space="0"/>
              <w:bottom w:val="single" w:color="auto" w:sz="4" w:space="0"/>
              <w:right w:val="single" w:color="auto" w:sz="4" w:space="0"/>
            </w:tcBorders>
            <w:vAlign w:val="center"/>
          </w:tcPr>
          <w:p w14:paraId="3C2DFFD4">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4BBC454D">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9</w:t>
            </w:r>
          </w:p>
        </w:tc>
        <w:tc>
          <w:tcPr>
            <w:tcW w:w="1275" w:type="dxa"/>
            <w:tcBorders>
              <w:top w:val="single" w:color="auto" w:sz="4" w:space="0"/>
              <w:left w:val="single" w:color="auto" w:sz="4" w:space="0"/>
              <w:bottom w:val="single" w:color="auto" w:sz="4" w:space="0"/>
              <w:right w:val="single" w:color="auto" w:sz="4" w:space="0"/>
            </w:tcBorders>
            <w:vAlign w:val="center"/>
          </w:tcPr>
          <w:p w14:paraId="10BB7A49">
            <w:pPr>
              <w:widowControl/>
              <w:adjustRightInd w:val="0"/>
              <w:snapToGrid w:val="0"/>
              <w:spacing w:line="26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255CD697">
        <w:tblPrEx>
          <w:tblCellMar>
            <w:top w:w="0" w:type="dxa"/>
            <w:left w:w="108" w:type="dxa"/>
            <w:bottom w:w="0" w:type="dxa"/>
            <w:right w:w="108" w:type="dxa"/>
          </w:tblCellMar>
        </w:tblPrEx>
        <w:trPr>
          <w:trHeight w:val="1342" w:hRule="atLeast"/>
        </w:trPr>
        <w:tc>
          <w:tcPr>
            <w:tcW w:w="1336" w:type="dxa"/>
            <w:tcBorders>
              <w:top w:val="single" w:color="auto" w:sz="4" w:space="0"/>
              <w:left w:val="single" w:color="auto" w:sz="4" w:space="0"/>
              <w:bottom w:val="single" w:color="auto" w:sz="4" w:space="0"/>
              <w:right w:val="single" w:color="auto" w:sz="4" w:space="0"/>
            </w:tcBorders>
            <w:vAlign w:val="center"/>
          </w:tcPr>
          <w:p w14:paraId="154BE278">
            <w:pPr>
              <w:widowControl/>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扣分项（5）</w:t>
            </w:r>
          </w:p>
        </w:tc>
        <w:tc>
          <w:tcPr>
            <w:tcW w:w="828" w:type="dxa"/>
            <w:tcBorders>
              <w:top w:val="single" w:color="auto" w:sz="4" w:space="0"/>
              <w:left w:val="single" w:color="auto" w:sz="4" w:space="0"/>
              <w:bottom w:val="single" w:color="auto" w:sz="4" w:space="0"/>
              <w:right w:val="single" w:color="auto" w:sz="4" w:space="0"/>
            </w:tcBorders>
            <w:vAlign w:val="center"/>
          </w:tcPr>
          <w:p w14:paraId="1B3BDD71">
            <w:pPr>
              <w:pStyle w:val="8"/>
              <w:widowControl/>
              <w:numPr>
                <w:ilvl w:val="0"/>
                <w:numId w:val="1"/>
              </w:numPr>
              <w:adjustRightInd w:val="0"/>
              <w:snapToGrid w:val="0"/>
              <w:spacing w:line="32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62AB0A0F">
            <w:pPr>
              <w:widowControl/>
              <w:adjustRightInd w:val="0"/>
              <w:snapToGrid w:val="0"/>
              <w:spacing w:line="32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存在以下违法或违规行为，每项扣除3分：</w:t>
            </w:r>
          </w:p>
          <w:p w14:paraId="56ADC703">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未按照国家有关强制性标准要求开展服务的；</w:t>
            </w:r>
          </w:p>
          <w:p w14:paraId="63B8B347">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向负责监督检查的民政部门隐瞒有关情况、提供虚假材料或者拒绝提供反映其活动情况真实材料的；</w:t>
            </w:r>
          </w:p>
          <w:p w14:paraId="3FC287EE">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存在违规收费情况；</w:t>
            </w:r>
          </w:p>
          <w:p w14:paraId="24E586D6">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未按开展入院前传染病筛查的；</w:t>
            </w:r>
          </w:p>
          <w:p w14:paraId="14727D43">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消防控制室值班人员未取得消防设施操作证的；</w:t>
            </w:r>
          </w:p>
          <w:p w14:paraId="073C2BB1">
            <w:pPr>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在养老机构内建造威胁老年人安全的建筑物和构筑物，如使用泡沫夹芯板等易燃防火材料搭建老年人活动场所；</w:t>
            </w:r>
          </w:p>
          <w:p w14:paraId="2A64C931">
            <w:pPr>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未按《重庆市养老机构服务合同（示范文本）》签订合同的；</w:t>
            </w:r>
          </w:p>
          <w:p w14:paraId="778736DD">
            <w:pPr>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安排未取得有效健康证明的护理员、餐饮服务人员上岗工作，或者未及时将患有影响老年人身体健康的疾病的护理员、餐饮服务人员调离岗位的。</w:t>
            </w:r>
          </w:p>
        </w:tc>
        <w:tc>
          <w:tcPr>
            <w:tcW w:w="993" w:type="dxa"/>
            <w:tcBorders>
              <w:top w:val="single" w:color="auto" w:sz="4" w:space="0"/>
              <w:left w:val="single" w:color="auto" w:sz="4" w:space="0"/>
              <w:bottom w:val="single" w:color="auto" w:sz="4" w:space="0"/>
              <w:right w:val="single" w:color="auto" w:sz="4" w:space="0"/>
            </w:tcBorders>
            <w:vAlign w:val="center"/>
          </w:tcPr>
          <w:p w14:paraId="1950A2DD">
            <w:pPr>
              <w:widowControl/>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4584C563">
            <w:pPr>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11953D49">
            <w:pPr>
              <w:widowControl/>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1851B9B6">
        <w:tblPrEx>
          <w:tblCellMar>
            <w:top w:w="0" w:type="dxa"/>
            <w:left w:w="108" w:type="dxa"/>
            <w:bottom w:w="0" w:type="dxa"/>
            <w:right w:w="108" w:type="dxa"/>
          </w:tblCellMar>
        </w:tblPrEx>
        <w:trPr>
          <w:trHeight w:val="274" w:hRule="atLeast"/>
        </w:trPr>
        <w:tc>
          <w:tcPr>
            <w:tcW w:w="1336" w:type="dxa"/>
            <w:tcBorders>
              <w:top w:val="single" w:color="auto" w:sz="4" w:space="0"/>
              <w:left w:val="single" w:color="auto" w:sz="4" w:space="0"/>
              <w:bottom w:val="single" w:color="auto" w:sz="4" w:space="0"/>
              <w:right w:val="single" w:color="auto" w:sz="4" w:space="0"/>
            </w:tcBorders>
            <w:vAlign w:val="center"/>
          </w:tcPr>
          <w:p w14:paraId="75A113C0">
            <w:pPr>
              <w:widowControl/>
              <w:adjustRightInd w:val="0"/>
              <w:snapToGrid w:val="0"/>
              <w:spacing w:line="320" w:lineRule="exact"/>
              <w:ind w:firstLine="0" w:firstLineChars="0"/>
              <w:jc w:val="center"/>
              <w:textAlignment w:val="center"/>
              <w:rPr>
                <w:color w:val="000000" w:themeColor="text1"/>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加分项（5）</w:t>
            </w:r>
          </w:p>
        </w:tc>
        <w:tc>
          <w:tcPr>
            <w:tcW w:w="828" w:type="dxa"/>
            <w:tcBorders>
              <w:top w:val="single" w:color="auto" w:sz="4" w:space="0"/>
              <w:left w:val="single" w:color="auto" w:sz="4" w:space="0"/>
              <w:bottom w:val="single" w:color="auto" w:sz="4" w:space="0"/>
              <w:right w:val="single" w:color="auto" w:sz="4" w:space="0"/>
            </w:tcBorders>
            <w:vAlign w:val="center"/>
          </w:tcPr>
          <w:p w14:paraId="3F7FB618">
            <w:pPr>
              <w:pStyle w:val="8"/>
              <w:widowControl/>
              <w:numPr>
                <w:ilvl w:val="0"/>
                <w:numId w:val="1"/>
              </w:numPr>
              <w:adjustRightInd w:val="0"/>
              <w:snapToGrid w:val="0"/>
              <w:spacing w:line="320" w:lineRule="exact"/>
              <w:ind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8496" w:type="dxa"/>
            <w:tcBorders>
              <w:top w:val="single" w:color="auto" w:sz="4" w:space="0"/>
              <w:left w:val="single" w:color="auto" w:sz="4" w:space="0"/>
              <w:bottom w:val="single" w:color="auto" w:sz="4" w:space="0"/>
              <w:right w:val="single" w:color="auto" w:sz="4" w:space="0"/>
            </w:tcBorders>
            <w:vAlign w:val="center"/>
          </w:tcPr>
          <w:p w14:paraId="21798E9D">
            <w:pPr>
              <w:widowControl/>
              <w:adjustRightInd w:val="0"/>
              <w:snapToGrid w:val="0"/>
              <w:spacing w:line="320" w:lineRule="exact"/>
              <w:ind w:firstLine="0"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获得以下荣誉，每项加2分，最多加5分：</w:t>
            </w:r>
          </w:p>
          <w:p w14:paraId="4F60D2FC">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获星级养老机构奖励（四星级及以上加5分，三星4分，二星3分，一星2分）；</w:t>
            </w:r>
          </w:p>
          <w:p w14:paraId="508ADEFE">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有员工在当年取得社工、心理治疗、营养师、康复治疗、厨师等任一专业技术资格的机构，每个资格证加2分；</w:t>
            </w:r>
          </w:p>
          <w:p w14:paraId="7A99A11E">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每收住1位</w:t>
            </w:r>
            <w:r>
              <w:rPr>
                <w:rFonts w:ascii="方正仿宋_GBK" w:cs="方正仿宋_GBK"/>
                <w:color w:val="000000" w:themeColor="text1"/>
                <w:sz w:val="24"/>
                <w:szCs w:val="24"/>
                <w14:textFill>
                  <w14:solidFill>
                    <w14:schemeClr w14:val="tx1"/>
                  </w14:solidFill>
                </w14:textFill>
              </w:rPr>
              <w:t>低保集中照护</w:t>
            </w:r>
            <w:r>
              <w:rPr>
                <w:rFonts w:hint="eastAsia" w:ascii="方正仿宋_GBK" w:cs="方正仿宋_GBK"/>
                <w:color w:val="000000" w:themeColor="text1"/>
                <w:sz w:val="24"/>
                <w:szCs w:val="24"/>
                <w14:textFill>
                  <w14:solidFill>
                    <w14:schemeClr w14:val="tx1"/>
                  </w14:solidFill>
                </w14:textFill>
              </w:rPr>
              <w:t>失能老年人增加0.2分，最高加3分；</w:t>
            </w:r>
          </w:p>
          <w:p w14:paraId="72C6FCD9">
            <w:pPr>
              <w:widowControl/>
              <w:numPr>
                <w:ilvl w:val="0"/>
                <w:numId w:val="2"/>
              </w:numPr>
              <w:adjustRightInd w:val="0"/>
              <w:snapToGrid w:val="0"/>
              <w:spacing w:line="320" w:lineRule="exact"/>
              <w:ind w:firstLineChars="0"/>
              <w:jc w:val="left"/>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存在被主管单位发文通报表扬或区级以上新闻媒体宣传报道的情况，每项加2分。</w:t>
            </w:r>
          </w:p>
        </w:tc>
        <w:tc>
          <w:tcPr>
            <w:tcW w:w="993" w:type="dxa"/>
            <w:tcBorders>
              <w:top w:val="single" w:color="auto" w:sz="4" w:space="0"/>
              <w:left w:val="single" w:color="auto" w:sz="4" w:space="0"/>
              <w:bottom w:val="single" w:color="auto" w:sz="4" w:space="0"/>
              <w:right w:val="single" w:color="auto" w:sz="4" w:space="0"/>
            </w:tcBorders>
            <w:vAlign w:val="center"/>
          </w:tcPr>
          <w:p w14:paraId="56DF01E6">
            <w:pPr>
              <w:widowControl/>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现场检查及查验资料</w:t>
            </w:r>
          </w:p>
        </w:tc>
        <w:tc>
          <w:tcPr>
            <w:tcW w:w="1134" w:type="dxa"/>
            <w:tcBorders>
              <w:top w:val="single" w:color="auto" w:sz="4" w:space="0"/>
              <w:left w:val="single" w:color="auto" w:sz="4" w:space="0"/>
              <w:bottom w:val="single" w:color="auto" w:sz="4" w:space="0"/>
              <w:right w:val="single" w:color="auto" w:sz="4" w:space="0"/>
            </w:tcBorders>
            <w:vAlign w:val="center"/>
          </w:tcPr>
          <w:p w14:paraId="4458B224">
            <w:pPr>
              <w:widowControl/>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275" w:type="dxa"/>
            <w:tcBorders>
              <w:top w:val="single" w:color="auto" w:sz="4" w:space="0"/>
              <w:left w:val="single" w:color="auto" w:sz="4" w:space="0"/>
              <w:bottom w:val="single" w:color="auto" w:sz="4" w:space="0"/>
              <w:right w:val="single" w:color="auto" w:sz="4" w:space="0"/>
            </w:tcBorders>
            <w:vAlign w:val="center"/>
          </w:tcPr>
          <w:p w14:paraId="19B6E3E6">
            <w:pPr>
              <w:widowControl/>
              <w:adjustRightInd w:val="0"/>
              <w:snapToGrid w:val="0"/>
              <w:spacing w:line="32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r>
      <w:tr w14:paraId="5D6F629A">
        <w:tblPrEx>
          <w:tblCellMar>
            <w:top w:w="0" w:type="dxa"/>
            <w:left w:w="108" w:type="dxa"/>
            <w:bottom w:w="0" w:type="dxa"/>
            <w:right w:w="108" w:type="dxa"/>
          </w:tblCellMar>
        </w:tblPrEx>
        <w:trPr>
          <w:trHeight w:val="708" w:hRule="atLeast"/>
        </w:trPr>
        <w:tc>
          <w:tcPr>
            <w:tcW w:w="14062" w:type="dxa"/>
            <w:gridSpan w:val="6"/>
            <w:tcBorders>
              <w:top w:val="single" w:color="auto" w:sz="4" w:space="0"/>
              <w:left w:val="single" w:color="auto" w:sz="4" w:space="0"/>
              <w:bottom w:val="single" w:color="auto" w:sz="4" w:space="0"/>
              <w:right w:val="single" w:color="auto" w:sz="4" w:space="0"/>
            </w:tcBorders>
            <w:vAlign w:val="center"/>
          </w:tcPr>
          <w:p w14:paraId="124E35B7">
            <w:pPr>
              <w:widowControl/>
              <w:adjustRightInd w:val="0"/>
              <w:snapToGrid w:val="0"/>
              <w:spacing w:line="32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备注：1.</w:t>
            </w:r>
            <w:r>
              <w:rPr>
                <w:rFonts w:eastAsia="宋体"/>
                <w:color w:val="000000" w:themeColor="text1"/>
                <w:sz w:val="21"/>
                <w:szCs w:val="24"/>
                <w14:textFill>
                  <w14:solidFill>
                    <w14:schemeClr w14:val="tx1"/>
                  </w14:solidFill>
                </w14:textFill>
              </w:rPr>
              <w:t xml:space="preserve"> </w:t>
            </w:r>
            <w:r>
              <w:rPr>
                <w:rFonts w:hint="eastAsia" w:ascii="方正仿宋_GBK" w:cs="方正仿宋_GBK"/>
                <w:color w:val="000000" w:themeColor="text1"/>
                <w:kern w:val="0"/>
                <w:sz w:val="24"/>
                <w:szCs w:val="24"/>
                <w14:textFill>
                  <w14:solidFill>
                    <w14:schemeClr w14:val="tx1"/>
                  </w14:solidFill>
                </w14:textFill>
              </w:rPr>
              <w:t>护理型床位含义</w:t>
            </w:r>
            <w:r>
              <w:rPr>
                <w:rFonts w:hint="eastAsia" w:eastAsia="宋体"/>
                <w:color w:val="000000" w:themeColor="text1"/>
                <w:sz w:val="21"/>
                <w:szCs w:val="24"/>
                <w14:textFill>
                  <w14:solidFill>
                    <w14:schemeClr w14:val="tx1"/>
                  </w14:solidFill>
                </w14:textFill>
              </w:rPr>
              <w:t>：</w:t>
            </w:r>
            <w:r>
              <w:rPr>
                <w:rFonts w:hint="eastAsia" w:ascii="方正仿宋_GBK" w:cs="方正仿宋_GBK"/>
                <w:color w:val="000000" w:themeColor="text1"/>
                <w:kern w:val="0"/>
                <w:sz w:val="24"/>
                <w:szCs w:val="24"/>
                <w14:textFill>
                  <w14:solidFill>
                    <w14:schemeClr w14:val="tx1"/>
                  </w14:solidFill>
                </w14:textFill>
              </w:rPr>
              <w:t>配备护理床，具备移动、防滑、辅助起坐等基础护理功能；或配置普通床并按完全失能人员1:3、部分失能人员1:6的比例配备养老护理人员。2.对不涉及项目，则机构矫正得分=机构得分÷（100-不涉及项总分）×100。</w:t>
            </w:r>
          </w:p>
        </w:tc>
      </w:tr>
    </w:tbl>
    <w:p w14:paraId="5A82E86F">
      <w:pPr>
        <w:widowControl/>
        <w:spacing w:line="400" w:lineRule="exact"/>
        <w:ind w:firstLine="0" w:firstLineChars="0"/>
        <w:jc w:val="left"/>
        <w:rPr>
          <w:rFonts w:cs="方正仿宋_GBK"/>
          <w:color w:val="000000" w:themeColor="text1"/>
          <w:szCs w:val="32"/>
          <w14:textFill>
            <w14:solidFill>
              <w14:schemeClr w14:val="tx1"/>
            </w14:solidFill>
          </w14:textFill>
        </w:rPr>
        <w:sectPr>
          <w:pgSz w:w="16838" w:h="11906" w:orient="landscape"/>
          <w:pgMar w:top="567" w:right="1440" w:bottom="283" w:left="1440" w:header="851" w:footer="992" w:gutter="0"/>
          <w:cols w:space="0" w:num="1"/>
          <w:docGrid w:type="lines" w:linePitch="435" w:charSpace="0"/>
        </w:sectPr>
      </w:pPr>
    </w:p>
    <w:p w14:paraId="06B4A7D6">
      <w:pPr>
        <w:adjustRightInd w:val="0"/>
        <w:snapToGrid w:val="0"/>
        <w:spacing w:line="400" w:lineRule="exact"/>
        <w:ind w:firstLine="0" w:firstLineChars="0"/>
        <w:jc w:val="left"/>
        <w:rPr>
          <w:rFonts w:ascii="方正黑体_GBK" w:eastAsia="方正黑体_GBK" w:cs="方正楷体_GBK"/>
          <w:color w:val="000000" w:themeColor="text1"/>
          <w:szCs w:val="32"/>
          <w14:textFill>
            <w14:solidFill>
              <w14:schemeClr w14:val="tx1"/>
            </w14:solidFill>
          </w14:textFill>
        </w:rPr>
      </w:pPr>
      <w:r>
        <w:rPr>
          <w:rFonts w:hint="eastAsia" w:ascii="方正黑体_GBK" w:eastAsia="方正黑体_GBK" w:cs="方正楷体_GBK"/>
          <w:color w:val="000000" w:themeColor="text1"/>
          <w:szCs w:val="32"/>
          <w14:textFill>
            <w14:solidFill>
              <w14:schemeClr w14:val="tx1"/>
            </w14:solidFill>
          </w14:textFill>
        </w:rPr>
        <w:t>附件2</w:t>
      </w:r>
    </w:p>
    <w:p w14:paraId="5B976CD8">
      <w:pPr>
        <w:widowControl/>
        <w:adjustRightInd w:val="0"/>
        <w:snapToGrid w:val="0"/>
        <w:spacing w:line="400" w:lineRule="exact"/>
        <w:ind w:firstLine="0" w:firstLineChars="0"/>
        <w:jc w:val="center"/>
        <w:rPr>
          <w:rFonts w:ascii="方正黑体_GBK" w:eastAsia="方正黑体_GBK" w:cs="方正黑体_GBK"/>
          <w:color w:val="000000" w:themeColor="text1"/>
          <w:szCs w:val="32"/>
          <w14:textFill>
            <w14:solidFill>
              <w14:schemeClr w14:val="tx1"/>
            </w14:solidFill>
          </w14:textFill>
        </w:rPr>
      </w:pPr>
      <w:r>
        <w:rPr>
          <w:rFonts w:hint="eastAsia" w:ascii="方正黑体_GBK" w:eastAsia="方正黑体_GBK" w:cs="方正黑体_GBK"/>
          <w:color w:val="000000" w:themeColor="text1"/>
          <w:szCs w:val="32"/>
          <w14:textFill>
            <w14:solidFill>
              <w14:schemeClr w14:val="tx1"/>
            </w14:solidFill>
          </w14:textFill>
        </w:rPr>
        <w:t>江津区街道（镇）养老服务中心运营补贴评分表</w:t>
      </w:r>
    </w:p>
    <w:p w14:paraId="5B378BD5">
      <w:pPr>
        <w:adjustRightInd w:val="0"/>
        <w:snapToGrid w:val="0"/>
        <w:spacing w:after="120" w:line="400" w:lineRule="exact"/>
        <w:ind w:firstLine="0" w:firstLineChars="0"/>
        <w:rPr>
          <w:rFonts w:eastAsia="宋体"/>
          <w:color w:val="000000" w:themeColor="text1"/>
          <w:sz w:val="21"/>
          <w:szCs w:val="24"/>
          <w14:textFill>
            <w14:solidFill>
              <w14:schemeClr w14:val="tx1"/>
            </w14:solidFill>
          </w14:textFill>
        </w:rPr>
      </w:pPr>
    </w:p>
    <w:p w14:paraId="7CFC63C2">
      <w:pPr>
        <w:adjustRightInd w:val="0"/>
        <w:snapToGrid w:val="0"/>
        <w:spacing w:after="120" w:line="400" w:lineRule="exact"/>
        <w:ind w:firstLine="0" w:firstLineChars="0"/>
        <w:rPr>
          <w:rFonts w:cs="方正仿宋_GBK"/>
          <w:color w:val="000000" w:themeColor="text1"/>
          <w:sz w:val="21"/>
          <w:szCs w:val="32"/>
          <w14:textFill>
            <w14:solidFill>
              <w14:schemeClr w14:val="tx1"/>
            </w14:solidFill>
          </w14:textFill>
        </w:rPr>
      </w:pPr>
      <w:r>
        <w:rPr>
          <w:rFonts w:hint="eastAsia" w:ascii="方正仿宋_GBK" w:cs="方正仿宋_GBK"/>
          <w:color w:val="000000" w:themeColor="text1"/>
          <w:sz w:val="28"/>
          <w:szCs w:val="28"/>
          <w14:textFill>
            <w14:solidFill>
              <w14:schemeClr w14:val="tx1"/>
            </w14:solidFill>
          </w14:textFill>
        </w:rPr>
        <w:t xml:space="preserve">考评单位：                     考评人：                      考评得分：             时间：          </w:t>
      </w:r>
    </w:p>
    <w:tbl>
      <w:tblPr>
        <w:tblStyle w:val="5"/>
        <w:tblW w:w="14760" w:type="dxa"/>
        <w:tblInd w:w="0" w:type="dxa"/>
        <w:tblLayout w:type="fixed"/>
        <w:tblCellMar>
          <w:top w:w="0" w:type="dxa"/>
          <w:left w:w="108" w:type="dxa"/>
          <w:bottom w:w="0" w:type="dxa"/>
          <w:right w:w="108" w:type="dxa"/>
        </w:tblCellMar>
      </w:tblPr>
      <w:tblGrid>
        <w:gridCol w:w="789"/>
        <w:gridCol w:w="776"/>
        <w:gridCol w:w="889"/>
        <w:gridCol w:w="10621"/>
        <w:gridCol w:w="868"/>
        <w:gridCol w:w="817"/>
      </w:tblGrid>
      <w:tr w14:paraId="5C085A50">
        <w:tblPrEx>
          <w:tblCellMar>
            <w:top w:w="0" w:type="dxa"/>
            <w:left w:w="108" w:type="dxa"/>
            <w:bottom w:w="0" w:type="dxa"/>
            <w:right w:w="108" w:type="dxa"/>
          </w:tblCellMar>
        </w:tblPrEx>
        <w:trPr>
          <w:trHeight w:val="884" w:hRule="atLeast"/>
        </w:trPr>
        <w:tc>
          <w:tcPr>
            <w:tcW w:w="1565" w:type="dxa"/>
            <w:gridSpan w:val="2"/>
            <w:tcBorders>
              <w:top w:val="single" w:color="000000" w:sz="4" w:space="0"/>
              <w:left w:val="single" w:color="000000" w:sz="4" w:space="0"/>
              <w:bottom w:val="single" w:color="000000" w:sz="4" w:space="0"/>
              <w:right w:val="single" w:color="000000" w:sz="4" w:space="0"/>
            </w:tcBorders>
            <w:vAlign w:val="center"/>
          </w:tcPr>
          <w:p w14:paraId="798C1391">
            <w:pPr>
              <w:widowControl/>
              <w:adjustRightInd w:val="0"/>
              <w:snapToGrid w:val="0"/>
              <w:spacing w:line="28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评分项目</w:t>
            </w:r>
          </w:p>
        </w:tc>
        <w:tc>
          <w:tcPr>
            <w:tcW w:w="889" w:type="dxa"/>
            <w:tcBorders>
              <w:top w:val="single" w:color="000000" w:sz="4" w:space="0"/>
              <w:left w:val="single" w:color="000000" w:sz="4" w:space="0"/>
              <w:bottom w:val="single" w:color="000000" w:sz="4" w:space="0"/>
              <w:right w:val="single" w:color="000000" w:sz="4" w:space="0"/>
            </w:tcBorders>
            <w:vAlign w:val="center"/>
          </w:tcPr>
          <w:p w14:paraId="0DD798E4">
            <w:pPr>
              <w:widowControl/>
              <w:adjustRightInd w:val="0"/>
              <w:snapToGrid w:val="0"/>
              <w:spacing w:line="28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序号</w:t>
            </w:r>
          </w:p>
        </w:tc>
        <w:tc>
          <w:tcPr>
            <w:tcW w:w="10621" w:type="dxa"/>
            <w:tcBorders>
              <w:top w:val="single" w:color="000000" w:sz="4" w:space="0"/>
              <w:left w:val="single" w:color="000000" w:sz="4" w:space="0"/>
              <w:bottom w:val="single" w:color="000000" w:sz="4" w:space="0"/>
              <w:right w:val="single" w:color="000000" w:sz="4" w:space="0"/>
            </w:tcBorders>
            <w:vAlign w:val="center"/>
          </w:tcPr>
          <w:p w14:paraId="23111602">
            <w:pPr>
              <w:widowControl/>
              <w:adjustRightInd w:val="0"/>
              <w:snapToGrid w:val="0"/>
              <w:spacing w:line="28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考核标准</w:t>
            </w:r>
          </w:p>
        </w:tc>
        <w:tc>
          <w:tcPr>
            <w:tcW w:w="868" w:type="dxa"/>
            <w:tcBorders>
              <w:top w:val="single" w:color="000000" w:sz="4" w:space="0"/>
              <w:left w:val="single" w:color="000000" w:sz="4" w:space="0"/>
              <w:bottom w:val="single" w:color="000000" w:sz="4" w:space="0"/>
              <w:right w:val="single" w:color="000000" w:sz="4" w:space="0"/>
            </w:tcBorders>
            <w:vAlign w:val="center"/>
          </w:tcPr>
          <w:p w14:paraId="61860086">
            <w:pPr>
              <w:widowControl/>
              <w:adjustRightInd w:val="0"/>
              <w:snapToGrid w:val="0"/>
              <w:spacing w:line="28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分值</w:t>
            </w:r>
          </w:p>
        </w:tc>
        <w:tc>
          <w:tcPr>
            <w:tcW w:w="817" w:type="dxa"/>
            <w:tcBorders>
              <w:top w:val="single" w:color="000000" w:sz="4" w:space="0"/>
              <w:left w:val="single" w:color="000000" w:sz="4" w:space="0"/>
              <w:bottom w:val="single" w:color="000000" w:sz="4" w:space="0"/>
              <w:right w:val="single" w:color="000000" w:sz="4" w:space="0"/>
            </w:tcBorders>
            <w:vAlign w:val="center"/>
          </w:tcPr>
          <w:p w14:paraId="6CCEFE8D">
            <w:pPr>
              <w:widowControl/>
              <w:adjustRightInd w:val="0"/>
              <w:snapToGrid w:val="0"/>
              <w:spacing w:line="28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考核分数</w:t>
            </w:r>
          </w:p>
        </w:tc>
      </w:tr>
      <w:tr w14:paraId="010E00A0">
        <w:tblPrEx>
          <w:tblCellMar>
            <w:top w:w="0" w:type="dxa"/>
            <w:left w:w="108" w:type="dxa"/>
            <w:bottom w:w="0" w:type="dxa"/>
            <w:right w:w="108" w:type="dxa"/>
          </w:tblCellMar>
        </w:tblPrEx>
        <w:trPr>
          <w:trHeight w:val="1027" w:hRule="atLeast"/>
        </w:trPr>
        <w:tc>
          <w:tcPr>
            <w:tcW w:w="789" w:type="dxa"/>
            <w:vMerge w:val="restart"/>
            <w:tcBorders>
              <w:top w:val="single" w:color="000000" w:sz="4" w:space="0"/>
              <w:left w:val="single" w:color="000000" w:sz="4" w:space="0"/>
              <w:bottom w:val="single" w:color="000000" w:sz="4" w:space="0"/>
              <w:right w:val="single" w:color="000000" w:sz="4" w:space="0"/>
            </w:tcBorders>
            <w:vAlign w:val="center"/>
          </w:tcPr>
          <w:p w14:paraId="477D88E7">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场地设施</w:t>
            </w:r>
          </w:p>
          <w:p w14:paraId="35F9D797">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（8分）</w:t>
            </w:r>
          </w:p>
        </w:tc>
        <w:tc>
          <w:tcPr>
            <w:tcW w:w="776" w:type="dxa"/>
            <w:tcBorders>
              <w:top w:val="single" w:color="000000" w:sz="4" w:space="0"/>
              <w:left w:val="single" w:color="000000" w:sz="4" w:space="0"/>
              <w:bottom w:val="single" w:color="000000" w:sz="4" w:space="0"/>
              <w:right w:val="single" w:color="000000" w:sz="4" w:space="0"/>
            </w:tcBorders>
            <w:vAlign w:val="center"/>
          </w:tcPr>
          <w:p w14:paraId="4CD0953F">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场地条件</w:t>
            </w:r>
          </w:p>
        </w:tc>
        <w:tc>
          <w:tcPr>
            <w:tcW w:w="889" w:type="dxa"/>
            <w:tcBorders>
              <w:top w:val="single" w:color="000000" w:sz="4" w:space="0"/>
              <w:left w:val="single" w:color="000000" w:sz="4" w:space="0"/>
              <w:bottom w:val="single" w:color="000000" w:sz="4" w:space="0"/>
              <w:right w:val="single" w:color="000000" w:sz="4" w:space="0"/>
            </w:tcBorders>
            <w:vAlign w:val="center"/>
          </w:tcPr>
          <w:p w14:paraId="78FA601C">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10621" w:type="dxa"/>
            <w:tcBorders>
              <w:top w:val="single" w:color="000000" w:sz="4" w:space="0"/>
              <w:left w:val="single" w:color="000000" w:sz="4" w:space="0"/>
              <w:bottom w:val="single" w:color="000000" w:sz="4" w:space="0"/>
              <w:right w:val="single" w:color="000000" w:sz="4" w:space="0"/>
            </w:tcBorders>
            <w:vAlign w:val="center"/>
          </w:tcPr>
          <w:p w14:paraId="3846044A">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单独建设的1分；</w:t>
            </w:r>
          </w:p>
          <w:p w14:paraId="711F56EF">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依托其他机构建设、但相对独立的0.5分；</w:t>
            </w:r>
          </w:p>
          <w:p w14:paraId="5A56F6AC">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依托其他机构建设、场地无法独立的不得分；</w:t>
            </w:r>
          </w:p>
        </w:tc>
        <w:tc>
          <w:tcPr>
            <w:tcW w:w="868" w:type="dxa"/>
            <w:tcBorders>
              <w:top w:val="single" w:color="000000" w:sz="4" w:space="0"/>
              <w:left w:val="single" w:color="000000" w:sz="4" w:space="0"/>
              <w:bottom w:val="single" w:color="000000" w:sz="4" w:space="0"/>
              <w:right w:val="single" w:color="000000" w:sz="4" w:space="0"/>
            </w:tcBorders>
            <w:vAlign w:val="center"/>
          </w:tcPr>
          <w:p w14:paraId="55421B65">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6421D5A5">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55C24A98">
        <w:tblPrEx>
          <w:tblCellMar>
            <w:top w:w="0" w:type="dxa"/>
            <w:left w:w="108" w:type="dxa"/>
            <w:bottom w:w="0" w:type="dxa"/>
            <w:right w:w="108" w:type="dxa"/>
          </w:tblCellMar>
        </w:tblPrEx>
        <w:trPr>
          <w:trHeight w:val="6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113A99E6">
            <w:pPr>
              <w:widowControl/>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102EC0A2">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功能布局</w:t>
            </w:r>
          </w:p>
          <w:p w14:paraId="6CA0CF0B">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7033C66D">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10621" w:type="dxa"/>
            <w:tcBorders>
              <w:top w:val="single" w:color="000000" w:sz="4" w:space="0"/>
              <w:left w:val="single" w:color="000000" w:sz="4" w:space="0"/>
              <w:bottom w:val="single" w:color="000000" w:sz="4" w:space="0"/>
              <w:right w:val="single" w:color="000000" w:sz="4" w:space="0"/>
            </w:tcBorders>
            <w:vAlign w:val="center"/>
          </w:tcPr>
          <w:p w14:paraId="0D503BB6">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中心应设置八个功能区，各功能区设施设备与备案一致，且功能区标识清楚完整；（服务接待区、生活照料区、托养护理区、健康管理区、文化教育区、人文关怀区、休闲娱乐区、运营管理区），缺一个扣0.5分；</w:t>
            </w:r>
          </w:p>
        </w:tc>
        <w:tc>
          <w:tcPr>
            <w:tcW w:w="868" w:type="dxa"/>
            <w:tcBorders>
              <w:top w:val="single" w:color="000000" w:sz="4" w:space="0"/>
              <w:left w:val="single" w:color="000000" w:sz="4" w:space="0"/>
              <w:bottom w:val="single" w:color="000000" w:sz="4" w:space="0"/>
              <w:right w:val="single" w:color="000000" w:sz="4" w:space="0"/>
            </w:tcBorders>
            <w:vAlign w:val="center"/>
          </w:tcPr>
          <w:p w14:paraId="5A0F6F2F">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1D295583">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69D4F0CE">
        <w:tblPrEx>
          <w:tblCellMar>
            <w:top w:w="0" w:type="dxa"/>
            <w:left w:w="108" w:type="dxa"/>
            <w:bottom w:w="0" w:type="dxa"/>
            <w:right w:w="108" w:type="dxa"/>
          </w:tblCellMar>
        </w:tblPrEx>
        <w:trPr>
          <w:trHeight w:val="9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19B4986A">
            <w:pPr>
              <w:widowControl/>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047E343">
            <w:pPr>
              <w:widowControl/>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20E6697E">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w:t>
            </w:r>
          </w:p>
        </w:tc>
        <w:tc>
          <w:tcPr>
            <w:tcW w:w="10621" w:type="dxa"/>
            <w:tcBorders>
              <w:top w:val="single" w:color="000000" w:sz="4" w:space="0"/>
              <w:left w:val="single" w:color="000000" w:sz="4" w:space="0"/>
              <w:bottom w:val="single" w:color="000000" w:sz="4" w:space="0"/>
              <w:right w:val="single" w:color="000000" w:sz="4" w:space="0"/>
            </w:tcBorders>
            <w:vAlign w:val="center"/>
          </w:tcPr>
          <w:p w14:paraId="4269CCAF">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清洁卫生情况，室内外环境整洁，空气清新，无异味，得1分；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6FDE1B1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36C2CA3A">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2386343">
        <w:tblPrEx>
          <w:tblCellMar>
            <w:top w:w="0" w:type="dxa"/>
            <w:left w:w="108" w:type="dxa"/>
            <w:bottom w:w="0" w:type="dxa"/>
            <w:right w:w="108" w:type="dxa"/>
          </w:tblCellMar>
        </w:tblPrEx>
        <w:trPr>
          <w:trHeight w:val="595"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2926F198">
            <w:pPr>
              <w:widowControl/>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60F1721">
            <w:pPr>
              <w:widowControl/>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BF72EB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10621" w:type="dxa"/>
            <w:tcBorders>
              <w:top w:val="single" w:color="000000" w:sz="4" w:space="0"/>
              <w:left w:val="single" w:color="000000" w:sz="4" w:space="0"/>
              <w:bottom w:val="single" w:color="000000" w:sz="4" w:space="0"/>
              <w:right w:val="single" w:color="000000" w:sz="4" w:space="0"/>
            </w:tcBorders>
            <w:vAlign w:val="center"/>
          </w:tcPr>
          <w:p w14:paraId="74C7371B">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中心设施符合《老年人照料设施建筑设计标准》及相关建筑防火设计规范，配备报警装置和必要的应急救援设备、设施，具有消防验收或备案资质（符合消防技术标准）；</w:t>
            </w:r>
          </w:p>
        </w:tc>
        <w:tc>
          <w:tcPr>
            <w:tcW w:w="868" w:type="dxa"/>
            <w:tcBorders>
              <w:top w:val="single" w:color="000000" w:sz="4" w:space="0"/>
              <w:left w:val="single" w:color="000000" w:sz="4" w:space="0"/>
              <w:bottom w:val="single" w:color="000000" w:sz="4" w:space="0"/>
              <w:right w:val="single" w:color="000000" w:sz="4" w:space="0"/>
            </w:tcBorders>
            <w:vAlign w:val="center"/>
          </w:tcPr>
          <w:p w14:paraId="1999FBD9">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435F832E">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EAA51E7">
        <w:tblPrEx>
          <w:tblCellMar>
            <w:top w:w="0" w:type="dxa"/>
            <w:left w:w="108" w:type="dxa"/>
            <w:bottom w:w="0" w:type="dxa"/>
            <w:right w:w="108" w:type="dxa"/>
          </w:tblCellMar>
        </w:tblPrEx>
        <w:trPr>
          <w:trHeight w:val="935"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0844DC3B">
            <w:pPr>
              <w:widowControl/>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4C18392">
            <w:pPr>
              <w:widowControl/>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EE16476">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10621" w:type="dxa"/>
            <w:tcBorders>
              <w:top w:val="single" w:color="000000" w:sz="4" w:space="0"/>
              <w:left w:val="single" w:color="000000" w:sz="4" w:space="0"/>
              <w:bottom w:val="single" w:color="000000" w:sz="4" w:space="0"/>
              <w:right w:val="single" w:color="000000" w:sz="4" w:space="0"/>
            </w:tcBorders>
            <w:vAlign w:val="center"/>
          </w:tcPr>
          <w:p w14:paraId="47D7D656">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所地面平整防滑，通行无障碍，有防滑、防跌及安全指示标志，室内家具和设备无明显尖角和凸出部分，厕所、楼梯间、走廊墙壁安装扶手，托养护理区和公共卫生间安装应急呼叫系统，健康管理区设有适合老年人使用的健身康复器材，配有常见血压测量仪、血糖仪等老年常见医疗器械；缺一项扣0.2分；</w:t>
            </w:r>
          </w:p>
        </w:tc>
        <w:tc>
          <w:tcPr>
            <w:tcW w:w="868" w:type="dxa"/>
            <w:tcBorders>
              <w:top w:val="single" w:color="000000" w:sz="4" w:space="0"/>
              <w:left w:val="single" w:color="000000" w:sz="4" w:space="0"/>
              <w:bottom w:val="single" w:color="000000" w:sz="4" w:space="0"/>
              <w:right w:val="single" w:color="000000" w:sz="4" w:space="0"/>
            </w:tcBorders>
            <w:vAlign w:val="center"/>
          </w:tcPr>
          <w:p w14:paraId="3E46886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32EC4F48">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518128E">
        <w:tblPrEx>
          <w:tblCellMar>
            <w:top w:w="0" w:type="dxa"/>
            <w:left w:w="108" w:type="dxa"/>
            <w:bottom w:w="0" w:type="dxa"/>
            <w:right w:w="108" w:type="dxa"/>
          </w:tblCellMar>
        </w:tblPrEx>
        <w:trPr>
          <w:trHeight w:val="9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5714CF1A">
            <w:pPr>
              <w:widowControl/>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459FD86">
            <w:pPr>
              <w:widowControl/>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B5FD8CC">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10621" w:type="dxa"/>
            <w:tcBorders>
              <w:top w:val="single" w:color="000000" w:sz="4" w:space="0"/>
              <w:left w:val="single" w:color="000000" w:sz="4" w:space="0"/>
              <w:bottom w:val="single" w:color="000000" w:sz="4" w:space="0"/>
              <w:right w:val="single" w:color="000000" w:sz="4" w:space="0"/>
            </w:tcBorders>
            <w:vAlign w:val="center"/>
          </w:tcPr>
          <w:p w14:paraId="470CB8CA">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休闲娱乐和文化教育区配备文化娱乐设施，如电视、音响、棋牌、乐器、书报、阅览桌椅等；未达要求的视情况予以扣分；</w:t>
            </w:r>
          </w:p>
        </w:tc>
        <w:tc>
          <w:tcPr>
            <w:tcW w:w="868" w:type="dxa"/>
            <w:tcBorders>
              <w:top w:val="single" w:color="000000" w:sz="4" w:space="0"/>
              <w:left w:val="single" w:color="000000" w:sz="4" w:space="0"/>
              <w:bottom w:val="single" w:color="000000" w:sz="4" w:space="0"/>
              <w:right w:val="single" w:color="000000" w:sz="4" w:space="0"/>
            </w:tcBorders>
            <w:vAlign w:val="center"/>
          </w:tcPr>
          <w:p w14:paraId="4E19FD71">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561CACA5">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170C2EF8">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278C988B">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7C4E6DC">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37D96202">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7</w:t>
            </w:r>
          </w:p>
        </w:tc>
        <w:tc>
          <w:tcPr>
            <w:tcW w:w="10621" w:type="dxa"/>
            <w:tcBorders>
              <w:top w:val="single" w:color="000000" w:sz="4" w:space="0"/>
              <w:left w:val="single" w:color="000000" w:sz="4" w:space="0"/>
              <w:bottom w:val="single" w:color="000000" w:sz="4" w:space="0"/>
              <w:right w:val="single" w:color="000000" w:sz="4" w:space="0"/>
            </w:tcBorders>
            <w:vAlign w:val="center"/>
          </w:tcPr>
          <w:p w14:paraId="2991C9A2">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中心托养护理区设置有20张以上护理型床位，中心每少一张床位扣0.1分；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58F11CB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34E6D87E">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679FF219">
        <w:tblPrEx>
          <w:tblCellMar>
            <w:top w:w="0" w:type="dxa"/>
            <w:left w:w="108" w:type="dxa"/>
            <w:bottom w:w="0" w:type="dxa"/>
            <w:right w:w="108" w:type="dxa"/>
          </w:tblCellMar>
        </w:tblPrEx>
        <w:trPr>
          <w:trHeight w:val="400" w:hRule="atLeast"/>
        </w:trPr>
        <w:tc>
          <w:tcPr>
            <w:tcW w:w="789" w:type="dxa"/>
            <w:vMerge w:val="restart"/>
            <w:tcBorders>
              <w:top w:val="single" w:color="000000" w:sz="4" w:space="0"/>
              <w:left w:val="single" w:color="000000" w:sz="4" w:space="0"/>
              <w:bottom w:val="single" w:color="000000" w:sz="4" w:space="0"/>
              <w:right w:val="single" w:color="000000" w:sz="4" w:space="0"/>
            </w:tcBorders>
            <w:vAlign w:val="center"/>
          </w:tcPr>
          <w:p w14:paraId="4972A7BA">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运营管理</w:t>
            </w:r>
          </w:p>
          <w:p w14:paraId="4E9956EC">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（10分）</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6BA87918">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人员配置</w:t>
            </w:r>
          </w:p>
          <w:p w14:paraId="393A73FF">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280D53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w:t>
            </w:r>
          </w:p>
        </w:tc>
        <w:tc>
          <w:tcPr>
            <w:tcW w:w="10621" w:type="dxa"/>
            <w:tcBorders>
              <w:top w:val="single" w:color="000000" w:sz="4" w:space="0"/>
              <w:left w:val="single" w:color="000000" w:sz="4" w:space="0"/>
              <w:bottom w:val="single" w:color="000000" w:sz="4" w:space="0"/>
              <w:right w:val="single" w:color="000000" w:sz="4" w:space="0"/>
            </w:tcBorders>
            <w:vAlign w:val="center"/>
          </w:tcPr>
          <w:p w14:paraId="7380F8D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中心配备专职工作人员，有托养功能的按要求配备护理人员；</w:t>
            </w:r>
          </w:p>
        </w:tc>
        <w:tc>
          <w:tcPr>
            <w:tcW w:w="868" w:type="dxa"/>
            <w:tcBorders>
              <w:top w:val="single" w:color="000000" w:sz="4" w:space="0"/>
              <w:left w:val="single" w:color="000000" w:sz="4" w:space="0"/>
              <w:bottom w:val="single" w:color="000000" w:sz="4" w:space="0"/>
              <w:right w:val="single" w:color="000000" w:sz="4" w:space="0"/>
            </w:tcBorders>
            <w:vAlign w:val="center"/>
          </w:tcPr>
          <w:p w14:paraId="35D864F2">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49A55AFA">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53DA4443">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7E179BA5">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ABAFEBA">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22CB1417">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9</w:t>
            </w:r>
          </w:p>
        </w:tc>
        <w:tc>
          <w:tcPr>
            <w:tcW w:w="10621" w:type="dxa"/>
            <w:tcBorders>
              <w:top w:val="single" w:color="000000" w:sz="4" w:space="0"/>
              <w:left w:val="single" w:color="000000" w:sz="4" w:space="0"/>
              <w:bottom w:val="single" w:color="000000" w:sz="4" w:space="0"/>
              <w:right w:val="single" w:color="000000" w:sz="4" w:space="0"/>
            </w:tcBorders>
            <w:vAlign w:val="center"/>
          </w:tcPr>
          <w:p w14:paraId="63CE8D1F">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中心建立工作人员业务培训制度，定期开展培训，积极参加市区组织的集中培训，提高服务能力和水平；建立培训制度1分；每年培训不少于4次1分；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0608C524">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197FB89E">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6FB43D79">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7779A763">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11177422">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安全管理</w:t>
            </w:r>
          </w:p>
          <w:p w14:paraId="4BCEF6DF">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5DE19D88">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10</w:t>
            </w:r>
          </w:p>
        </w:tc>
        <w:tc>
          <w:tcPr>
            <w:tcW w:w="10621" w:type="dxa"/>
            <w:tcBorders>
              <w:top w:val="single" w:color="000000" w:sz="4" w:space="0"/>
              <w:left w:val="single" w:color="000000" w:sz="4" w:space="0"/>
              <w:bottom w:val="single" w:color="000000" w:sz="4" w:space="0"/>
              <w:right w:val="single" w:color="000000" w:sz="4" w:space="0"/>
            </w:tcBorders>
            <w:vAlign w:val="center"/>
          </w:tcPr>
          <w:p w14:paraId="3365400D">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坚持安全隐患排查日周月制度，相关记录齐全，安全隐患及时整改；1分，未按要求及时整改，此项不得分；</w:t>
            </w:r>
          </w:p>
        </w:tc>
        <w:tc>
          <w:tcPr>
            <w:tcW w:w="868" w:type="dxa"/>
            <w:tcBorders>
              <w:top w:val="single" w:color="000000" w:sz="4" w:space="0"/>
              <w:left w:val="single" w:color="000000" w:sz="4" w:space="0"/>
              <w:bottom w:val="single" w:color="000000" w:sz="4" w:space="0"/>
              <w:right w:val="single" w:color="000000" w:sz="4" w:space="0"/>
            </w:tcBorders>
            <w:vAlign w:val="center"/>
          </w:tcPr>
          <w:p w14:paraId="4E56FDCD">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7A537B75">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1DBBA6C1">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70A74277">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BADC4A4">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345DB9B2">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11</w:t>
            </w:r>
          </w:p>
        </w:tc>
        <w:tc>
          <w:tcPr>
            <w:tcW w:w="10621" w:type="dxa"/>
            <w:tcBorders>
              <w:top w:val="single" w:color="000000" w:sz="4" w:space="0"/>
              <w:left w:val="single" w:color="000000" w:sz="4" w:space="0"/>
              <w:bottom w:val="single" w:color="000000" w:sz="4" w:space="0"/>
              <w:right w:val="single" w:color="000000" w:sz="4" w:space="0"/>
            </w:tcBorders>
            <w:vAlign w:val="center"/>
          </w:tcPr>
          <w:p w14:paraId="0AA9ADA5">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制定突发事件应急预案，包括但不限于火灾（消防）、公共卫生事件、社会安全事件、老年人意外伤害和突发疾病等，1分，缺一项扣0.5分；</w:t>
            </w:r>
          </w:p>
          <w:p w14:paraId="2A774D76">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每年组织至少2次应急演练，1分；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3DE37C6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5B27B79B">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3A4C9DA4">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42F8EDBD">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62C54B44">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制度建设</w:t>
            </w:r>
          </w:p>
          <w:p w14:paraId="45E56737">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0CB577F5">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12</w:t>
            </w:r>
          </w:p>
        </w:tc>
        <w:tc>
          <w:tcPr>
            <w:tcW w:w="10621" w:type="dxa"/>
            <w:tcBorders>
              <w:top w:val="single" w:color="000000" w:sz="4" w:space="0"/>
              <w:left w:val="single" w:color="000000" w:sz="4" w:space="0"/>
              <w:bottom w:val="single" w:color="000000" w:sz="4" w:space="0"/>
              <w:right w:val="single" w:color="000000" w:sz="4" w:space="0"/>
            </w:tcBorders>
            <w:vAlign w:val="center"/>
          </w:tcPr>
          <w:p w14:paraId="28C7B6B7">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建立健全社区养老服务管理制度，包括但不限于安全管理制度、生活照料制度、后勤保障制度、服务监督制度、入院评估制度、食品安全和留样制度等；2分，缺一项扣0.5分，扣完为止；</w:t>
            </w:r>
          </w:p>
        </w:tc>
        <w:tc>
          <w:tcPr>
            <w:tcW w:w="868" w:type="dxa"/>
            <w:tcBorders>
              <w:top w:val="single" w:color="000000" w:sz="4" w:space="0"/>
              <w:left w:val="single" w:color="000000" w:sz="4" w:space="0"/>
              <w:bottom w:val="single" w:color="000000" w:sz="4" w:space="0"/>
              <w:right w:val="single" w:color="000000" w:sz="4" w:space="0"/>
            </w:tcBorders>
            <w:vAlign w:val="center"/>
          </w:tcPr>
          <w:p w14:paraId="10B9539D">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30C96C4D">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70569CCA">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284863FD">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C30985B">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6F51C4C8">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13</w:t>
            </w:r>
          </w:p>
        </w:tc>
        <w:tc>
          <w:tcPr>
            <w:tcW w:w="10621" w:type="dxa"/>
            <w:tcBorders>
              <w:top w:val="single" w:color="000000" w:sz="4" w:space="0"/>
              <w:left w:val="single" w:color="000000" w:sz="4" w:space="0"/>
              <w:bottom w:val="single" w:color="000000" w:sz="4" w:space="0"/>
              <w:right w:val="single" w:color="000000" w:sz="4" w:space="0"/>
            </w:tcBorders>
            <w:vAlign w:val="center"/>
          </w:tcPr>
          <w:p w14:paraId="2EF711E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建立财务管理制度，包括但不限于：公开公示服务收费项目；定期开展老年人防诈骗宣传，见相关材料；公示获得上级补贴资金的项目支出；缺一项扣0.5分，扣完为止；</w:t>
            </w:r>
          </w:p>
        </w:tc>
        <w:tc>
          <w:tcPr>
            <w:tcW w:w="868" w:type="dxa"/>
            <w:tcBorders>
              <w:top w:val="single" w:color="000000" w:sz="4" w:space="0"/>
              <w:left w:val="single" w:color="000000" w:sz="4" w:space="0"/>
              <w:bottom w:val="single" w:color="000000" w:sz="4" w:space="0"/>
              <w:right w:val="single" w:color="000000" w:sz="4" w:space="0"/>
            </w:tcBorders>
            <w:vAlign w:val="center"/>
          </w:tcPr>
          <w:p w14:paraId="5775F43A">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632728D7">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3078C7BE">
        <w:tblPrEx>
          <w:tblCellMar>
            <w:top w:w="0" w:type="dxa"/>
            <w:left w:w="108" w:type="dxa"/>
            <w:bottom w:w="0" w:type="dxa"/>
            <w:right w:w="108" w:type="dxa"/>
          </w:tblCellMar>
        </w:tblPrEx>
        <w:trPr>
          <w:trHeight w:val="52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45C9E5AC">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D7CCDB9">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67ED3508">
            <w:pPr>
              <w:widowControl/>
              <w:adjustRightInd w:val="0"/>
              <w:snapToGrid w:val="0"/>
              <w:spacing w:line="28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14</w:t>
            </w:r>
          </w:p>
        </w:tc>
        <w:tc>
          <w:tcPr>
            <w:tcW w:w="10621" w:type="dxa"/>
            <w:tcBorders>
              <w:top w:val="single" w:color="000000" w:sz="4" w:space="0"/>
              <w:left w:val="single" w:color="000000" w:sz="4" w:space="0"/>
              <w:bottom w:val="single" w:color="000000" w:sz="4" w:space="0"/>
              <w:right w:val="single" w:color="000000" w:sz="4" w:space="0"/>
            </w:tcBorders>
            <w:vAlign w:val="center"/>
          </w:tcPr>
          <w:p w14:paraId="12185371">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具有团队管理制度、行为规范、岗位职责、操作规范等；</w:t>
            </w:r>
          </w:p>
        </w:tc>
        <w:tc>
          <w:tcPr>
            <w:tcW w:w="868" w:type="dxa"/>
            <w:tcBorders>
              <w:top w:val="single" w:color="000000" w:sz="4" w:space="0"/>
              <w:left w:val="single" w:color="000000" w:sz="4" w:space="0"/>
              <w:bottom w:val="single" w:color="000000" w:sz="4" w:space="0"/>
              <w:right w:val="single" w:color="000000" w:sz="4" w:space="0"/>
            </w:tcBorders>
            <w:vAlign w:val="center"/>
          </w:tcPr>
          <w:p w14:paraId="4A45E03B">
            <w:pPr>
              <w:widowControl/>
              <w:adjustRightInd w:val="0"/>
              <w:snapToGrid w:val="0"/>
              <w:spacing w:line="28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75B80A87">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07C7112">
        <w:tblPrEx>
          <w:tblCellMar>
            <w:top w:w="0" w:type="dxa"/>
            <w:left w:w="108" w:type="dxa"/>
            <w:bottom w:w="0" w:type="dxa"/>
            <w:right w:w="108" w:type="dxa"/>
          </w:tblCellMar>
        </w:tblPrEx>
        <w:trPr>
          <w:trHeight w:val="737" w:hRule="atLeast"/>
        </w:trPr>
        <w:tc>
          <w:tcPr>
            <w:tcW w:w="789" w:type="dxa"/>
            <w:vMerge w:val="restart"/>
            <w:tcBorders>
              <w:top w:val="single" w:color="000000" w:sz="4" w:space="0"/>
              <w:left w:val="single" w:color="000000" w:sz="4" w:space="0"/>
              <w:bottom w:val="single" w:color="000000" w:sz="4" w:space="0"/>
              <w:right w:val="single" w:color="000000" w:sz="4" w:space="0"/>
            </w:tcBorders>
            <w:vAlign w:val="center"/>
          </w:tcPr>
          <w:p w14:paraId="249390AD">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服务供给</w:t>
            </w:r>
          </w:p>
          <w:p w14:paraId="4C220FB8">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（70分）</w:t>
            </w:r>
          </w:p>
        </w:tc>
        <w:tc>
          <w:tcPr>
            <w:tcW w:w="776" w:type="dxa"/>
            <w:tcBorders>
              <w:top w:val="single" w:color="000000" w:sz="4" w:space="0"/>
              <w:left w:val="single" w:color="000000" w:sz="4" w:space="0"/>
              <w:bottom w:val="single" w:color="000000" w:sz="4" w:space="0"/>
              <w:right w:val="single" w:color="000000" w:sz="4" w:space="0"/>
            </w:tcBorders>
            <w:vAlign w:val="center"/>
          </w:tcPr>
          <w:p w14:paraId="51C1DBA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宣教服务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1513D53C">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15</w:t>
            </w:r>
          </w:p>
        </w:tc>
        <w:tc>
          <w:tcPr>
            <w:tcW w:w="10621" w:type="dxa"/>
            <w:tcBorders>
              <w:top w:val="single" w:color="000000" w:sz="4" w:space="0"/>
              <w:left w:val="single" w:color="000000" w:sz="4" w:space="0"/>
              <w:bottom w:val="single" w:color="000000" w:sz="4" w:space="0"/>
              <w:right w:val="single" w:color="000000" w:sz="4" w:space="0"/>
            </w:tcBorders>
            <w:vAlign w:val="center"/>
          </w:tcPr>
          <w:p w14:paraId="34E80A2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设立图书阅览室、读报室、宣传栏等宣传教育阵地；未设立的不得分，未达到要求的视情况予以扣分；</w:t>
            </w:r>
          </w:p>
        </w:tc>
        <w:tc>
          <w:tcPr>
            <w:tcW w:w="868" w:type="dxa"/>
            <w:tcBorders>
              <w:top w:val="single" w:color="000000" w:sz="4" w:space="0"/>
              <w:left w:val="single" w:color="000000" w:sz="4" w:space="0"/>
              <w:bottom w:val="single" w:color="000000" w:sz="4" w:space="0"/>
              <w:right w:val="single" w:color="000000" w:sz="4" w:space="0"/>
            </w:tcBorders>
            <w:vAlign w:val="center"/>
          </w:tcPr>
          <w:p w14:paraId="44DB6712">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300DE7A5">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365DFF16">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610A87FE">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6C100DE9">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健康服务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3EF2A067">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16</w:t>
            </w:r>
          </w:p>
        </w:tc>
        <w:tc>
          <w:tcPr>
            <w:tcW w:w="10621" w:type="dxa"/>
            <w:tcBorders>
              <w:top w:val="single" w:color="000000" w:sz="4" w:space="0"/>
              <w:left w:val="single" w:color="000000" w:sz="4" w:space="0"/>
              <w:bottom w:val="single" w:color="000000" w:sz="4" w:space="0"/>
              <w:right w:val="single" w:color="000000" w:sz="4" w:space="0"/>
            </w:tcBorders>
            <w:vAlign w:val="center"/>
          </w:tcPr>
          <w:p w14:paraId="7D005386">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提供健康咨询和指导、健康监测、康复辅助训练、按摩保健、用药提醒等服务，每开展1项服务得0.5分，提供服务记录；</w:t>
            </w:r>
          </w:p>
        </w:tc>
        <w:tc>
          <w:tcPr>
            <w:tcW w:w="868" w:type="dxa"/>
            <w:tcBorders>
              <w:top w:val="single" w:color="000000" w:sz="4" w:space="0"/>
              <w:left w:val="single" w:color="000000" w:sz="4" w:space="0"/>
              <w:bottom w:val="single" w:color="000000" w:sz="4" w:space="0"/>
              <w:right w:val="single" w:color="000000" w:sz="4" w:space="0"/>
            </w:tcBorders>
            <w:vAlign w:val="center"/>
          </w:tcPr>
          <w:p w14:paraId="10914028">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2F56F767">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ABD4920">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4F0FD292">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2D0E143D">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02B42E7">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17</w:t>
            </w:r>
          </w:p>
        </w:tc>
        <w:tc>
          <w:tcPr>
            <w:tcW w:w="10621" w:type="dxa"/>
            <w:tcBorders>
              <w:top w:val="single" w:color="000000" w:sz="4" w:space="0"/>
              <w:left w:val="single" w:color="000000" w:sz="4" w:space="0"/>
              <w:bottom w:val="single" w:color="000000" w:sz="4" w:space="0"/>
              <w:right w:val="single" w:color="000000" w:sz="4" w:space="0"/>
            </w:tcBorders>
            <w:vAlign w:val="center"/>
          </w:tcPr>
          <w:p w14:paraId="66B24A1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每年开展1次集中体检活动，提供服务记录；</w:t>
            </w:r>
          </w:p>
        </w:tc>
        <w:tc>
          <w:tcPr>
            <w:tcW w:w="868" w:type="dxa"/>
            <w:tcBorders>
              <w:top w:val="single" w:color="000000" w:sz="4" w:space="0"/>
              <w:left w:val="single" w:color="000000" w:sz="4" w:space="0"/>
              <w:bottom w:val="single" w:color="000000" w:sz="4" w:space="0"/>
              <w:right w:val="single" w:color="000000" w:sz="4" w:space="0"/>
            </w:tcBorders>
            <w:vAlign w:val="center"/>
          </w:tcPr>
          <w:p w14:paraId="60D2558F">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0029480A">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62965B31">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5AAB31E2">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4A58A7B">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0DBE99A8">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18</w:t>
            </w:r>
          </w:p>
        </w:tc>
        <w:tc>
          <w:tcPr>
            <w:tcW w:w="10621" w:type="dxa"/>
            <w:tcBorders>
              <w:top w:val="single" w:color="000000" w:sz="4" w:space="0"/>
              <w:left w:val="single" w:color="000000" w:sz="4" w:space="0"/>
              <w:bottom w:val="single" w:color="000000" w:sz="4" w:space="0"/>
              <w:right w:val="single" w:color="000000" w:sz="4" w:space="0"/>
            </w:tcBorders>
            <w:vAlign w:val="center"/>
          </w:tcPr>
          <w:p w14:paraId="64197701">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每年面向辖区开展至少2次老年健康知识讲座；</w:t>
            </w:r>
          </w:p>
        </w:tc>
        <w:tc>
          <w:tcPr>
            <w:tcW w:w="868" w:type="dxa"/>
            <w:tcBorders>
              <w:top w:val="single" w:color="000000" w:sz="4" w:space="0"/>
              <w:left w:val="single" w:color="000000" w:sz="4" w:space="0"/>
              <w:bottom w:val="single" w:color="000000" w:sz="4" w:space="0"/>
              <w:right w:val="single" w:color="000000" w:sz="4" w:space="0"/>
            </w:tcBorders>
            <w:vAlign w:val="center"/>
          </w:tcPr>
          <w:p w14:paraId="3FF74B50">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4</w:t>
            </w:r>
          </w:p>
        </w:tc>
        <w:tc>
          <w:tcPr>
            <w:tcW w:w="817" w:type="dxa"/>
            <w:tcBorders>
              <w:top w:val="single" w:color="000000" w:sz="4" w:space="0"/>
              <w:left w:val="single" w:color="000000" w:sz="4" w:space="0"/>
              <w:bottom w:val="single" w:color="000000" w:sz="4" w:space="0"/>
              <w:right w:val="single" w:color="000000" w:sz="4" w:space="0"/>
            </w:tcBorders>
            <w:vAlign w:val="center"/>
          </w:tcPr>
          <w:p w14:paraId="0D110FC3">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58D1D747">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3D355F36">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4392707C">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文体服务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63F22507">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19</w:t>
            </w:r>
          </w:p>
        </w:tc>
        <w:tc>
          <w:tcPr>
            <w:tcW w:w="10621" w:type="dxa"/>
            <w:tcBorders>
              <w:top w:val="single" w:color="000000" w:sz="4" w:space="0"/>
              <w:left w:val="single" w:color="000000" w:sz="4" w:space="0"/>
              <w:bottom w:val="single" w:color="000000" w:sz="4" w:space="0"/>
              <w:right w:val="single" w:color="000000" w:sz="4" w:space="0"/>
            </w:tcBorders>
            <w:vAlign w:val="center"/>
          </w:tcPr>
          <w:p w14:paraId="5B837188">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开展绘画、书法、棋牌、声乐、舞蹈、手工、健身康复、家庭照护者培训、老年人防骗知识、常用知识普及等课程，每开设1种课程得1分。提供课程记录等资料；</w:t>
            </w:r>
          </w:p>
        </w:tc>
        <w:tc>
          <w:tcPr>
            <w:tcW w:w="868" w:type="dxa"/>
            <w:tcBorders>
              <w:top w:val="single" w:color="000000" w:sz="4" w:space="0"/>
              <w:left w:val="single" w:color="000000" w:sz="4" w:space="0"/>
              <w:bottom w:val="single" w:color="000000" w:sz="4" w:space="0"/>
              <w:right w:val="single" w:color="000000" w:sz="4" w:space="0"/>
            </w:tcBorders>
            <w:vAlign w:val="center"/>
          </w:tcPr>
          <w:p w14:paraId="5CA74F2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817" w:type="dxa"/>
            <w:tcBorders>
              <w:top w:val="single" w:color="000000" w:sz="4" w:space="0"/>
              <w:left w:val="single" w:color="000000" w:sz="4" w:space="0"/>
              <w:bottom w:val="single" w:color="000000" w:sz="4" w:space="0"/>
              <w:right w:val="single" w:color="000000" w:sz="4" w:space="0"/>
            </w:tcBorders>
            <w:vAlign w:val="center"/>
          </w:tcPr>
          <w:p w14:paraId="1993DEAA">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72A47F2C">
        <w:tblPrEx>
          <w:tblCellMar>
            <w:top w:w="0" w:type="dxa"/>
            <w:left w:w="108" w:type="dxa"/>
            <w:bottom w:w="0" w:type="dxa"/>
            <w:right w:w="108" w:type="dxa"/>
          </w:tblCellMar>
        </w:tblPrEx>
        <w:trPr>
          <w:trHeight w:val="9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053CAF7D">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4250915">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BDA26B9">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20</w:t>
            </w:r>
          </w:p>
        </w:tc>
        <w:tc>
          <w:tcPr>
            <w:tcW w:w="10621" w:type="dxa"/>
            <w:tcBorders>
              <w:top w:val="single" w:color="000000" w:sz="4" w:space="0"/>
              <w:left w:val="single" w:color="000000" w:sz="4" w:space="0"/>
              <w:bottom w:val="single" w:color="000000" w:sz="4" w:space="0"/>
              <w:right w:val="single" w:color="000000" w:sz="4" w:space="0"/>
            </w:tcBorders>
            <w:vAlign w:val="center"/>
          </w:tcPr>
          <w:p w14:paraId="1B0C549C">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每年传统节日举办老年人集体文体活动至少4次；少一次扣1分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4316B080">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17" w:type="dxa"/>
            <w:tcBorders>
              <w:top w:val="single" w:color="000000" w:sz="4" w:space="0"/>
              <w:left w:val="single" w:color="000000" w:sz="4" w:space="0"/>
              <w:bottom w:val="single" w:color="000000" w:sz="4" w:space="0"/>
              <w:right w:val="single" w:color="000000" w:sz="4" w:space="0"/>
            </w:tcBorders>
            <w:vAlign w:val="center"/>
          </w:tcPr>
          <w:p w14:paraId="587DF172">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51008A5">
        <w:tblPrEx>
          <w:tblCellMar>
            <w:top w:w="0" w:type="dxa"/>
            <w:left w:w="108" w:type="dxa"/>
            <w:bottom w:w="0" w:type="dxa"/>
            <w:right w:w="108" w:type="dxa"/>
          </w:tblCellMar>
        </w:tblPrEx>
        <w:trPr>
          <w:trHeight w:val="9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2BAFB63E">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0EEF3AB9">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助餐服务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0AAC88A7">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21</w:t>
            </w:r>
          </w:p>
        </w:tc>
        <w:tc>
          <w:tcPr>
            <w:tcW w:w="10621" w:type="dxa"/>
            <w:tcBorders>
              <w:top w:val="single" w:color="000000" w:sz="4" w:space="0"/>
              <w:left w:val="single" w:color="000000" w:sz="4" w:space="0"/>
              <w:bottom w:val="single" w:color="000000" w:sz="4" w:space="0"/>
              <w:right w:val="single" w:color="000000" w:sz="4" w:space="0"/>
            </w:tcBorders>
            <w:vAlign w:val="center"/>
          </w:tcPr>
          <w:p w14:paraId="1803200C">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中心应为辖区老年人提供堂食服务和助餐服务。开展服务宣传得2分；助餐服务量月均1200人次以上得6分，月均800--1200人次4分，400--800人次得3分，月均400人次以下得2分，无服务得0分；</w:t>
            </w:r>
          </w:p>
        </w:tc>
        <w:tc>
          <w:tcPr>
            <w:tcW w:w="868" w:type="dxa"/>
            <w:tcBorders>
              <w:top w:val="single" w:color="000000" w:sz="4" w:space="0"/>
              <w:left w:val="single" w:color="000000" w:sz="4" w:space="0"/>
              <w:bottom w:val="single" w:color="000000" w:sz="4" w:space="0"/>
              <w:right w:val="single" w:color="000000" w:sz="4" w:space="0"/>
            </w:tcBorders>
            <w:vAlign w:val="center"/>
          </w:tcPr>
          <w:p w14:paraId="4AF13ABC">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w:t>
            </w:r>
          </w:p>
        </w:tc>
        <w:tc>
          <w:tcPr>
            <w:tcW w:w="817" w:type="dxa"/>
            <w:tcBorders>
              <w:top w:val="single" w:color="000000" w:sz="4" w:space="0"/>
              <w:left w:val="single" w:color="000000" w:sz="4" w:space="0"/>
              <w:bottom w:val="single" w:color="000000" w:sz="4" w:space="0"/>
              <w:right w:val="single" w:color="000000" w:sz="4" w:space="0"/>
            </w:tcBorders>
            <w:vAlign w:val="center"/>
          </w:tcPr>
          <w:p w14:paraId="236717FD">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1EAFAED8">
        <w:tblPrEx>
          <w:tblCellMar>
            <w:top w:w="0" w:type="dxa"/>
            <w:left w:w="108" w:type="dxa"/>
            <w:bottom w:w="0" w:type="dxa"/>
            <w:right w:w="108" w:type="dxa"/>
          </w:tblCellMar>
        </w:tblPrEx>
        <w:trPr>
          <w:trHeight w:val="732"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13288393">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144C6BE2">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助浴服务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52D36989">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22</w:t>
            </w:r>
          </w:p>
        </w:tc>
        <w:tc>
          <w:tcPr>
            <w:tcW w:w="10621" w:type="dxa"/>
            <w:tcBorders>
              <w:top w:val="single" w:color="000000" w:sz="4" w:space="0"/>
              <w:left w:val="single" w:color="000000" w:sz="4" w:space="0"/>
              <w:bottom w:val="single" w:color="000000" w:sz="4" w:space="0"/>
              <w:right w:val="single" w:color="000000" w:sz="4" w:space="0"/>
            </w:tcBorders>
            <w:vAlign w:val="center"/>
          </w:tcPr>
          <w:p w14:paraId="13847B99">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采取定点助浴、上门助浴等方式，为老年人提供便捷的助浴服务。开展服务宣传得2分，月均服务量100人次以上6分，月均50--100人次4分，20--50人次2分，月均 20人次以下1分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5C86535A">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w:t>
            </w:r>
          </w:p>
        </w:tc>
        <w:tc>
          <w:tcPr>
            <w:tcW w:w="817" w:type="dxa"/>
            <w:tcBorders>
              <w:top w:val="single" w:color="000000" w:sz="4" w:space="0"/>
              <w:left w:val="single" w:color="000000" w:sz="4" w:space="0"/>
              <w:bottom w:val="single" w:color="000000" w:sz="4" w:space="0"/>
              <w:right w:val="single" w:color="000000" w:sz="4" w:space="0"/>
            </w:tcBorders>
            <w:vAlign w:val="center"/>
          </w:tcPr>
          <w:p w14:paraId="28389B6F">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17E878EC">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54D34CD0">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4936B82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特殊困难老年人关爱服务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534496C6">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23</w:t>
            </w:r>
          </w:p>
        </w:tc>
        <w:tc>
          <w:tcPr>
            <w:tcW w:w="10621" w:type="dxa"/>
            <w:tcBorders>
              <w:top w:val="single" w:color="000000" w:sz="4" w:space="0"/>
              <w:left w:val="single" w:color="000000" w:sz="4" w:space="0"/>
              <w:bottom w:val="single" w:color="000000" w:sz="4" w:space="0"/>
              <w:right w:val="single" w:color="000000" w:sz="4" w:space="0"/>
            </w:tcBorders>
            <w:vAlign w:val="center"/>
          </w:tcPr>
          <w:p w14:paraId="0959108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建立特殊困难老年人（独居、空巢、留守、失能、重残、计划生育特殊家庭等老年人）探访关爱制度得2分；建立特殊困难老年人台账得2分；台账每半年更新一次得2分；</w:t>
            </w:r>
          </w:p>
        </w:tc>
        <w:tc>
          <w:tcPr>
            <w:tcW w:w="868" w:type="dxa"/>
            <w:tcBorders>
              <w:top w:val="single" w:color="000000" w:sz="4" w:space="0"/>
              <w:left w:val="single" w:color="000000" w:sz="4" w:space="0"/>
              <w:bottom w:val="single" w:color="000000" w:sz="4" w:space="0"/>
              <w:right w:val="single" w:color="000000" w:sz="4" w:space="0"/>
            </w:tcBorders>
            <w:vAlign w:val="center"/>
          </w:tcPr>
          <w:p w14:paraId="38DB1841">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817" w:type="dxa"/>
            <w:tcBorders>
              <w:top w:val="single" w:color="000000" w:sz="4" w:space="0"/>
              <w:left w:val="single" w:color="000000" w:sz="4" w:space="0"/>
              <w:bottom w:val="single" w:color="000000" w:sz="4" w:space="0"/>
              <w:right w:val="single" w:color="000000" w:sz="4" w:space="0"/>
            </w:tcBorders>
            <w:vAlign w:val="center"/>
          </w:tcPr>
          <w:p w14:paraId="483E44F6">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8CAF0AE">
        <w:tblPrEx>
          <w:tblCellMar>
            <w:top w:w="0" w:type="dxa"/>
            <w:left w:w="108" w:type="dxa"/>
            <w:bottom w:w="0" w:type="dxa"/>
            <w:right w:w="108" w:type="dxa"/>
          </w:tblCellMar>
        </w:tblPrEx>
        <w:trPr>
          <w:trHeight w:val="9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4C73AA42">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C578C7B">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5B510BF">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24</w:t>
            </w:r>
          </w:p>
        </w:tc>
        <w:tc>
          <w:tcPr>
            <w:tcW w:w="10621" w:type="dxa"/>
            <w:tcBorders>
              <w:top w:val="single" w:color="000000" w:sz="4" w:space="0"/>
              <w:left w:val="single" w:color="000000" w:sz="4" w:space="0"/>
              <w:bottom w:val="single" w:color="000000" w:sz="4" w:space="0"/>
              <w:right w:val="single" w:color="000000" w:sz="4" w:space="0"/>
            </w:tcBorders>
            <w:vAlign w:val="center"/>
          </w:tcPr>
          <w:p w14:paraId="5E501C7E">
            <w:pPr>
              <w:widowControl/>
              <w:adjustRightInd w:val="0"/>
              <w:snapToGrid w:val="0"/>
              <w:spacing w:line="280" w:lineRule="exact"/>
              <w:ind w:firstLine="0" w:firstLineChars="0"/>
              <w:jc w:val="left"/>
              <w:textAlignment w:val="center"/>
              <w:rPr>
                <w:rFonts w:ascii="方正仿宋_GBK" w:cs="方正仿宋_GBK"/>
                <w:color w:val="000000" w:themeColor="text1"/>
                <w:sz w:val="20"/>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根据《关于印发</w:t>
            </w:r>
            <w:r>
              <w:rPr>
                <w:rFonts w:hint="eastAsia" w:ascii="方正仿宋_GBK" w:hAnsi="方正仿宋_GBK" w:cs="方正仿宋_GBK"/>
                <w:color w:val="000000" w:themeColor="text1"/>
                <w:szCs w:val="32"/>
                <w14:textFill>
                  <w14:solidFill>
                    <w14:schemeClr w14:val="tx1"/>
                  </w14:solidFill>
                </w14:textFill>
              </w:rPr>
              <w:t>&lt;</w:t>
            </w:r>
            <w:r>
              <w:rPr>
                <w:rFonts w:hint="eastAsia" w:ascii="方正仿宋_GBK" w:cs="方正仿宋_GBK"/>
                <w:color w:val="000000" w:themeColor="text1"/>
                <w:kern w:val="0"/>
                <w:sz w:val="24"/>
                <w:szCs w:val="24"/>
                <w14:textFill>
                  <w14:solidFill>
                    <w14:schemeClr w14:val="tx1"/>
                  </w14:solidFill>
                </w14:textFill>
              </w:rPr>
              <w:t>江津区开展特殊困难老年人探访关爱服务的实施方案</w:t>
            </w:r>
            <w:r>
              <w:rPr>
                <w:rFonts w:hint="eastAsia" w:ascii="方正仿宋_GBK" w:hAnsi="方正仿宋_GBK" w:cs="方正仿宋_GBK"/>
                <w:color w:val="000000" w:themeColor="text1"/>
                <w:szCs w:val="32"/>
                <w14:textFill>
                  <w14:solidFill>
                    <w14:schemeClr w14:val="tx1"/>
                  </w14:solidFill>
                </w14:textFill>
              </w:rPr>
              <w:t>&gt;</w:t>
            </w:r>
            <w:r>
              <w:rPr>
                <w:rFonts w:hint="eastAsia" w:ascii="方正仿宋_GBK" w:cs="方正仿宋_GBK"/>
                <w:color w:val="000000" w:themeColor="text1"/>
                <w:kern w:val="0"/>
                <w:sz w:val="24"/>
                <w:szCs w:val="24"/>
                <w14:textFill>
                  <w14:solidFill>
                    <w14:schemeClr w14:val="tx1"/>
                  </w14:solidFill>
                </w14:textFill>
              </w:rPr>
              <w:t>的通知》（津民政〔2023〕105号）文件要求，协助养老服务站或自行对高龄独居、失能等重点对象，每半月至少上门探访服务1次；对其他特殊困难老年人，每月至少上门探访服务1次的得8分；每月上门探访一次的得6分；通过视频、电话等其他方式每月探访一次的4分；探访频次未达要求的视情况得分，最多不超过3分；</w:t>
            </w:r>
          </w:p>
        </w:tc>
        <w:tc>
          <w:tcPr>
            <w:tcW w:w="868" w:type="dxa"/>
            <w:tcBorders>
              <w:top w:val="single" w:color="000000" w:sz="4" w:space="0"/>
              <w:left w:val="single" w:color="000000" w:sz="4" w:space="0"/>
              <w:bottom w:val="single" w:color="000000" w:sz="4" w:space="0"/>
              <w:right w:val="single" w:color="000000" w:sz="4" w:space="0"/>
            </w:tcBorders>
            <w:vAlign w:val="center"/>
          </w:tcPr>
          <w:p w14:paraId="4261F4F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8</w:t>
            </w:r>
          </w:p>
        </w:tc>
        <w:tc>
          <w:tcPr>
            <w:tcW w:w="817" w:type="dxa"/>
            <w:tcBorders>
              <w:top w:val="single" w:color="000000" w:sz="4" w:space="0"/>
              <w:left w:val="single" w:color="000000" w:sz="4" w:space="0"/>
              <w:bottom w:val="single" w:color="000000" w:sz="4" w:space="0"/>
              <w:right w:val="single" w:color="000000" w:sz="4" w:space="0"/>
            </w:tcBorders>
            <w:vAlign w:val="center"/>
          </w:tcPr>
          <w:p w14:paraId="42FEECB0">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6C4D0F5">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2C802DC3">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4C68508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托养服务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58E732B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25</w:t>
            </w:r>
          </w:p>
        </w:tc>
        <w:tc>
          <w:tcPr>
            <w:tcW w:w="10621" w:type="dxa"/>
            <w:tcBorders>
              <w:top w:val="single" w:color="000000" w:sz="4" w:space="0"/>
              <w:left w:val="single" w:color="000000" w:sz="4" w:space="0"/>
              <w:bottom w:val="single" w:color="000000" w:sz="4" w:space="0"/>
              <w:right w:val="single" w:color="000000" w:sz="4" w:space="0"/>
            </w:tcBorders>
            <w:vAlign w:val="center"/>
          </w:tcPr>
          <w:p w14:paraId="3890D212">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中心提供日间照料、短托服务；</w:t>
            </w:r>
          </w:p>
        </w:tc>
        <w:tc>
          <w:tcPr>
            <w:tcW w:w="868" w:type="dxa"/>
            <w:tcBorders>
              <w:top w:val="single" w:color="000000" w:sz="4" w:space="0"/>
              <w:left w:val="single" w:color="000000" w:sz="4" w:space="0"/>
              <w:bottom w:val="single" w:color="000000" w:sz="4" w:space="0"/>
              <w:right w:val="single" w:color="000000" w:sz="4" w:space="0"/>
            </w:tcBorders>
            <w:vAlign w:val="center"/>
          </w:tcPr>
          <w:p w14:paraId="26D7DC99">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4236AE2D">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04F9E581">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07913454">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8912E84">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24B25A0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26</w:t>
            </w:r>
          </w:p>
        </w:tc>
        <w:tc>
          <w:tcPr>
            <w:tcW w:w="10621" w:type="dxa"/>
            <w:tcBorders>
              <w:top w:val="single" w:color="000000" w:sz="4" w:space="0"/>
              <w:left w:val="single" w:color="000000" w:sz="4" w:space="0"/>
              <w:bottom w:val="single" w:color="000000" w:sz="4" w:space="0"/>
              <w:right w:val="single" w:color="000000" w:sz="4" w:space="0"/>
            </w:tcBorders>
            <w:vAlign w:val="center"/>
          </w:tcPr>
          <w:p w14:paraId="69351489">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做好老年人健康评估并提供资料；</w:t>
            </w:r>
          </w:p>
        </w:tc>
        <w:tc>
          <w:tcPr>
            <w:tcW w:w="868" w:type="dxa"/>
            <w:tcBorders>
              <w:top w:val="single" w:color="000000" w:sz="4" w:space="0"/>
              <w:left w:val="single" w:color="000000" w:sz="4" w:space="0"/>
              <w:bottom w:val="single" w:color="000000" w:sz="4" w:space="0"/>
              <w:right w:val="single" w:color="000000" w:sz="4" w:space="0"/>
            </w:tcBorders>
            <w:vAlign w:val="center"/>
          </w:tcPr>
          <w:p w14:paraId="3461C2F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2581F0A6">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B366AAA">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01E62723">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5780FB3">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19FF49C2">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27</w:t>
            </w:r>
          </w:p>
        </w:tc>
        <w:tc>
          <w:tcPr>
            <w:tcW w:w="10621" w:type="dxa"/>
            <w:tcBorders>
              <w:top w:val="single" w:color="000000" w:sz="4" w:space="0"/>
              <w:left w:val="single" w:color="000000" w:sz="4" w:space="0"/>
              <w:bottom w:val="single" w:color="000000" w:sz="4" w:space="0"/>
              <w:right w:val="single" w:color="000000" w:sz="4" w:space="0"/>
            </w:tcBorders>
            <w:vAlign w:val="center"/>
          </w:tcPr>
          <w:p w14:paraId="71BD481A">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与老年人签订服务协议；</w:t>
            </w:r>
          </w:p>
        </w:tc>
        <w:tc>
          <w:tcPr>
            <w:tcW w:w="868" w:type="dxa"/>
            <w:tcBorders>
              <w:top w:val="single" w:color="000000" w:sz="4" w:space="0"/>
              <w:left w:val="single" w:color="000000" w:sz="4" w:space="0"/>
              <w:bottom w:val="single" w:color="000000" w:sz="4" w:space="0"/>
              <w:right w:val="single" w:color="000000" w:sz="4" w:space="0"/>
            </w:tcBorders>
            <w:vAlign w:val="center"/>
          </w:tcPr>
          <w:p w14:paraId="0584093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3562D29C">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CAD85AF">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61A6B3E1">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534F9A7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上门服务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2FE51435">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28</w:t>
            </w:r>
          </w:p>
        </w:tc>
        <w:tc>
          <w:tcPr>
            <w:tcW w:w="10621" w:type="dxa"/>
            <w:tcBorders>
              <w:top w:val="single" w:color="000000" w:sz="4" w:space="0"/>
              <w:left w:val="single" w:color="000000" w:sz="4" w:space="0"/>
              <w:bottom w:val="single" w:color="000000" w:sz="4" w:space="0"/>
              <w:right w:val="single" w:color="000000" w:sz="4" w:space="0"/>
            </w:tcBorders>
            <w:vAlign w:val="center"/>
          </w:tcPr>
          <w:p w14:paraId="0244F459">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为居家老年人提供助医、助洁、助行、助购等上门服务，开展宣传服务得2分，月均服务量300人次以上6分，月均200--300人次4分，100--200人次2分，月均 100人次以下1分；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2A5EAB90">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w:t>
            </w:r>
          </w:p>
        </w:tc>
        <w:tc>
          <w:tcPr>
            <w:tcW w:w="817" w:type="dxa"/>
            <w:tcBorders>
              <w:top w:val="single" w:color="000000" w:sz="4" w:space="0"/>
              <w:left w:val="single" w:color="000000" w:sz="4" w:space="0"/>
              <w:bottom w:val="single" w:color="000000" w:sz="4" w:space="0"/>
              <w:right w:val="single" w:color="000000" w:sz="4" w:space="0"/>
            </w:tcBorders>
            <w:vAlign w:val="center"/>
          </w:tcPr>
          <w:p w14:paraId="0CE873C2">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4FBB9AE2">
        <w:tblPrEx>
          <w:tblCellMar>
            <w:top w:w="0" w:type="dxa"/>
            <w:left w:w="108" w:type="dxa"/>
            <w:bottom w:w="0" w:type="dxa"/>
            <w:right w:w="108" w:type="dxa"/>
          </w:tblCellMar>
        </w:tblPrEx>
        <w:trPr>
          <w:trHeight w:val="9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37EE6ADC">
            <w:pPr>
              <w:spacing w:line="280" w:lineRule="exact"/>
              <w:ind w:firstLine="640"/>
              <w:rPr>
                <w:color w:val="000000" w:themeColor="text1"/>
                <w14:textFill>
                  <w14:solidFill>
                    <w14:schemeClr w14:val="tx1"/>
                  </w14:solidFill>
                </w14:textFill>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50863D0F">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志愿服务</w:t>
            </w:r>
          </w:p>
        </w:tc>
        <w:tc>
          <w:tcPr>
            <w:tcW w:w="889" w:type="dxa"/>
            <w:tcBorders>
              <w:top w:val="single" w:color="000000" w:sz="4" w:space="0"/>
              <w:left w:val="single" w:color="000000" w:sz="4" w:space="0"/>
              <w:bottom w:val="single" w:color="000000" w:sz="4" w:space="0"/>
              <w:right w:val="single" w:color="000000" w:sz="4" w:space="0"/>
            </w:tcBorders>
            <w:vAlign w:val="center"/>
          </w:tcPr>
          <w:p w14:paraId="48E138B2">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29</w:t>
            </w:r>
          </w:p>
        </w:tc>
        <w:tc>
          <w:tcPr>
            <w:tcW w:w="10621" w:type="dxa"/>
            <w:tcBorders>
              <w:top w:val="single" w:color="000000" w:sz="4" w:space="0"/>
              <w:left w:val="single" w:color="000000" w:sz="4" w:space="0"/>
              <w:bottom w:val="single" w:color="000000" w:sz="4" w:space="0"/>
              <w:right w:val="single" w:color="000000" w:sz="4" w:space="0"/>
            </w:tcBorders>
            <w:vAlign w:val="center"/>
          </w:tcPr>
          <w:p w14:paraId="0348F31D">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组建志愿者队伍得2分，未组建的不得分;</w:t>
            </w:r>
          </w:p>
        </w:tc>
        <w:tc>
          <w:tcPr>
            <w:tcW w:w="868" w:type="dxa"/>
            <w:tcBorders>
              <w:top w:val="single" w:color="000000" w:sz="4" w:space="0"/>
              <w:left w:val="single" w:color="000000" w:sz="4" w:space="0"/>
              <w:bottom w:val="single" w:color="000000" w:sz="4" w:space="0"/>
              <w:right w:val="single" w:color="000000" w:sz="4" w:space="0"/>
            </w:tcBorders>
            <w:vAlign w:val="center"/>
          </w:tcPr>
          <w:p w14:paraId="20A348F9">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33333D18">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57944D1B">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6B31AFC8">
            <w:pPr>
              <w:spacing w:line="280" w:lineRule="exact"/>
              <w:ind w:firstLine="640"/>
              <w:rPr>
                <w:color w:val="000000" w:themeColor="text1"/>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C318A22">
            <w:pPr>
              <w:spacing w:line="280" w:lineRule="exact"/>
              <w:ind w:firstLine="640"/>
              <w:rPr>
                <w:color w:val="000000" w:themeColor="text1"/>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438D2B91">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30</w:t>
            </w:r>
          </w:p>
        </w:tc>
        <w:tc>
          <w:tcPr>
            <w:tcW w:w="10621" w:type="dxa"/>
            <w:tcBorders>
              <w:top w:val="single" w:color="000000" w:sz="4" w:space="0"/>
              <w:left w:val="single" w:color="000000" w:sz="4" w:space="0"/>
              <w:bottom w:val="single" w:color="000000" w:sz="4" w:space="0"/>
              <w:right w:val="single" w:color="000000" w:sz="4" w:space="0"/>
            </w:tcBorders>
            <w:vAlign w:val="center"/>
          </w:tcPr>
          <w:p w14:paraId="19CD453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每年开展社区志愿服务不少于4次；少1次扣1分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72E4821A">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4</w:t>
            </w:r>
          </w:p>
        </w:tc>
        <w:tc>
          <w:tcPr>
            <w:tcW w:w="817" w:type="dxa"/>
            <w:tcBorders>
              <w:top w:val="single" w:color="000000" w:sz="4" w:space="0"/>
              <w:left w:val="single" w:color="000000" w:sz="4" w:space="0"/>
              <w:bottom w:val="single" w:color="000000" w:sz="4" w:space="0"/>
              <w:right w:val="single" w:color="000000" w:sz="4" w:space="0"/>
            </w:tcBorders>
            <w:vAlign w:val="center"/>
          </w:tcPr>
          <w:p w14:paraId="436011B6">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088AF103">
        <w:tblPrEx>
          <w:tblCellMar>
            <w:top w:w="0" w:type="dxa"/>
            <w:left w:w="108" w:type="dxa"/>
            <w:bottom w:w="0" w:type="dxa"/>
            <w:right w:w="108" w:type="dxa"/>
          </w:tblCellMar>
        </w:tblPrEx>
        <w:trPr>
          <w:trHeight w:val="400" w:hRule="atLeast"/>
        </w:trPr>
        <w:tc>
          <w:tcPr>
            <w:tcW w:w="789" w:type="dxa"/>
            <w:vMerge w:val="restart"/>
            <w:tcBorders>
              <w:top w:val="single" w:color="000000" w:sz="4" w:space="0"/>
              <w:left w:val="single" w:color="000000" w:sz="4" w:space="0"/>
              <w:bottom w:val="single" w:color="000000" w:sz="4" w:space="0"/>
              <w:right w:val="single" w:color="000000" w:sz="4" w:space="0"/>
            </w:tcBorders>
            <w:vAlign w:val="center"/>
          </w:tcPr>
          <w:p w14:paraId="6F5EE46A">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服务质量</w:t>
            </w:r>
          </w:p>
          <w:p w14:paraId="266DAE05">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（12分)</w:t>
            </w:r>
          </w:p>
        </w:tc>
        <w:tc>
          <w:tcPr>
            <w:tcW w:w="776" w:type="dxa"/>
            <w:tcBorders>
              <w:top w:val="single" w:color="000000" w:sz="4" w:space="0"/>
              <w:left w:val="single" w:color="000000" w:sz="4" w:space="0"/>
              <w:bottom w:val="single" w:color="000000" w:sz="4" w:space="0"/>
              <w:right w:val="single" w:color="000000" w:sz="4" w:space="0"/>
            </w:tcBorders>
            <w:vAlign w:val="center"/>
          </w:tcPr>
          <w:p w14:paraId="58B9C4DD">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工作组织</w:t>
            </w:r>
          </w:p>
        </w:tc>
        <w:tc>
          <w:tcPr>
            <w:tcW w:w="889" w:type="dxa"/>
            <w:tcBorders>
              <w:top w:val="single" w:color="000000" w:sz="4" w:space="0"/>
              <w:left w:val="single" w:color="000000" w:sz="4" w:space="0"/>
              <w:bottom w:val="single" w:color="000000" w:sz="4" w:space="0"/>
              <w:right w:val="single" w:color="000000" w:sz="4" w:space="0"/>
            </w:tcBorders>
            <w:vAlign w:val="center"/>
          </w:tcPr>
          <w:p w14:paraId="69C24453">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31</w:t>
            </w:r>
          </w:p>
        </w:tc>
        <w:tc>
          <w:tcPr>
            <w:tcW w:w="10621" w:type="dxa"/>
            <w:tcBorders>
              <w:top w:val="single" w:color="000000" w:sz="4" w:space="0"/>
              <w:left w:val="single" w:color="000000" w:sz="4" w:space="0"/>
              <w:bottom w:val="single" w:color="000000" w:sz="4" w:space="0"/>
              <w:right w:val="single" w:color="000000" w:sz="4" w:space="0"/>
            </w:tcBorders>
            <w:vAlign w:val="center"/>
          </w:tcPr>
          <w:p w14:paraId="5CC40F86">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制定年度服务工作方案，提前公布活动计划表1分，定期进行工作总结得1分；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68946CAE">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211A49B9">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C2A3DBC">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554CB969">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7B71C942">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服务宣传</w:t>
            </w:r>
          </w:p>
        </w:tc>
        <w:tc>
          <w:tcPr>
            <w:tcW w:w="889" w:type="dxa"/>
            <w:tcBorders>
              <w:top w:val="single" w:color="000000" w:sz="4" w:space="0"/>
              <w:left w:val="single" w:color="000000" w:sz="4" w:space="0"/>
              <w:bottom w:val="single" w:color="000000" w:sz="4" w:space="0"/>
              <w:right w:val="single" w:color="000000" w:sz="4" w:space="0"/>
            </w:tcBorders>
            <w:vAlign w:val="center"/>
          </w:tcPr>
          <w:p w14:paraId="5742DA31">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32</w:t>
            </w:r>
          </w:p>
        </w:tc>
        <w:tc>
          <w:tcPr>
            <w:tcW w:w="10621" w:type="dxa"/>
            <w:tcBorders>
              <w:top w:val="single" w:color="000000" w:sz="4" w:space="0"/>
              <w:left w:val="single" w:color="000000" w:sz="4" w:space="0"/>
              <w:bottom w:val="single" w:color="000000" w:sz="4" w:space="0"/>
              <w:right w:val="single" w:color="000000" w:sz="4" w:space="0"/>
            </w:tcBorders>
            <w:vAlign w:val="center"/>
          </w:tcPr>
          <w:p w14:paraId="3AB9755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通过宣传单、入户、微信、QQ等各种方式定期向辖区内老年人宣传设施基本信息和开展活动、服务项目，保证辖区内老年人知晓设施所在位置和服务功能，充分参与为老活动，营造良好养老氛围，提供宣传资料得1分，提供宣传记录得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77D6BDBA">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04397AD7">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3353AC7">
        <w:tblPrEx>
          <w:tblCellMar>
            <w:top w:w="0" w:type="dxa"/>
            <w:left w:w="108" w:type="dxa"/>
            <w:bottom w:w="0" w:type="dxa"/>
            <w:right w:w="108" w:type="dxa"/>
          </w:tblCellMar>
        </w:tblPrEx>
        <w:trPr>
          <w:trHeight w:val="602"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6B8F0E8A">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6A2DBBA4">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服务公示</w:t>
            </w:r>
          </w:p>
        </w:tc>
        <w:tc>
          <w:tcPr>
            <w:tcW w:w="889" w:type="dxa"/>
            <w:tcBorders>
              <w:top w:val="single" w:color="000000" w:sz="4" w:space="0"/>
              <w:left w:val="single" w:color="000000" w:sz="4" w:space="0"/>
              <w:bottom w:val="single" w:color="000000" w:sz="4" w:space="0"/>
              <w:right w:val="single" w:color="000000" w:sz="4" w:space="0"/>
            </w:tcBorders>
            <w:vAlign w:val="center"/>
          </w:tcPr>
          <w:p w14:paraId="778477FD">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33</w:t>
            </w:r>
          </w:p>
        </w:tc>
        <w:tc>
          <w:tcPr>
            <w:tcW w:w="10621" w:type="dxa"/>
            <w:tcBorders>
              <w:top w:val="single" w:color="000000" w:sz="4" w:space="0"/>
              <w:left w:val="single" w:color="000000" w:sz="4" w:space="0"/>
              <w:bottom w:val="single" w:color="000000" w:sz="4" w:space="0"/>
              <w:right w:val="single" w:color="000000" w:sz="4" w:space="0"/>
            </w:tcBorders>
            <w:vAlign w:val="center"/>
          </w:tcPr>
          <w:p w14:paraId="2FFC16F4">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服务项目、服务依据、服务流程、服务标准、服务价格、相关工作人员资质并在醒目位置进行公开公示；</w:t>
            </w:r>
          </w:p>
        </w:tc>
        <w:tc>
          <w:tcPr>
            <w:tcW w:w="868" w:type="dxa"/>
            <w:tcBorders>
              <w:top w:val="single" w:color="000000" w:sz="4" w:space="0"/>
              <w:left w:val="single" w:color="000000" w:sz="4" w:space="0"/>
              <w:bottom w:val="single" w:color="000000" w:sz="4" w:space="0"/>
              <w:right w:val="single" w:color="000000" w:sz="4" w:space="0"/>
            </w:tcBorders>
            <w:vAlign w:val="center"/>
          </w:tcPr>
          <w:p w14:paraId="750953CC">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01E0AC0E">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24828015">
        <w:tblPrEx>
          <w:tblCellMar>
            <w:top w:w="0" w:type="dxa"/>
            <w:left w:w="108" w:type="dxa"/>
            <w:bottom w:w="0" w:type="dxa"/>
            <w:right w:w="108" w:type="dxa"/>
          </w:tblCellMar>
        </w:tblPrEx>
        <w:trPr>
          <w:trHeight w:val="958"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4C1CA5C8">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0210D110">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中心带站运营</w:t>
            </w:r>
          </w:p>
        </w:tc>
        <w:tc>
          <w:tcPr>
            <w:tcW w:w="889" w:type="dxa"/>
            <w:tcBorders>
              <w:top w:val="single" w:color="000000" w:sz="4" w:space="0"/>
              <w:left w:val="single" w:color="000000" w:sz="4" w:space="0"/>
              <w:bottom w:val="single" w:color="000000" w:sz="4" w:space="0"/>
              <w:right w:val="single" w:color="000000" w:sz="4" w:space="0"/>
            </w:tcBorders>
            <w:vAlign w:val="center"/>
          </w:tcPr>
          <w:p w14:paraId="5A30F966">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34</w:t>
            </w:r>
          </w:p>
        </w:tc>
        <w:tc>
          <w:tcPr>
            <w:tcW w:w="10621" w:type="dxa"/>
            <w:tcBorders>
              <w:top w:val="single" w:color="000000" w:sz="4" w:space="0"/>
              <w:left w:val="single" w:color="000000" w:sz="4" w:space="0"/>
              <w:bottom w:val="single" w:color="000000" w:sz="4" w:space="0"/>
              <w:right w:val="single" w:color="000000" w:sz="4" w:space="0"/>
            </w:tcBorders>
            <w:vAlign w:val="center"/>
          </w:tcPr>
          <w:p w14:paraId="23DCACC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中心承接所在辖区社区养老服务站/指导监管所在辖区社区养老服务站运营比例，采取个位数四舍五入计算。承接/指导100%的，得2分；承接/指导80%的，得1.5分；承接/指导60%的，得1分；承接/指导40%的，得0.5分；承接/指导20%的不得分。有管理指导制度，有相关承接/指导协议；</w:t>
            </w:r>
          </w:p>
        </w:tc>
        <w:tc>
          <w:tcPr>
            <w:tcW w:w="868" w:type="dxa"/>
            <w:tcBorders>
              <w:top w:val="single" w:color="000000" w:sz="4" w:space="0"/>
              <w:left w:val="single" w:color="000000" w:sz="4" w:space="0"/>
              <w:bottom w:val="single" w:color="000000" w:sz="4" w:space="0"/>
              <w:right w:val="single" w:color="000000" w:sz="4" w:space="0"/>
            </w:tcBorders>
            <w:vAlign w:val="center"/>
          </w:tcPr>
          <w:p w14:paraId="63DE10C8">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5936C077">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12D02D6E">
        <w:tblPrEx>
          <w:tblCellMar>
            <w:top w:w="0" w:type="dxa"/>
            <w:left w:w="108" w:type="dxa"/>
            <w:bottom w:w="0" w:type="dxa"/>
            <w:right w:w="108" w:type="dxa"/>
          </w:tblCellMar>
        </w:tblPrEx>
        <w:trPr>
          <w:trHeight w:val="702"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3D7859DB">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4D1BF130">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服务流量</w:t>
            </w:r>
          </w:p>
        </w:tc>
        <w:tc>
          <w:tcPr>
            <w:tcW w:w="889" w:type="dxa"/>
            <w:tcBorders>
              <w:top w:val="single" w:color="000000" w:sz="4" w:space="0"/>
              <w:left w:val="single" w:color="000000" w:sz="4" w:space="0"/>
              <w:bottom w:val="single" w:color="000000" w:sz="4" w:space="0"/>
              <w:right w:val="single" w:color="000000" w:sz="4" w:space="0"/>
            </w:tcBorders>
            <w:vAlign w:val="center"/>
          </w:tcPr>
          <w:p w14:paraId="440094FB">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35</w:t>
            </w:r>
          </w:p>
        </w:tc>
        <w:tc>
          <w:tcPr>
            <w:tcW w:w="10621" w:type="dxa"/>
            <w:tcBorders>
              <w:top w:val="single" w:color="000000" w:sz="4" w:space="0"/>
              <w:left w:val="single" w:color="000000" w:sz="4" w:space="0"/>
              <w:bottom w:val="single" w:color="000000" w:sz="4" w:space="0"/>
              <w:right w:val="single" w:color="000000" w:sz="4" w:space="0"/>
            </w:tcBorders>
            <w:vAlign w:val="center"/>
          </w:tcPr>
          <w:p w14:paraId="65603327">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老年人活动月流量达到800人次以上的得4分；500-800人次的得3分；200-500人次的得2分；200人次以下的不得分；</w:t>
            </w:r>
          </w:p>
        </w:tc>
        <w:tc>
          <w:tcPr>
            <w:tcW w:w="868" w:type="dxa"/>
            <w:tcBorders>
              <w:top w:val="single" w:color="000000" w:sz="4" w:space="0"/>
              <w:left w:val="single" w:color="000000" w:sz="4" w:space="0"/>
              <w:bottom w:val="single" w:color="000000" w:sz="4" w:space="0"/>
              <w:right w:val="single" w:color="000000" w:sz="4" w:space="0"/>
            </w:tcBorders>
            <w:vAlign w:val="center"/>
          </w:tcPr>
          <w:p w14:paraId="3697546F">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17" w:type="dxa"/>
            <w:tcBorders>
              <w:top w:val="single" w:color="000000" w:sz="4" w:space="0"/>
              <w:left w:val="single" w:color="000000" w:sz="4" w:space="0"/>
              <w:bottom w:val="single" w:color="000000" w:sz="4" w:space="0"/>
              <w:right w:val="single" w:color="000000" w:sz="4" w:space="0"/>
            </w:tcBorders>
            <w:vAlign w:val="center"/>
          </w:tcPr>
          <w:p w14:paraId="668EE410">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1E5FD2E8">
        <w:tblPrEx>
          <w:tblCellMar>
            <w:top w:w="0" w:type="dxa"/>
            <w:left w:w="108" w:type="dxa"/>
            <w:bottom w:w="0" w:type="dxa"/>
            <w:right w:w="108" w:type="dxa"/>
          </w:tblCellMar>
        </w:tblPrEx>
        <w:trPr>
          <w:trHeight w:val="400" w:hRule="atLeast"/>
        </w:trPr>
        <w:tc>
          <w:tcPr>
            <w:tcW w:w="789" w:type="dxa"/>
            <w:vMerge w:val="restart"/>
            <w:tcBorders>
              <w:top w:val="single" w:color="000000" w:sz="4" w:space="0"/>
              <w:left w:val="single" w:color="000000" w:sz="4" w:space="0"/>
              <w:bottom w:val="single" w:color="000000" w:sz="4" w:space="0"/>
              <w:right w:val="single" w:color="000000" w:sz="4" w:space="0"/>
            </w:tcBorders>
            <w:vAlign w:val="center"/>
          </w:tcPr>
          <w:p w14:paraId="576B92DA">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加分项</w:t>
            </w:r>
          </w:p>
        </w:tc>
        <w:tc>
          <w:tcPr>
            <w:tcW w:w="776" w:type="dxa"/>
            <w:tcBorders>
              <w:top w:val="nil"/>
              <w:left w:val="nil"/>
              <w:bottom w:val="nil"/>
              <w:right w:val="nil"/>
            </w:tcBorders>
            <w:vAlign w:val="center"/>
          </w:tcPr>
          <w:p w14:paraId="54ED9062">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表彰</w:t>
            </w:r>
          </w:p>
          <w:p w14:paraId="38C8DB9D">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奖励</w:t>
            </w:r>
          </w:p>
        </w:tc>
        <w:tc>
          <w:tcPr>
            <w:tcW w:w="889" w:type="dxa"/>
            <w:tcBorders>
              <w:top w:val="single" w:color="000000" w:sz="4" w:space="0"/>
              <w:left w:val="single" w:color="000000" w:sz="4" w:space="0"/>
              <w:bottom w:val="single" w:color="000000" w:sz="4" w:space="0"/>
              <w:right w:val="single" w:color="000000" w:sz="4" w:space="0"/>
            </w:tcBorders>
            <w:vAlign w:val="center"/>
          </w:tcPr>
          <w:p w14:paraId="0C9DF1FA">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36</w:t>
            </w:r>
          </w:p>
        </w:tc>
        <w:tc>
          <w:tcPr>
            <w:tcW w:w="10621" w:type="dxa"/>
            <w:tcBorders>
              <w:top w:val="single" w:color="000000" w:sz="4" w:space="0"/>
              <w:left w:val="single" w:color="000000" w:sz="4" w:space="0"/>
              <w:bottom w:val="single" w:color="000000" w:sz="4" w:space="0"/>
              <w:right w:val="single" w:color="000000" w:sz="4" w:space="0"/>
            </w:tcBorders>
            <w:vAlign w:val="center"/>
          </w:tcPr>
          <w:p w14:paraId="2258B26E">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机构或工作人员获市级以上表彰2分；机构或工作人员获市级表彰2分；机构或工作人员获区级表彰1分；每收住1位</w:t>
            </w:r>
            <w:r>
              <w:rPr>
                <w:rFonts w:ascii="方正仿宋_GBK" w:cs="方正仿宋_GBK"/>
                <w:color w:val="000000" w:themeColor="text1"/>
                <w:kern w:val="0"/>
                <w:sz w:val="24"/>
                <w:szCs w:val="24"/>
                <w14:textFill>
                  <w14:solidFill>
                    <w14:schemeClr w14:val="tx1"/>
                  </w14:solidFill>
                </w14:textFill>
              </w:rPr>
              <w:t>低保集中照护</w:t>
            </w:r>
            <w:r>
              <w:rPr>
                <w:rFonts w:hint="eastAsia" w:ascii="方正仿宋_GBK" w:cs="方正仿宋_GBK"/>
                <w:color w:val="000000" w:themeColor="text1"/>
                <w:kern w:val="0"/>
                <w:sz w:val="24"/>
                <w:szCs w:val="24"/>
                <w14:textFill>
                  <w14:solidFill>
                    <w14:schemeClr w14:val="tx1"/>
                  </w14:solidFill>
                </w14:textFill>
              </w:rPr>
              <w:t>失能老年人增加0.2分，最高加</w:t>
            </w:r>
            <w:r>
              <w:rPr>
                <w:rFonts w:ascii="方正仿宋_GBK" w:cs="方正仿宋_GBK"/>
                <w:color w:val="000000" w:themeColor="text1"/>
                <w:kern w:val="0"/>
                <w:sz w:val="24"/>
                <w:szCs w:val="24"/>
                <w14:textFill>
                  <w14:solidFill>
                    <w14:schemeClr w14:val="tx1"/>
                  </w14:solidFill>
                </w14:textFill>
              </w:rPr>
              <w:t>2</w:t>
            </w:r>
            <w:r>
              <w:rPr>
                <w:rFonts w:hint="eastAsia" w:ascii="方正仿宋_GBK" w:cs="方正仿宋_GBK"/>
                <w:color w:val="000000" w:themeColor="text1"/>
                <w:kern w:val="0"/>
                <w:sz w:val="24"/>
                <w:szCs w:val="24"/>
                <w14:textFill>
                  <w14:solidFill>
                    <w14:schemeClr w14:val="tx1"/>
                  </w14:solidFill>
                </w14:textFill>
              </w:rPr>
              <w:t>分；</w:t>
            </w:r>
          </w:p>
        </w:tc>
        <w:tc>
          <w:tcPr>
            <w:tcW w:w="868" w:type="dxa"/>
            <w:tcBorders>
              <w:top w:val="single" w:color="000000" w:sz="4" w:space="0"/>
              <w:left w:val="single" w:color="000000" w:sz="4" w:space="0"/>
              <w:bottom w:val="single" w:color="000000" w:sz="4" w:space="0"/>
              <w:right w:val="single" w:color="000000" w:sz="4" w:space="0"/>
            </w:tcBorders>
            <w:vAlign w:val="center"/>
          </w:tcPr>
          <w:p w14:paraId="3FC1D8B0">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ascii="方正仿宋_GBK" w:cs="方正仿宋_GBK"/>
                <w:color w:val="000000" w:themeColor="text1"/>
                <w:sz w:val="24"/>
                <w:szCs w:val="24"/>
                <w14:textFill>
                  <w14:solidFill>
                    <w14:schemeClr w14:val="tx1"/>
                  </w14:solidFill>
                </w14:textFill>
              </w:rPr>
              <w:t>7</w:t>
            </w:r>
          </w:p>
        </w:tc>
        <w:tc>
          <w:tcPr>
            <w:tcW w:w="817" w:type="dxa"/>
            <w:tcBorders>
              <w:top w:val="single" w:color="000000" w:sz="4" w:space="0"/>
              <w:left w:val="single" w:color="000000" w:sz="4" w:space="0"/>
              <w:bottom w:val="single" w:color="000000" w:sz="4" w:space="0"/>
              <w:right w:val="single" w:color="000000" w:sz="4" w:space="0"/>
            </w:tcBorders>
            <w:vAlign w:val="center"/>
          </w:tcPr>
          <w:p w14:paraId="0AA2B0A8">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r w14:paraId="5E1A039C">
        <w:tblPrEx>
          <w:tblCellMar>
            <w:top w:w="0" w:type="dxa"/>
            <w:left w:w="108" w:type="dxa"/>
            <w:bottom w:w="0" w:type="dxa"/>
            <w:right w:w="108" w:type="dxa"/>
          </w:tblCellMar>
        </w:tblPrEx>
        <w:trPr>
          <w:trHeight w:val="400" w:hRule="atLeast"/>
        </w:trPr>
        <w:tc>
          <w:tcPr>
            <w:tcW w:w="789" w:type="dxa"/>
            <w:vMerge w:val="continue"/>
            <w:tcBorders>
              <w:top w:val="single" w:color="000000" w:sz="4" w:space="0"/>
              <w:left w:val="single" w:color="000000" w:sz="4" w:space="0"/>
              <w:bottom w:val="single" w:color="000000" w:sz="4" w:space="0"/>
              <w:right w:val="single" w:color="000000" w:sz="4" w:space="0"/>
            </w:tcBorders>
            <w:vAlign w:val="center"/>
          </w:tcPr>
          <w:p w14:paraId="5D2AD8C2">
            <w:pPr>
              <w:spacing w:line="280" w:lineRule="exact"/>
              <w:ind w:firstLine="640"/>
              <w:rPr>
                <w:color w:val="000000" w:themeColor="text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vAlign w:val="center"/>
          </w:tcPr>
          <w:p w14:paraId="4FCA7972">
            <w:pPr>
              <w:widowControl/>
              <w:adjustRightInd w:val="0"/>
              <w:snapToGrid w:val="0"/>
              <w:spacing w:line="28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管理创新</w:t>
            </w:r>
          </w:p>
        </w:tc>
        <w:tc>
          <w:tcPr>
            <w:tcW w:w="889" w:type="dxa"/>
            <w:tcBorders>
              <w:top w:val="single" w:color="000000" w:sz="4" w:space="0"/>
              <w:left w:val="single" w:color="000000" w:sz="4" w:space="0"/>
              <w:bottom w:val="single" w:color="000000" w:sz="4" w:space="0"/>
              <w:right w:val="single" w:color="000000" w:sz="4" w:space="0"/>
            </w:tcBorders>
            <w:vAlign w:val="center"/>
          </w:tcPr>
          <w:p w14:paraId="25A1E4A1">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37</w:t>
            </w:r>
          </w:p>
        </w:tc>
        <w:tc>
          <w:tcPr>
            <w:tcW w:w="10621" w:type="dxa"/>
            <w:tcBorders>
              <w:top w:val="single" w:color="000000" w:sz="4" w:space="0"/>
              <w:left w:val="single" w:color="000000" w:sz="4" w:space="0"/>
              <w:bottom w:val="single" w:color="000000" w:sz="4" w:space="0"/>
              <w:right w:val="single" w:color="000000" w:sz="4" w:space="0"/>
            </w:tcBorders>
            <w:vAlign w:val="center"/>
          </w:tcPr>
          <w:p w14:paraId="4ECCC2A3">
            <w:pPr>
              <w:widowControl/>
              <w:adjustRightInd w:val="0"/>
              <w:snapToGrid w:val="0"/>
              <w:spacing w:line="28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管理或服务有特色、有创新，工作经验值得推广的1分。</w:t>
            </w:r>
          </w:p>
        </w:tc>
        <w:tc>
          <w:tcPr>
            <w:tcW w:w="868" w:type="dxa"/>
            <w:tcBorders>
              <w:top w:val="single" w:color="000000" w:sz="4" w:space="0"/>
              <w:left w:val="single" w:color="000000" w:sz="4" w:space="0"/>
              <w:bottom w:val="single" w:color="000000" w:sz="4" w:space="0"/>
              <w:right w:val="single" w:color="000000" w:sz="4" w:space="0"/>
            </w:tcBorders>
            <w:vAlign w:val="center"/>
          </w:tcPr>
          <w:p w14:paraId="2053D25D">
            <w:pPr>
              <w:widowControl/>
              <w:adjustRightInd w:val="0"/>
              <w:snapToGrid w:val="0"/>
              <w:spacing w:line="28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17" w:type="dxa"/>
            <w:tcBorders>
              <w:top w:val="single" w:color="000000" w:sz="4" w:space="0"/>
              <w:left w:val="single" w:color="000000" w:sz="4" w:space="0"/>
              <w:bottom w:val="single" w:color="000000" w:sz="4" w:space="0"/>
              <w:right w:val="single" w:color="000000" w:sz="4" w:space="0"/>
            </w:tcBorders>
            <w:vAlign w:val="center"/>
          </w:tcPr>
          <w:p w14:paraId="4ABA09E2">
            <w:pPr>
              <w:adjustRightInd w:val="0"/>
              <w:snapToGrid w:val="0"/>
              <w:spacing w:line="280" w:lineRule="exact"/>
              <w:ind w:firstLine="0" w:firstLineChars="0"/>
              <w:jc w:val="left"/>
              <w:rPr>
                <w:rFonts w:ascii="方正仿宋_GBK" w:cs="方正仿宋_GBK"/>
                <w:color w:val="000000" w:themeColor="text1"/>
                <w:sz w:val="24"/>
                <w:szCs w:val="24"/>
                <w14:textFill>
                  <w14:solidFill>
                    <w14:schemeClr w14:val="tx1"/>
                  </w14:solidFill>
                </w14:textFill>
              </w:rPr>
            </w:pPr>
          </w:p>
        </w:tc>
      </w:tr>
    </w:tbl>
    <w:p w14:paraId="27094FB7">
      <w:pPr>
        <w:adjustRightInd w:val="0"/>
        <w:snapToGrid w:val="0"/>
        <w:spacing w:line="400" w:lineRule="exact"/>
        <w:ind w:firstLine="0" w:firstLineChars="0"/>
        <w:rPr>
          <w:rFonts w:ascii="方正黑体_GBK" w:eastAsia="方正黑体_GBK" w:cs="方正楷体_GBK"/>
          <w:color w:val="000000" w:themeColor="text1"/>
          <w:szCs w:val="32"/>
          <w14:textFill>
            <w14:solidFill>
              <w14:schemeClr w14:val="tx1"/>
            </w14:solidFill>
          </w14:textFill>
        </w:rPr>
      </w:pPr>
    </w:p>
    <w:p w14:paraId="2B43E35E">
      <w:pPr>
        <w:adjustRightInd w:val="0"/>
        <w:snapToGrid w:val="0"/>
        <w:spacing w:line="400" w:lineRule="exact"/>
        <w:ind w:firstLine="0" w:firstLineChars="0"/>
        <w:rPr>
          <w:rFonts w:ascii="方正黑体_GBK" w:eastAsia="方正黑体_GBK" w:cs="方正楷体_GBK"/>
          <w:color w:val="000000" w:themeColor="text1"/>
          <w:szCs w:val="32"/>
          <w14:textFill>
            <w14:solidFill>
              <w14:schemeClr w14:val="tx1"/>
            </w14:solidFill>
          </w14:textFill>
        </w:rPr>
      </w:pPr>
    </w:p>
    <w:p w14:paraId="6676565A">
      <w:pPr>
        <w:adjustRightInd w:val="0"/>
        <w:snapToGrid w:val="0"/>
        <w:spacing w:line="400" w:lineRule="exact"/>
        <w:ind w:firstLine="0" w:firstLineChars="0"/>
        <w:rPr>
          <w:rFonts w:ascii="方正黑体_GBK" w:eastAsia="方正黑体_GBK" w:cs="方正楷体_GBK"/>
          <w:color w:val="000000" w:themeColor="text1"/>
          <w:szCs w:val="32"/>
          <w14:textFill>
            <w14:solidFill>
              <w14:schemeClr w14:val="tx1"/>
            </w14:solidFill>
          </w14:textFill>
        </w:rPr>
      </w:pPr>
    </w:p>
    <w:p w14:paraId="394C5987">
      <w:pPr>
        <w:adjustRightInd w:val="0"/>
        <w:snapToGrid w:val="0"/>
        <w:spacing w:line="400" w:lineRule="exact"/>
        <w:ind w:firstLine="0" w:firstLineChars="0"/>
        <w:rPr>
          <w:rFonts w:ascii="方正黑体_GBK" w:eastAsia="方正黑体_GBK" w:cs="方正楷体_GBK"/>
          <w:color w:val="000000" w:themeColor="text1"/>
          <w:szCs w:val="32"/>
          <w14:textFill>
            <w14:solidFill>
              <w14:schemeClr w14:val="tx1"/>
            </w14:solidFill>
          </w14:textFill>
        </w:rPr>
      </w:pPr>
    </w:p>
    <w:p w14:paraId="584EECAE">
      <w:pPr>
        <w:adjustRightInd w:val="0"/>
        <w:snapToGrid w:val="0"/>
        <w:spacing w:after="0" w:line="400" w:lineRule="exact"/>
        <w:ind w:firstLine="0" w:firstLineChars="0"/>
        <w:rPr>
          <w:rFonts w:ascii="方正黑体_GBK" w:eastAsia="方正黑体_GBK" w:cs="方正楷体_GBK"/>
          <w:color w:val="000000" w:themeColor="text1"/>
          <w:szCs w:val="32"/>
          <w14:textFill>
            <w14:solidFill>
              <w14:schemeClr w14:val="tx1"/>
            </w14:solidFill>
          </w14:textFill>
        </w:rPr>
      </w:pPr>
    </w:p>
    <w:p w14:paraId="280C74B2">
      <w:pPr>
        <w:adjustRightInd w:val="0"/>
        <w:snapToGrid w:val="0"/>
        <w:spacing w:after="0" w:line="400" w:lineRule="exact"/>
        <w:ind w:firstLine="0" w:firstLineChars="0"/>
        <w:rPr>
          <w:rFonts w:ascii="方正黑体_GBK" w:eastAsia="方正黑体_GBK" w:cs="方正楷体_GBK"/>
          <w:color w:val="000000" w:themeColor="text1"/>
          <w:szCs w:val="32"/>
          <w14:textFill>
            <w14:solidFill>
              <w14:schemeClr w14:val="tx1"/>
            </w14:solidFill>
          </w14:textFill>
        </w:rPr>
      </w:pPr>
    </w:p>
    <w:p w14:paraId="41136A55">
      <w:pPr>
        <w:adjustRightInd w:val="0"/>
        <w:snapToGrid w:val="0"/>
        <w:spacing w:after="0" w:line="400" w:lineRule="exact"/>
        <w:ind w:firstLine="0" w:firstLineChars="0"/>
        <w:rPr>
          <w:rFonts w:ascii="方正楷体_GBK" w:eastAsia="方正楷体_GBK" w:cs="方正楷体_GBK"/>
          <w:color w:val="000000" w:themeColor="text1"/>
          <w:szCs w:val="32"/>
          <w14:textFill>
            <w14:solidFill>
              <w14:schemeClr w14:val="tx1"/>
            </w14:solidFill>
          </w14:textFill>
        </w:rPr>
      </w:pPr>
      <w:r>
        <w:rPr>
          <w:rFonts w:hint="eastAsia" w:ascii="方正黑体_GBK" w:eastAsia="方正黑体_GBK" w:cs="方正楷体_GBK"/>
          <w:color w:val="000000" w:themeColor="text1"/>
          <w:szCs w:val="32"/>
          <w14:textFill>
            <w14:solidFill>
              <w14:schemeClr w14:val="tx1"/>
            </w14:solidFill>
          </w14:textFill>
        </w:rPr>
        <w:t>附件3</w:t>
      </w:r>
    </w:p>
    <w:p w14:paraId="20E31400">
      <w:pPr>
        <w:widowControl/>
        <w:adjustRightInd w:val="0"/>
        <w:snapToGrid w:val="0"/>
        <w:spacing w:line="400" w:lineRule="exact"/>
        <w:ind w:firstLine="0" w:firstLineChars="0"/>
        <w:jc w:val="center"/>
        <w:rPr>
          <w:rFonts w:ascii="方正黑体_GBK" w:eastAsia="方正黑体_GBK" w:cs="方正黑体_GBK"/>
          <w:color w:val="000000" w:themeColor="text1"/>
          <w:szCs w:val="32"/>
          <w14:textFill>
            <w14:solidFill>
              <w14:schemeClr w14:val="tx1"/>
            </w14:solidFill>
          </w14:textFill>
        </w:rPr>
      </w:pPr>
      <w:r>
        <w:rPr>
          <w:rFonts w:hint="eastAsia" w:ascii="方正黑体_GBK" w:eastAsia="方正黑体_GBK" w:cs="方正黑体_GBK"/>
          <w:color w:val="000000" w:themeColor="text1"/>
          <w:szCs w:val="32"/>
          <w14:textFill>
            <w14:solidFill>
              <w14:schemeClr w14:val="tx1"/>
            </w14:solidFill>
          </w14:textFill>
        </w:rPr>
        <w:t>江津区社区养老服务站运营补贴评分表</w:t>
      </w:r>
    </w:p>
    <w:p w14:paraId="428304AA">
      <w:pPr>
        <w:adjustRightInd w:val="0"/>
        <w:snapToGrid w:val="0"/>
        <w:spacing w:after="120" w:line="400" w:lineRule="exact"/>
        <w:ind w:firstLine="0" w:firstLineChars="0"/>
        <w:rPr>
          <w:rFonts w:eastAsia="宋体"/>
          <w:color w:val="000000" w:themeColor="text1"/>
          <w:sz w:val="21"/>
          <w:szCs w:val="24"/>
          <w14:textFill>
            <w14:solidFill>
              <w14:schemeClr w14:val="tx1"/>
            </w14:solidFill>
          </w14:textFill>
        </w:rPr>
      </w:pPr>
    </w:p>
    <w:p w14:paraId="3756BE3B">
      <w:pPr>
        <w:adjustRightInd w:val="0"/>
        <w:snapToGrid w:val="0"/>
        <w:spacing w:after="120" w:line="400" w:lineRule="exact"/>
        <w:ind w:firstLine="0" w:firstLineChars="0"/>
        <w:rPr>
          <w:rFonts w:ascii="方正仿宋_GBK" w:cs="方正仿宋_GBK"/>
          <w:color w:val="000000" w:themeColor="text1"/>
          <w:sz w:val="21"/>
          <w:szCs w:val="21"/>
          <w14:textFill>
            <w14:solidFill>
              <w14:schemeClr w14:val="tx1"/>
            </w14:solidFill>
          </w14:textFill>
        </w:rPr>
      </w:pPr>
      <w:r>
        <w:rPr>
          <w:rFonts w:hint="eastAsia" w:ascii="方正仿宋_GBK" w:cs="方正仿宋_GBK"/>
          <w:color w:val="000000" w:themeColor="text1"/>
          <w:sz w:val="28"/>
          <w:szCs w:val="28"/>
          <w14:textFill>
            <w14:solidFill>
              <w14:schemeClr w14:val="tx1"/>
            </w14:solidFill>
          </w14:textFill>
        </w:rPr>
        <w:t xml:space="preserve">考评单位：                     考评人：                      考评得分：             时间： </w:t>
      </w:r>
      <w:r>
        <w:rPr>
          <w:rFonts w:hint="eastAsia" w:ascii="方正仿宋_GBK" w:cs="方正仿宋_GBK"/>
          <w:b/>
          <w:bCs/>
          <w:color w:val="000000" w:themeColor="text1"/>
          <w:sz w:val="28"/>
          <w:szCs w:val="28"/>
          <w14:textFill>
            <w14:solidFill>
              <w14:schemeClr w14:val="tx1"/>
            </w14:solidFill>
          </w14:textFill>
        </w:rPr>
        <w:t xml:space="preserve">         </w:t>
      </w:r>
    </w:p>
    <w:tbl>
      <w:tblPr>
        <w:tblStyle w:val="5"/>
        <w:tblW w:w="14760" w:type="dxa"/>
        <w:tblInd w:w="93" w:type="dxa"/>
        <w:tblLayout w:type="fixed"/>
        <w:tblCellMar>
          <w:top w:w="0" w:type="dxa"/>
          <w:left w:w="108" w:type="dxa"/>
          <w:bottom w:w="0" w:type="dxa"/>
          <w:right w:w="108" w:type="dxa"/>
        </w:tblCellMar>
      </w:tblPr>
      <w:tblGrid>
        <w:gridCol w:w="712"/>
        <w:gridCol w:w="771"/>
        <w:gridCol w:w="900"/>
        <w:gridCol w:w="10706"/>
        <w:gridCol w:w="867"/>
        <w:gridCol w:w="804"/>
      </w:tblGrid>
      <w:tr w14:paraId="1AD402E2">
        <w:tblPrEx>
          <w:tblCellMar>
            <w:top w:w="0" w:type="dxa"/>
            <w:left w:w="108" w:type="dxa"/>
            <w:bottom w:w="0" w:type="dxa"/>
            <w:right w:w="108" w:type="dxa"/>
          </w:tblCellMar>
        </w:tblPrEx>
        <w:trPr>
          <w:trHeight w:val="467" w:hRule="atLeast"/>
        </w:trPr>
        <w:tc>
          <w:tcPr>
            <w:tcW w:w="1483" w:type="dxa"/>
            <w:gridSpan w:val="2"/>
            <w:tcBorders>
              <w:top w:val="single" w:color="000000" w:sz="4" w:space="0"/>
              <w:left w:val="single" w:color="000000" w:sz="4" w:space="0"/>
              <w:bottom w:val="single" w:color="000000" w:sz="4" w:space="0"/>
              <w:right w:val="single" w:color="000000" w:sz="4" w:space="0"/>
            </w:tcBorders>
            <w:vAlign w:val="center"/>
          </w:tcPr>
          <w:p w14:paraId="15CCBA6C">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0"/>
                <w14:textFill>
                  <w14:solidFill>
                    <w14:schemeClr w14:val="tx1"/>
                  </w14:solidFill>
                </w14:textFill>
              </w:rPr>
            </w:pPr>
            <w:r>
              <w:rPr>
                <w:rFonts w:hint="eastAsia" w:ascii="方正黑体_GBK" w:eastAsia="方正黑体_GBK" w:cs="方正黑体_GBK"/>
                <w:color w:val="000000" w:themeColor="text1"/>
                <w:kern w:val="0"/>
                <w:sz w:val="20"/>
                <w14:textFill>
                  <w14:solidFill>
                    <w14:schemeClr w14:val="tx1"/>
                  </w14:solidFill>
                </w14:textFill>
              </w:rPr>
              <w:t>评分项目</w:t>
            </w:r>
          </w:p>
        </w:tc>
        <w:tc>
          <w:tcPr>
            <w:tcW w:w="900" w:type="dxa"/>
            <w:tcBorders>
              <w:top w:val="single" w:color="000000" w:sz="4" w:space="0"/>
              <w:left w:val="single" w:color="000000" w:sz="4" w:space="0"/>
              <w:bottom w:val="single" w:color="000000" w:sz="4" w:space="0"/>
              <w:right w:val="single" w:color="000000" w:sz="4" w:space="0"/>
            </w:tcBorders>
            <w:vAlign w:val="center"/>
          </w:tcPr>
          <w:p w14:paraId="6A1884AB">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0"/>
                <w14:textFill>
                  <w14:solidFill>
                    <w14:schemeClr w14:val="tx1"/>
                  </w14:solidFill>
                </w14:textFill>
              </w:rPr>
            </w:pPr>
            <w:r>
              <w:rPr>
                <w:rFonts w:hint="eastAsia" w:ascii="方正黑体_GBK" w:eastAsia="方正黑体_GBK" w:cs="方正黑体_GBK"/>
                <w:color w:val="000000" w:themeColor="text1"/>
                <w:kern w:val="0"/>
                <w:sz w:val="20"/>
                <w14:textFill>
                  <w14:solidFill>
                    <w14:schemeClr w14:val="tx1"/>
                  </w14:solidFill>
                </w14:textFill>
              </w:rPr>
              <w:t>序号</w:t>
            </w:r>
          </w:p>
        </w:tc>
        <w:tc>
          <w:tcPr>
            <w:tcW w:w="10706" w:type="dxa"/>
            <w:tcBorders>
              <w:top w:val="single" w:color="000000" w:sz="4" w:space="0"/>
              <w:left w:val="single" w:color="000000" w:sz="4" w:space="0"/>
              <w:bottom w:val="single" w:color="000000" w:sz="4" w:space="0"/>
              <w:right w:val="single" w:color="000000" w:sz="4" w:space="0"/>
            </w:tcBorders>
            <w:vAlign w:val="center"/>
          </w:tcPr>
          <w:p w14:paraId="49A6803E">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0"/>
                <w14:textFill>
                  <w14:solidFill>
                    <w14:schemeClr w14:val="tx1"/>
                  </w14:solidFill>
                </w14:textFill>
              </w:rPr>
            </w:pPr>
            <w:r>
              <w:rPr>
                <w:rFonts w:hint="eastAsia" w:ascii="方正黑体_GBK" w:eastAsia="方正黑体_GBK" w:cs="方正黑体_GBK"/>
                <w:color w:val="000000" w:themeColor="text1"/>
                <w:kern w:val="0"/>
                <w:sz w:val="20"/>
                <w14:textFill>
                  <w14:solidFill>
                    <w14:schemeClr w14:val="tx1"/>
                  </w14:solidFill>
                </w14:textFill>
              </w:rPr>
              <w:t>考核标准</w:t>
            </w:r>
          </w:p>
        </w:tc>
        <w:tc>
          <w:tcPr>
            <w:tcW w:w="867" w:type="dxa"/>
            <w:tcBorders>
              <w:top w:val="single" w:color="000000" w:sz="4" w:space="0"/>
              <w:left w:val="single" w:color="000000" w:sz="4" w:space="0"/>
              <w:bottom w:val="single" w:color="000000" w:sz="4" w:space="0"/>
              <w:right w:val="single" w:color="000000" w:sz="4" w:space="0"/>
            </w:tcBorders>
            <w:vAlign w:val="center"/>
          </w:tcPr>
          <w:p w14:paraId="1392A87D">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0"/>
                <w14:textFill>
                  <w14:solidFill>
                    <w14:schemeClr w14:val="tx1"/>
                  </w14:solidFill>
                </w14:textFill>
              </w:rPr>
            </w:pPr>
            <w:r>
              <w:rPr>
                <w:rFonts w:hint="eastAsia" w:ascii="方正黑体_GBK" w:eastAsia="方正黑体_GBK" w:cs="方正黑体_GBK"/>
                <w:color w:val="000000" w:themeColor="text1"/>
                <w:kern w:val="0"/>
                <w:sz w:val="20"/>
                <w14:textFill>
                  <w14:solidFill>
                    <w14:schemeClr w14:val="tx1"/>
                  </w14:solidFill>
                </w14:textFill>
              </w:rPr>
              <w:t>分值</w:t>
            </w:r>
          </w:p>
        </w:tc>
        <w:tc>
          <w:tcPr>
            <w:tcW w:w="804" w:type="dxa"/>
            <w:tcBorders>
              <w:top w:val="single" w:color="000000" w:sz="4" w:space="0"/>
              <w:left w:val="single" w:color="000000" w:sz="4" w:space="0"/>
              <w:bottom w:val="single" w:color="000000" w:sz="4" w:space="0"/>
              <w:right w:val="single" w:color="000000" w:sz="4" w:space="0"/>
            </w:tcBorders>
            <w:vAlign w:val="center"/>
          </w:tcPr>
          <w:p w14:paraId="7C566E57">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0"/>
                <w14:textFill>
                  <w14:solidFill>
                    <w14:schemeClr w14:val="tx1"/>
                  </w14:solidFill>
                </w14:textFill>
              </w:rPr>
            </w:pPr>
            <w:r>
              <w:rPr>
                <w:rFonts w:hint="eastAsia" w:ascii="方正黑体_GBK" w:eastAsia="方正黑体_GBK" w:cs="方正黑体_GBK"/>
                <w:color w:val="000000" w:themeColor="text1"/>
                <w:kern w:val="0"/>
                <w:sz w:val="20"/>
                <w14:textFill>
                  <w14:solidFill>
                    <w14:schemeClr w14:val="tx1"/>
                  </w14:solidFill>
                </w14:textFill>
              </w:rPr>
              <w:t>考核分数</w:t>
            </w:r>
          </w:p>
        </w:tc>
      </w:tr>
      <w:tr w14:paraId="1E442727">
        <w:tblPrEx>
          <w:tblCellMar>
            <w:top w:w="0" w:type="dxa"/>
            <w:left w:w="108" w:type="dxa"/>
            <w:bottom w:w="0" w:type="dxa"/>
            <w:right w:w="108" w:type="dxa"/>
          </w:tblCellMar>
        </w:tblPrEx>
        <w:trPr>
          <w:trHeight w:val="472" w:hRule="atLeast"/>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527F5491">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场地设施</w:t>
            </w:r>
          </w:p>
          <w:p w14:paraId="79DC2EE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（6分）</w:t>
            </w:r>
          </w:p>
        </w:tc>
        <w:tc>
          <w:tcPr>
            <w:tcW w:w="771" w:type="dxa"/>
            <w:tcBorders>
              <w:top w:val="single" w:color="000000" w:sz="4" w:space="0"/>
              <w:left w:val="single" w:color="000000" w:sz="4" w:space="0"/>
              <w:bottom w:val="single" w:color="000000" w:sz="4" w:space="0"/>
              <w:right w:val="single" w:color="000000" w:sz="4" w:space="0"/>
            </w:tcBorders>
            <w:vAlign w:val="center"/>
          </w:tcPr>
          <w:p w14:paraId="0F00CAF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场地条件</w:t>
            </w:r>
          </w:p>
        </w:tc>
        <w:tc>
          <w:tcPr>
            <w:tcW w:w="900" w:type="dxa"/>
            <w:tcBorders>
              <w:top w:val="single" w:color="000000" w:sz="4" w:space="0"/>
              <w:left w:val="single" w:color="000000" w:sz="4" w:space="0"/>
              <w:bottom w:val="single" w:color="000000" w:sz="4" w:space="0"/>
              <w:right w:val="single" w:color="000000" w:sz="4" w:space="0"/>
            </w:tcBorders>
            <w:vAlign w:val="center"/>
          </w:tcPr>
          <w:p w14:paraId="2C76EDE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10706" w:type="dxa"/>
            <w:tcBorders>
              <w:top w:val="single" w:color="000000" w:sz="4" w:space="0"/>
              <w:left w:val="single" w:color="000000" w:sz="4" w:space="0"/>
              <w:bottom w:val="single" w:color="000000" w:sz="4" w:space="0"/>
              <w:right w:val="single" w:color="000000" w:sz="4" w:space="0"/>
            </w:tcBorders>
            <w:vAlign w:val="center"/>
          </w:tcPr>
          <w:p w14:paraId="699162AD">
            <w:pPr>
              <w:widowControl/>
              <w:adjustRightInd w:val="0"/>
              <w:snapToGrid w:val="0"/>
              <w:spacing w:line="40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单独建设的1分；</w:t>
            </w:r>
          </w:p>
          <w:p w14:paraId="098363B0">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依托其他机构建设0.5分；</w:t>
            </w:r>
          </w:p>
        </w:tc>
        <w:tc>
          <w:tcPr>
            <w:tcW w:w="867" w:type="dxa"/>
            <w:tcBorders>
              <w:top w:val="single" w:color="000000" w:sz="4" w:space="0"/>
              <w:left w:val="single" w:color="000000" w:sz="4" w:space="0"/>
              <w:bottom w:val="single" w:color="000000" w:sz="4" w:space="0"/>
              <w:right w:val="single" w:color="000000" w:sz="4" w:space="0"/>
            </w:tcBorders>
            <w:vAlign w:val="center"/>
          </w:tcPr>
          <w:p w14:paraId="10940C7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1AADF2B1">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4E1DB3E">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379EB525">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5E982C33">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功能布局</w:t>
            </w:r>
          </w:p>
          <w:p w14:paraId="0EE47F9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F0070C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10706" w:type="dxa"/>
            <w:tcBorders>
              <w:top w:val="single" w:color="000000" w:sz="4" w:space="0"/>
              <w:left w:val="single" w:color="000000" w:sz="4" w:space="0"/>
              <w:bottom w:val="single" w:color="000000" w:sz="4" w:space="0"/>
              <w:right w:val="single" w:color="000000" w:sz="4" w:space="0"/>
            </w:tcBorders>
            <w:vAlign w:val="center"/>
          </w:tcPr>
          <w:p w14:paraId="7EF2FB0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在休闲娱乐区、文化教育区、生活照料区、健康管理区、人文关怀区、托养护理区和运营管理区中至少有4个功能区；各功能区设施设备与备案一致，且标识清楚完整；</w:t>
            </w:r>
          </w:p>
        </w:tc>
        <w:tc>
          <w:tcPr>
            <w:tcW w:w="867" w:type="dxa"/>
            <w:tcBorders>
              <w:top w:val="single" w:color="000000" w:sz="4" w:space="0"/>
              <w:left w:val="single" w:color="000000" w:sz="4" w:space="0"/>
              <w:bottom w:val="single" w:color="000000" w:sz="4" w:space="0"/>
              <w:right w:val="single" w:color="000000" w:sz="4" w:space="0"/>
            </w:tcBorders>
            <w:vAlign w:val="center"/>
          </w:tcPr>
          <w:p w14:paraId="4A94FDB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highlight w:val="yellow"/>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50D5CB37">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5EB48E1">
        <w:tblPrEx>
          <w:tblCellMar>
            <w:top w:w="0" w:type="dxa"/>
            <w:left w:w="108" w:type="dxa"/>
            <w:bottom w:w="0" w:type="dxa"/>
            <w:right w:w="108" w:type="dxa"/>
          </w:tblCellMar>
        </w:tblPrEx>
        <w:trPr>
          <w:trHeight w:val="572"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57A4A054">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61A7A94E">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816F9A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w:t>
            </w:r>
          </w:p>
        </w:tc>
        <w:tc>
          <w:tcPr>
            <w:tcW w:w="10706" w:type="dxa"/>
            <w:tcBorders>
              <w:top w:val="single" w:color="000000" w:sz="4" w:space="0"/>
              <w:left w:val="single" w:color="000000" w:sz="4" w:space="0"/>
              <w:bottom w:val="single" w:color="000000" w:sz="4" w:space="0"/>
              <w:right w:val="single" w:color="000000" w:sz="4" w:space="0"/>
            </w:tcBorders>
            <w:vAlign w:val="center"/>
          </w:tcPr>
          <w:p w14:paraId="2474D0EA">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按要求配备的消防设备和消防器材在有效期内且能正常使用；场所地面平整防滑，通行无障碍，有防滑、防跌及安全指示标志，室内家具和设备无明显尖角和凸出部分，厕所、楼梯间、走廊墙壁安装扶手，缺一项扣0.2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07F790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2553AB9C">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266D497">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7E57A4F8">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0360B802">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07FC63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4</w:t>
            </w:r>
          </w:p>
        </w:tc>
        <w:tc>
          <w:tcPr>
            <w:tcW w:w="10706" w:type="dxa"/>
            <w:tcBorders>
              <w:top w:val="single" w:color="000000" w:sz="4" w:space="0"/>
              <w:left w:val="single" w:color="000000" w:sz="4" w:space="0"/>
              <w:bottom w:val="single" w:color="auto" w:sz="4" w:space="0"/>
              <w:right w:val="single" w:color="000000" w:sz="4" w:space="0"/>
            </w:tcBorders>
            <w:vAlign w:val="center"/>
          </w:tcPr>
          <w:p w14:paraId="30E4339A">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休闲娱乐和文化教育区配备文化娱乐设施，如电视、音响、棋牌、乐器、书报、阅览桌椅等；1分，未达要求的视情况予以扣分。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D9C6BF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34E5E3F4">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55ACFE8">
        <w:tblPrEx>
          <w:tblCellMar>
            <w:top w:w="0" w:type="dxa"/>
            <w:left w:w="108" w:type="dxa"/>
            <w:bottom w:w="0" w:type="dxa"/>
            <w:right w:w="108" w:type="dxa"/>
          </w:tblCellMar>
        </w:tblPrEx>
        <w:trPr>
          <w:trHeight w:val="238"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6DF69399">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27894068">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auto" w:sz="4" w:space="0"/>
            </w:tcBorders>
            <w:vAlign w:val="center"/>
          </w:tcPr>
          <w:p w14:paraId="577897F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5</w:t>
            </w:r>
          </w:p>
        </w:tc>
        <w:tc>
          <w:tcPr>
            <w:tcW w:w="10706" w:type="dxa"/>
            <w:tcBorders>
              <w:top w:val="single" w:color="auto" w:sz="4" w:space="0"/>
              <w:left w:val="single" w:color="auto" w:sz="4" w:space="0"/>
              <w:bottom w:val="single" w:color="auto" w:sz="4" w:space="0"/>
              <w:right w:val="single" w:color="auto" w:sz="4" w:space="0"/>
            </w:tcBorders>
            <w:vAlign w:val="center"/>
          </w:tcPr>
          <w:p w14:paraId="4869E14D">
            <w:pPr>
              <w:widowControl/>
              <w:adjustRightInd w:val="0"/>
              <w:snapToGrid w:val="0"/>
              <w:spacing w:line="400" w:lineRule="exact"/>
              <w:ind w:firstLine="0" w:firstLineChars="0"/>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设置有可供老年人午休的沙发、床、躺椅等养老服务床位，5张以上得1分；3-5张得0.8分；3张以下0.5分；无床位不得分；</w:t>
            </w:r>
          </w:p>
        </w:tc>
        <w:tc>
          <w:tcPr>
            <w:tcW w:w="867" w:type="dxa"/>
            <w:tcBorders>
              <w:top w:val="single" w:color="000000" w:sz="4" w:space="0"/>
              <w:left w:val="single" w:color="auto" w:sz="4" w:space="0"/>
              <w:bottom w:val="single" w:color="000000" w:sz="4" w:space="0"/>
              <w:right w:val="single" w:color="000000" w:sz="4" w:space="0"/>
            </w:tcBorders>
            <w:vAlign w:val="center"/>
          </w:tcPr>
          <w:p w14:paraId="20F51E4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7696E1A1">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2676E34">
        <w:tblPrEx>
          <w:tblCellMar>
            <w:top w:w="0" w:type="dxa"/>
            <w:left w:w="108" w:type="dxa"/>
            <w:bottom w:w="0" w:type="dxa"/>
            <w:right w:w="108" w:type="dxa"/>
          </w:tblCellMar>
        </w:tblPrEx>
        <w:trPr>
          <w:trHeight w:val="238" w:hRule="atLeast"/>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57E6B8D8">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运营管理</w:t>
            </w:r>
          </w:p>
          <w:p w14:paraId="494E0DD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（10分）</w:t>
            </w: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52759CA3">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人员配置</w:t>
            </w:r>
          </w:p>
          <w:p w14:paraId="0507078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auto" w:sz="4" w:space="0"/>
            </w:tcBorders>
            <w:vAlign w:val="center"/>
          </w:tcPr>
          <w:p w14:paraId="79B7EE7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10706" w:type="dxa"/>
            <w:tcBorders>
              <w:top w:val="single" w:color="auto" w:sz="4" w:space="0"/>
              <w:left w:val="single" w:color="auto" w:sz="4" w:space="0"/>
              <w:bottom w:val="single" w:color="auto" w:sz="4" w:space="0"/>
              <w:right w:val="single" w:color="auto" w:sz="4" w:space="0"/>
            </w:tcBorders>
            <w:vAlign w:val="center"/>
          </w:tcPr>
          <w:p w14:paraId="2043A50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养老服务站配备专职工作人员得2分，兼职工作人员得1分；</w:t>
            </w:r>
          </w:p>
        </w:tc>
        <w:tc>
          <w:tcPr>
            <w:tcW w:w="867" w:type="dxa"/>
            <w:tcBorders>
              <w:top w:val="single" w:color="000000" w:sz="4" w:space="0"/>
              <w:left w:val="single" w:color="auto" w:sz="4" w:space="0"/>
              <w:bottom w:val="single" w:color="000000" w:sz="4" w:space="0"/>
              <w:right w:val="single" w:color="000000" w:sz="4" w:space="0"/>
            </w:tcBorders>
            <w:vAlign w:val="center"/>
          </w:tcPr>
          <w:p w14:paraId="5E1E726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5116CA9B">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E64FEAD">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04FBAF30">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467C864D">
            <w:pPr>
              <w:spacing w:line="400" w:lineRule="exact"/>
              <w:ind w:firstLine="480"/>
              <w:rPr>
                <w:rFonts w:ascii="方正仿宋_GBK" w:cs="方正仿宋_GBK"/>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23904D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7</w:t>
            </w:r>
          </w:p>
        </w:tc>
        <w:tc>
          <w:tcPr>
            <w:tcW w:w="10706" w:type="dxa"/>
            <w:tcBorders>
              <w:top w:val="single" w:color="auto" w:sz="4" w:space="0"/>
              <w:left w:val="single" w:color="000000" w:sz="4" w:space="0"/>
              <w:bottom w:val="single" w:color="000000" w:sz="4" w:space="0"/>
              <w:right w:val="single" w:color="000000" w:sz="4" w:space="0"/>
            </w:tcBorders>
            <w:vAlign w:val="center"/>
          </w:tcPr>
          <w:p w14:paraId="507BE09B">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养老服务站建立工作人员业务培训制度，定期开展培训，积极参加市区组织的集中培训，提高服务能力和水平；共2分，建立培训制度1分；每年培训2次1分，少一次扣0.5分；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B648A1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1B12E19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16BDF3A">
        <w:tblPrEx>
          <w:tblCellMar>
            <w:top w:w="0" w:type="dxa"/>
            <w:left w:w="108" w:type="dxa"/>
            <w:bottom w:w="0" w:type="dxa"/>
            <w:right w:w="108" w:type="dxa"/>
          </w:tblCellMar>
        </w:tblPrEx>
        <w:trPr>
          <w:trHeight w:val="238"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438AFBC1">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45E8EAD6">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安全管理</w:t>
            </w:r>
          </w:p>
          <w:p w14:paraId="1385F7C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57F2D3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w:t>
            </w:r>
          </w:p>
        </w:tc>
        <w:tc>
          <w:tcPr>
            <w:tcW w:w="10706" w:type="dxa"/>
            <w:tcBorders>
              <w:top w:val="single" w:color="000000" w:sz="4" w:space="0"/>
              <w:left w:val="single" w:color="000000" w:sz="4" w:space="0"/>
              <w:bottom w:val="single" w:color="000000" w:sz="4" w:space="0"/>
              <w:right w:val="single" w:color="000000" w:sz="4" w:space="0"/>
            </w:tcBorders>
            <w:vAlign w:val="center"/>
          </w:tcPr>
          <w:p w14:paraId="4AF658FE">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坚持安全隐患排查制度，相关记录齐全，安全隐患及时整改，1分；未按要求及时整改，此项不得分；</w:t>
            </w:r>
          </w:p>
        </w:tc>
        <w:tc>
          <w:tcPr>
            <w:tcW w:w="867" w:type="dxa"/>
            <w:tcBorders>
              <w:top w:val="single" w:color="000000" w:sz="4" w:space="0"/>
              <w:left w:val="single" w:color="000000" w:sz="4" w:space="0"/>
              <w:bottom w:val="single" w:color="000000" w:sz="4" w:space="0"/>
              <w:right w:val="single" w:color="000000" w:sz="4" w:space="0"/>
            </w:tcBorders>
            <w:vAlign w:val="center"/>
          </w:tcPr>
          <w:p w14:paraId="67C0E31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6DD4A28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521860F">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725F60F3">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501742E9">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76ECF9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9</w:t>
            </w:r>
          </w:p>
        </w:tc>
        <w:tc>
          <w:tcPr>
            <w:tcW w:w="10706" w:type="dxa"/>
            <w:tcBorders>
              <w:top w:val="single" w:color="000000" w:sz="4" w:space="0"/>
              <w:left w:val="single" w:color="000000" w:sz="4" w:space="0"/>
              <w:bottom w:val="single" w:color="000000" w:sz="4" w:space="0"/>
              <w:right w:val="single" w:color="000000" w:sz="4" w:space="0"/>
            </w:tcBorders>
            <w:vAlign w:val="center"/>
          </w:tcPr>
          <w:p w14:paraId="611DCF3B">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制定突发事件应急预案，包括但不限于火灾（消防）、公共卫生事件、社会安全事件、老年人意外伤害和突发疾病等，1分，缺一项扣0.5分；每年组织至少2次应急演练，1分；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4FA3F74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60534240">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7362D6C">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2220F479">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654F85B8">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制度建设</w:t>
            </w:r>
          </w:p>
          <w:p w14:paraId="36C9D3C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7CEAE1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10</w:t>
            </w:r>
          </w:p>
        </w:tc>
        <w:tc>
          <w:tcPr>
            <w:tcW w:w="10706" w:type="dxa"/>
            <w:tcBorders>
              <w:top w:val="single" w:color="000000" w:sz="4" w:space="0"/>
              <w:left w:val="single" w:color="000000" w:sz="4" w:space="0"/>
              <w:bottom w:val="single" w:color="000000" w:sz="4" w:space="0"/>
              <w:right w:val="single" w:color="000000" w:sz="4" w:space="0"/>
            </w:tcBorders>
            <w:vAlign w:val="center"/>
          </w:tcPr>
          <w:p w14:paraId="4EF9B40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养老服务站视情况建立团队行为规范、岗位职责、操作规范、安全管理制度和服务管理制度等与实际运营相关的制度等，少一项扣0.5分，扣完为止；</w:t>
            </w:r>
          </w:p>
        </w:tc>
        <w:tc>
          <w:tcPr>
            <w:tcW w:w="867" w:type="dxa"/>
            <w:tcBorders>
              <w:top w:val="single" w:color="000000" w:sz="4" w:space="0"/>
              <w:left w:val="single" w:color="000000" w:sz="4" w:space="0"/>
              <w:bottom w:val="single" w:color="000000" w:sz="4" w:space="0"/>
              <w:right w:val="single" w:color="000000" w:sz="4" w:space="0"/>
            </w:tcBorders>
            <w:vAlign w:val="center"/>
          </w:tcPr>
          <w:p w14:paraId="5C7C13D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1F11C16D">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E39FCD5">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44792BE6">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77960213">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0DA85D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11</w:t>
            </w:r>
          </w:p>
        </w:tc>
        <w:tc>
          <w:tcPr>
            <w:tcW w:w="10706" w:type="dxa"/>
            <w:tcBorders>
              <w:top w:val="single" w:color="000000" w:sz="4" w:space="0"/>
              <w:left w:val="single" w:color="000000" w:sz="4" w:space="0"/>
              <w:bottom w:val="single" w:color="000000" w:sz="4" w:space="0"/>
              <w:right w:val="single" w:color="000000" w:sz="4" w:space="0"/>
            </w:tcBorders>
            <w:vAlign w:val="center"/>
          </w:tcPr>
          <w:p w14:paraId="6A4D7B8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建立财务管理制度，包括但不限于：公开公示收费服务项目；定期开展老年人防诈骗宣传，见相关材料；公示获得上级补贴资金的项目支出，缺一项扣0.5分，扣完为止；</w:t>
            </w:r>
          </w:p>
        </w:tc>
        <w:tc>
          <w:tcPr>
            <w:tcW w:w="867" w:type="dxa"/>
            <w:tcBorders>
              <w:top w:val="single" w:color="000000" w:sz="4" w:space="0"/>
              <w:left w:val="single" w:color="000000" w:sz="4" w:space="0"/>
              <w:bottom w:val="single" w:color="000000" w:sz="4" w:space="0"/>
              <w:right w:val="single" w:color="000000" w:sz="4" w:space="0"/>
            </w:tcBorders>
            <w:vAlign w:val="center"/>
          </w:tcPr>
          <w:p w14:paraId="3988852B">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45699305">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40DFD8C">
        <w:tblPrEx>
          <w:tblCellMar>
            <w:top w:w="0" w:type="dxa"/>
            <w:left w:w="108" w:type="dxa"/>
            <w:bottom w:w="0" w:type="dxa"/>
            <w:right w:w="108" w:type="dxa"/>
          </w:tblCellMar>
        </w:tblPrEx>
        <w:trPr>
          <w:trHeight w:val="405" w:hRule="atLeast"/>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11A5654D">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服务供给</w:t>
            </w:r>
          </w:p>
          <w:p w14:paraId="112C006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（62分）</w:t>
            </w:r>
          </w:p>
        </w:tc>
        <w:tc>
          <w:tcPr>
            <w:tcW w:w="771" w:type="dxa"/>
            <w:tcBorders>
              <w:top w:val="single" w:color="000000" w:sz="4" w:space="0"/>
              <w:left w:val="single" w:color="000000" w:sz="4" w:space="0"/>
              <w:bottom w:val="single" w:color="000000" w:sz="4" w:space="0"/>
              <w:right w:val="single" w:color="000000" w:sz="4" w:space="0"/>
            </w:tcBorders>
            <w:vAlign w:val="center"/>
          </w:tcPr>
          <w:p w14:paraId="6019646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宣教服务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492DF1E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12</w:t>
            </w:r>
          </w:p>
        </w:tc>
        <w:tc>
          <w:tcPr>
            <w:tcW w:w="10706" w:type="dxa"/>
            <w:tcBorders>
              <w:top w:val="single" w:color="000000" w:sz="4" w:space="0"/>
              <w:left w:val="single" w:color="000000" w:sz="4" w:space="0"/>
              <w:bottom w:val="single" w:color="000000" w:sz="4" w:space="0"/>
              <w:right w:val="single" w:color="000000" w:sz="4" w:space="0"/>
            </w:tcBorders>
            <w:vAlign w:val="center"/>
          </w:tcPr>
          <w:p w14:paraId="02A6EC84">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设立图书阅览室、读报室、宣传栏等宣传教育阵地；未设立的不得分，未达到要求的视情况予以扣分；</w:t>
            </w:r>
          </w:p>
        </w:tc>
        <w:tc>
          <w:tcPr>
            <w:tcW w:w="867" w:type="dxa"/>
            <w:tcBorders>
              <w:top w:val="single" w:color="000000" w:sz="4" w:space="0"/>
              <w:left w:val="single" w:color="000000" w:sz="4" w:space="0"/>
              <w:bottom w:val="single" w:color="000000" w:sz="4" w:space="0"/>
              <w:right w:val="single" w:color="000000" w:sz="4" w:space="0"/>
            </w:tcBorders>
            <w:vAlign w:val="center"/>
          </w:tcPr>
          <w:p w14:paraId="58CC282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2B2CE305">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60466B4">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57C4CFAE">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34602EB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代购服务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68EDCB0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13</w:t>
            </w:r>
          </w:p>
        </w:tc>
        <w:tc>
          <w:tcPr>
            <w:tcW w:w="10706" w:type="dxa"/>
            <w:tcBorders>
              <w:top w:val="single" w:color="000000" w:sz="4" w:space="0"/>
              <w:left w:val="single" w:color="000000" w:sz="4" w:space="0"/>
              <w:bottom w:val="single" w:color="000000" w:sz="4" w:space="0"/>
              <w:right w:val="single" w:color="000000" w:sz="4" w:space="0"/>
            </w:tcBorders>
            <w:vAlign w:val="center"/>
          </w:tcPr>
          <w:p w14:paraId="059362A8">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提供代购、代领、代缴、代办、温情关怀、心理慰藉、法律咨询等服务，开展1项得1分，提供服务记录；</w:t>
            </w:r>
          </w:p>
        </w:tc>
        <w:tc>
          <w:tcPr>
            <w:tcW w:w="867" w:type="dxa"/>
            <w:tcBorders>
              <w:top w:val="single" w:color="000000" w:sz="4" w:space="0"/>
              <w:left w:val="single" w:color="000000" w:sz="4" w:space="0"/>
              <w:bottom w:val="single" w:color="000000" w:sz="4" w:space="0"/>
              <w:right w:val="single" w:color="000000" w:sz="4" w:space="0"/>
            </w:tcBorders>
            <w:vAlign w:val="center"/>
          </w:tcPr>
          <w:p w14:paraId="023C6B9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62F898A2">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F7FD2F6">
        <w:tblPrEx>
          <w:tblCellMar>
            <w:top w:w="0" w:type="dxa"/>
            <w:left w:w="108" w:type="dxa"/>
            <w:bottom w:w="0" w:type="dxa"/>
            <w:right w:w="108" w:type="dxa"/>
          </w:tblCellMar>
        </w:tblPrEx>
        <w:trPr>
          <w:trHeight w:val="238"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21E4EECB">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right w:val="single" w:color="000000" w:sz="4" w:space="0"/>
            </w:tcBorders>
            <w:vAlign w:val="center"/>
          </w:tcPr>
          <w:p w14:paraId="66A9AEB2">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健康服务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169FD16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14</w:t>
            </w:r>
          </w:p>
        </w:tc>
        <w:tc>
          <w:tcPr>
            <w:tcW w:w="10706" w:type="dxa"/>
            <w:tcBorders>
              <w:top w:val="single" w:color="000000" w:sz="4" w:space="0"/>
              <w:left w:val="single" w:color="000000" w:sz="4" w:space="0"/>
              <w:bottom w:val="single" w:color="000000" w:sz="4" w:space="0"/>
              <w:right w:val="single" w:color="000000" w:sz="4" w:space="0"/>
            </w:tcBorders>
            <w:vAlign w:val="center"/>
          </w:tcPr>
          <w:p w14:paraId="0C316E7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每年开展1次集中体检活动，提供服务记录；</w:t>
            </w:r>
          </w:p>
        </w:tc>
        <w:tc>
          <w:tcPr>
            <w:tcW w:w="867" w:type="dxa"/>
            <w:tcBorders>
              <w:top w:val="single" w:color="000000" w:sz="4" w:space="0"/>
              <w:left w:val="single" w:color="000000" w:sz="4" w:space="0"/>
              <w:bottom w:val="single" w:color="000000" w:sz="4" w:space="0"/>
              <w:right w:val="single" w:color="000000" w:sz="4" w:space="0"/>
            </w:tcBorders>
            <w:vAlign w:val="center"/>
          </w:tcPr>
          <w:p w14:paraId="5F6732A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150F1AB2">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958376C">
        <w:tblPrEx>
          <w:tblCellMar>
            <w:top w:w="0" w:type="dxa"/>
            <w:left w:w="108" w:type="dxa"/>
            <w:bottom w:w="0" w:type="dxa"/>
            <w:right w:w="108" w:type="dxa"/>
          </w:tblCellMar>
        </w:tblPrEx>
        <w:trPr>
          <w:trHeight w:val="238"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65CD1F53">
            <w:pPr>
              <w:spacing w:line="400" w:lineRule="exact"/>
              <w:ind w:firstLine="640"/>
              <w:rPr>
                <w:color w:val="000000" w:themeColor="text1"/>
                <w14:textFill>
                  <w14:solidFill>
                    <w14:schemeClr w14:val="tx1"/>
                  </w14:solidFill>
                </w14:textFill>
              </w:rPr>
            </w:pPr>
          </w:p>
        </w:tc>
        <w:tc>
          <w:tcPr>
            <w:tcW w:w="771" w:type="dxa"/>
            <w:vMerge w:val="continue"/>
            <w:tcBorders>
              <w:left w:val="single" w:color="000000" w:sz="4" w:space="0"/>
              <w:right w:val="single" w:color="000000" w:sz="4" w:space="0"/>
            </w:tcBorders>
            <w:vAlign w:val="center"/>
          </w:tcPr>
          <w:p w14:paraId="0937AC04">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7CEC86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15</w:t>
            </w:r>
          </w:p>
        </w:tc>
        <w:tc>
          <w:tcPr>
            <w:tcW w:w="10706" w:type="dxa"/>
            <w:tcBorders>
              <w:top w:val="single" w:color="000000" w:sz="4" w:space="0"/>
              <w:left w:val="single" w:color="000000" w:sz="4" w:space="0"/>
              <w:bottom w:val="single" w:color="000000" w:sz="4" w:space="0"/>
              <w:right w:val="single" w:color="000000" w:sz="4" w:space="0"/>
            </w:tcBorders>
            <w:vAlign w:val="center"/>
          </w:tcPr>
          <w:p w14:paraId="12EB050B">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每年面向辖区至少开展2次老年健康知识讲座；</w:t>
            </w:r>
          </w:p>
        </w:tc>
        <w:tc>
          <w:tcPr>
            <w:tcW w:w="867" w:type="dxa"/>
            <w:tcBorders>
              <w:top w:val="single" w:color="000000" w:sz="4" w:space="0"/>
              <w:left w:val="single" w:color="000000" w:sz="4" w:space="0"/>
              <w:bottom w:val="single" w:color="000000" w:sz="4" w:space="0"/>
              <w:right w:val="single" w:color="000000" w:sz="4" w:space="0"/>
            </w:tcBorders>
            <w:vAlign w:val="center"/>
          </w:tcPr>
          <w:p w14:paraId="5D2D208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2744E6D5">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C25C585">
        <w:tblPrEx>
          <w:tblCellMar>
            <w:top w:w="0" w:type="dxa"/>
            <w:left w:w="108" w:type="dxa"/>
            <w:bottom w:w="0" w:type="dxa"/>
            <w:right w:w="108" w:type="dxa"/>
          </w:tblCellMar>
        </w:tblPrEx>
        <w:trPr>
          <w:trHeight w:val="93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6852ECFE">
            <w:pPr>
              <w:spacing w:line="400" w:lineRule="exact"/>
              <w:ind w:firstLine="640"/>
              <w:rPr>
                <w:color w:val="000000" w:themeColor="text1"/>
                <w14:textFill>
                  <w14:solidFill>
                    <w14:schemeClr w14:val="tx1"/>
                  </w14:solidFill>
                </w14:textFill>
              </w:rPr>
            </w:pPr>
          </w:p>
        </w:tc>
        <w:tc>
          <w:tcPr>
            <w:tcW w:w="771" w:type="dxa"/>
            <w:vMerge w:val="continue"/>
            <w:tcBorders>
              <w:left w:val="single" w:color="000000" w:sz="4" w:space="0"/>
              <w:bottom w:val="single" w:color="000000" w:sz="4" w:space="0"/>
              <w:right w:val="single" w:color="000000" w:sz="4" w:space="0"/>
            </w:tcBorders>
            <w:vAlign w:val="center"/>
          </w:tcPr>
          <w:p w14:paraId="505AC668">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57A6078">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16</w:t>
            </w:r>
          </w:p>
        </w:tc>
        <w:tc>
          <w:tcPr>
            <w:tcW w:w="10706" w:type="dxa"/>
            <w:tcBorders>
              <w:top w:val="single" w:color="000000" w:sz="4" w:space="0"/>
              <w:left w:val="single" w:color="000000" w:sz="4" w:space="0"/>
              <w:bottom w:val="single" w:color="000000" w:sz="4" w:space="0"/>
              <w:right w:val="single" w:color="000000" w:sz="4" w:space="0"/>
            </w:tcBorders>
            <w:vAlign w:val="center"/>
          </w:tcPr>
          <w:p w14:paraId="02D3A986">
            <w:pPr>
              <w:widowControl/>
              <w:adjustRightInd w:val="0"/>
              <w:snapToGrid w:val="0"/>
              <w:spacing w:line="40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摸排有慢性疾病管理、血液病透析、放化疗、长期用药、重大病术后康复、上门护理等需求的老年人，建立基础信息台账并动态更新完善得2分。配合村居统筹帮扶以上有特殊服务需求的老年人，并提供服务记录的2分；</w:t>
            </w:r>
          </w:p>
        </w:tc>
        <w:tc>
          <w:tcPr>
            <w:tcW w:w="867" w:type="dxa"/>
            <w:tcBorders>
              <w:top w:val="single" w:color="000000" w:sz="4" w:space="0"/>
              <w:left w:val="single" w:color="000000" w:sz="4" w:space="0"/>
              <w:bottom w:val="single" w:color="000000" w:sz="4" w:space="0"/>
              <w:right w:val="single" w:color="000000" w:sz="4" w:space="0"/>
            </w:tcBorders>
            <w:vAlign w:val="center"/>
          </w:tcPr>
          <w:p w14:paraId="0D1B2990">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66162F69">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95DAF04">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50176FEF">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2E2DFDF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文体服务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3574B3E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17</w:t>
            </w:r>
          </w:p>
        </w:tc>
        <w:tc>
          <w:tcPr>
            <w:tcW w:w="10706" w:type="dxa"/>
            <w:tcBorders>
              <w:top w:val="single" w:color="000000" w:sz="4" w:space="0"/>
              <w:left w:val="single" w:color="000000" w:sz="4" w:space="0"/>
              <w:bottom w:val="single" w:color="000000" w:sz="4" w:space="0"/>
              <w:right w:val="single" w:color="000000" w:sz="4" w:space="0"/>
            </w:tcBorders>
            <w:vAlign w:val="center"/>
          </w:tcPr>
          <w:p w14:paraId="5926E0E9">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开展绘画、书法、棋牌、声乐、舞蹈、手工、健身康复、老年人防骗知识、常用知识普及等课程，每开设1种课程得0.5分。提供课程记录等资料；</w:t>
            </w:r>
          </w:p>
        </w:tc>
        <w:tc>
          <w:tcPr>
            <w:tcW w:w="867" w:type="dxa"/>
            <w:tcBorders>
              <w:top w:val="single" w:color="000000" w:sz="4" w:space="0"/>
              <w:left w:val="single" w:color="000000" w:sz="4" w:space="0"/>
              <w:bottom w:val="single" w:color="000000" w:sz="4" w:space="0"/>
              <w:right w:val="single" w:color="000000" w:sz="4" w:space="0"/>
            </w:tcBorders>
            <w:vAlign w:val="center"/>
          </w:tcPr>
          <w:p w14:paraId="438F40B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w:t>
            </w:r>
          </w:p>
        </w:tc>
        <w:tc>
          <w:tcPr>
            <w:tcW w:w="804" w:type="dxa"/>
            <w:tcBorders>
              <w:top w:val="single" w:color="000000" w:sz="4" w:space="0"/>
              <w:left w:val="single" w:color="000000" w:sz="4" w:space="0"/>
              <w:bottom w:val="single" w:color="000000" w:sz="4" w:space="0"/>
              <w:right w:val="single" w:color="000000" w:sz="4" w:space="0"/>
            </w:tcBorders>
            <w:vAlign w:val="center"/>
          </w:tcPr>
          <w:p w14:paraId="69B329F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5E3DB83B">
        <w:tblPrEx>
          <w:tblCellMar>
            <w:top w:w="0" w:type="dxa"/>
            <w:left w:w="108" w:type="dxa"/>
            <w:bottom w:w="0" w:type="dxa"/>
            <w:right w:w="108" w:type="dxa"/>
          </w:tblCellMar>
        </w:tblPrEx>
        <w:trPr>
          <w:trHeight w:val="238"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3A0FEE77">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103C260C">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E8C538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18</w:t>
            </w:r>
          </w:p>
        </w:tc>
        <w:tc>
          <w:tcPr>
            <w:tcW w:w="10706" w:type="dxa"/>
            <w:tcBorders>
              <w:top w:val="single" w:color="000000" w:sz="4" w:space="0"/>
              <w:left w:val="single" w:color="000000" w:sz="4" w:space="0"/>
              <w:bottom w:val="single" w:color="000000" w:sz="4" w:space="0"/>
              <w:right w:val="single" w:color="000000" w:sz="4" w:space="0"/>
            </w:tcBorders>
            <w:vAlign w:val="center"/>
          </w:tcPr>
          <w:p w14:paraId="186D5297">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每年传统节日举办老年人集体文体活动至少4次；少一次扣1分；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50617B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45C97FEE">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4F79B10C">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00D1A96C">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065D3CA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助餐服务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41EB75E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19</w:t>
            </w:r>
          </w:p>
        </w:tc>
        <w:tc>
          <w:tcPr>
            <w:tcW w:w="10706" w:type="dxa"/>
            <w:tcBorders>
              <w:top w:val="single" w:color="000000" w:sz="4" w:space="0"/>
              <w:left w:val="single" w:color="000000" w:sz="4" w:space="0"/>
              <w:bottom w:val="single" w:color="000000" w:sz="4" w:space="0"/>
              <w:right w:val="single" w:color="000000" w:sz="4" w:space="0"/>
            </w:tcBorders>
            <w:vAlign w:val="center"/>
          </w:tcPr>
          <w:p w14:paraId="01180C7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站应提供助餐服务，有条件的站可提供堂食服务。开展服务宣传得2分；助餐服务量月均500人次以上得6分，月均200--499人次得4分，200人次以下得2分，无服务得0分；</w:t>
            </w:r>
          </w:p>
        </w:tc>
        <w:tc>
          <w:tcPr>
            <w:tcW w:w="867" w:type="dxa"/>
            <w:tcBorders>
              <w:top w:val="single" w:color="000000" w:sz="4" w:space="0"/>
              <w:left w:val="single" w:color="000000" w:sz="4" w:space="0"/>
              <w:bottom w:val="single" w:color="000000" w:sz="4" w:space="0"/>
              <w:right w:val="single" w:color="000000" w:sz="4" w:space="0"/>
            </w:tcBorders>
            <w:vAlign w:val="center"/>
          </w:tcPr>
          <w:p w14:paraId="12A2825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8</w:t>
            </w:r>
          </w:p>
        </w:tc>
        <w:tc>
          <w:tcPr>
            <w:tcW w:w="804" w:type="dxa"/>
            <w:tcBorders>
              <w:top w:val="single" w:color="000000" w:sz="4" w:space="0"/>
              <w:left w:val="single" w:color="000000" w:sz="4" w:space="0"/>
              <w:bottom w:val="single" w:color="000000" w:sz="4" w:space="0"/>
              <w:right w:val="single" w:color="000000" w:sz="4" w:space="0"/>
            </w:tcBorders>
            <w:vAlign w:val="center"/>
          </w:tcPr>
          <w:p w14:paraId="7F6E8F3A">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D174CC4">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0A89FD18">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6ABF2C2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助洁服务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430CC07C">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20</w:t>
            </w:r>
          </w:p>
        </w:tc>
        <w:tc>
          <w:tcPr>
            <w:tcW w:w="10706" w:type="dxa"/>
            <w:tcBorders>
              <w:top w:val="single" w:color="000000" w:sz="4" w:space="0"/>
              <w:left w:val="single" w:color="000000" w:sz="4" w:space="0"/>
              <w:bottom w:val="single" w:color="000000" w:sz="4" w:space="0"/>
              <w:right w:val="single" w:color="000000" w:sz="4" w:space="0"/>
            </w:tcBorders>
            <w:vAlign w:val="center"/>
          </w:tcPr>
          <w:p w14:paraId="5B412E5C">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采取市场定价、志愿服务等方式，为老年人提供便捷的家政保洁、助浴等服务。开展服务宣传得2分，月均服务量100人次以上4分，月均50--99人次3 分，10--49人次2分，月均 10人次以下1分；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6E9C6D0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02100EE0">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892D9BF">
        <w:tblPrEx>
          <w:tblCellMar>
            <w:top w:w="0" w:type="dxa"/>
            <w:left w:w="108" w:type="dxa"/>
            <w:bottom w:w="0" w:type="dxa"/>
            <w:right w:w="108" w:type="dxa"/>
          </w:tblCellMar>
        </w:tblPrEx>
        <w:trPr>
          <w:trHeight w:val="338"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41E8C72F">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1A2E279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特殊困难老年人关爱服务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77B1E40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21</w:t>
            </w:r>
          </w:p>
        </w:tc>
        <w:tc>
          <w:tcPr>
            <w:tcW w:w="10706" w:type="dxa"/>
            <w:tcBorders>
              <w:top w:val="single" w:color="000000" w:sz="4" w:space="0"/>
              <w:left w:val="single" w:color="000000" w:sz="4" w:space="0"/>
              <w:bottom w:val="single" w:color="000000" w:sz="4" w:space="0"/>
              <w:right w:val="single" w:color="000000" w:sz="4" w:space="0"/>
            </w:tcBorders>
            <w:vAlign w:val="center"/>
          </w:tcPr>
          <w:p w14:paraId="7E8603BC">
            <w:pPr>
              <w:widowControl/>
              <w:adjustRightInd w:val="0"/>
              <w:snapToGrid w:val="0"/>
              <w:spacing w:line="32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建立特殊困难老年人（独居、空巢、留守、失能、重残、计划生育特殊家庭等老年人）探访关爱制度得2分；建立特殊困难老年人台账得2分；台账每半年更新一次得2分；</w:t>
            </w:r>
          </w:p>
        </w:tc>
        <w:tc>
          <w:tcPr>
            <w:tcW w:w="867" w:type="dxa"/>
            <w:tcBorders>
              <w:top w:val="single" w:color="000000" w:sz="4" w:space="0"/>
              <w:left w:val="single" w:color="000000" w:sz="4" w:space="0"/>
              <w:bottom w:val="single" w:color="000000" w:sz="4" w:space="0"/>
              <w:right w:val="single" w:color="000000" w:sz="4" w:space="0"/>
            </w:tcBorders>
            <w:vAlign w:val="center"/>
          </w:tcPr>
          <w:p w14:paraId="764A34C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17D8F099">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EE5D588">
        <w:tblPrEx>
          <w:tblCellMar>
            <w:top w:w="0" w:type="dxa"/>
            <w:left w:w="108" w:type="dxa"/>
            <w:bottom w:w="0" w:type="dxa"/>
            <w:right w:w="108" w:type="dxa"/>
          </w:tblCellMar>
        </w:tblPrEx>
        <w:trPr>
          <w:trHeight w:val="90"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34B86F1F">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228BC01F">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656202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22</w:t>
            </w:r>
          </w:p>
        </w:tc>
        <w:tc>
          <w:tcPr>
            <w:tcW w:w="10706" w:type="dxa"/>
            <w:tcBorders>
              <w:top w:val="single" w:color="000000" w:sz="4" w:space="0"/>
              <w:left w:val="single" w:color="000000" w:sz="4" w:space="0"/>
              <w:bottom w:val="single" w:color="000000" w:sz="4" w:space="0"/>
              <w:right w:val="single" w:color="000000" w:sz="4" w:space="0"/>
            </w:tcBorders>
            <w:vAlign w:val="center"/>
          </w:tcPr>
          <w:p w14:paraId="111C6F88">
            <w:pPr>
              <w:widowControl/>
              <w:adjustRightInd w:val="0"/>
              <w:snapToGrid w:val="0"/>
              <w:spacing w:line="32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根据《关于印发</w:t>
            </w:r>
            <w:r>
              <w:rPr>
                <w:rFonts w:hint="eastAsia" w:ascii="方正仿宋_GBK" w:hAnsi="方正仿宋_GBK" w:cs="方正仿宋_GBK"/>
                <w:color w:val="000000" w:themeColor="text1"/>
                <w:szCs w:val="32"/>
                <w14:textFill>
                  <w14:solidFill>
                    <w14:schemeClr w14:val="tx1"/>
                  </w14:solidFill>
                </w14:textFill>
              </w:rPr>
              <w:t>&lt;</w:t>
            </w:r>
            <w:r>
              <w:rPr>
                <w:rFonts w:hint="eastAsia" w:ascii="方正仿宋_GBK" w:cs="方正仿宋_GBK"/>
                <w:color w:val="000000" w:themeColor="text1"/>
                <w:kern w:val="0"/>
                <w:sz w:val="24"/>
                <w:szCs w:val="24"/>
                <w14:textFill>
                  <w14:solidFill>
                    <w14:schemeClr w14:val="tx1"/>
                  </w14:solidFill>
                </w14:textFill>
              </w:rPr>
              <w:t>江津区开展特殊困难老年人探访关爱服务的实施方案</w:t>
            </w:r>
            <w:r>
              <w:rPr>
                <w:rFonts w:hint="eastAsia" w:ascii="方正仿宋_GBK" w:hAnsi="方正仿宋_GBK" w:cs="方正仿宋_GBK"/>
                <w:color w:val="000000" w:themeColor="text1"/>
                <w:szCs w:val="32"/>
                <w14:textFill>
                  <w14:solidFill>
                    <w14:schemeClr w14:val="tx1"/>
                  </w14:solidFill>
                </w14:textFill>
              </w:rPr>
              <w:t>&gt;</w:t>
            </w:r>
            <w:r>
              <w:rPr>
                <w:rFonts w:hint="eastAsia" w:ascii="方正仿宋_GBK" w:cs="方正仿宋_GBK"/>
                <w:color w:val="000000" w:themeColor="text1"/>
                <w:kern w:val="0"/>
                <w:sz w:val="24"/>
                <w:szCs w:val="24"/>
                <w14:textFill>
                  <w14:solidFill>
                    <w14:schemeClr w14:val="tx1"/>
                  </w14:solidFill>
                </w14:textFill>
              </w:rPr>
              <w:t>的通知》（津民政〔2023〕105号）文件要求，协助村居或自行对高龄独居、失能等重点对象，每半月至少上门探访服务1次，对其他特殊困难老年人，每月至少上门探访服务1次的得8分；每月上门探访一次的得6分；通过视频、电话等其他方式每月探访一次的4分；探访频次未达要求的视情况得分，最多不超过3分；</w:t>
            </w:r>
          </w:p>
        </w:tc>
        <w:tc>
          <w:tcPr>
            <w:tcW w:w="867" w:type="dxa"/>
            <w:tcBorders>
              <w:top w:val="single" w:color="000000" w:sz="4" w:space="0"/>
              <w:left w:val="single" w:color="000000" w:sz="4" w:space="0"/>
              <w:bottom w:val="single" w:color="000000" w:sz="4" w:space="0"/>
              <w:right w:val="single" w:color="000000" w:sz="4" w:space="0"/>
            </w:tcBorders>
            <w:vAlign w:val="center"/>
          </w:tcPr>
          <w:p w14:paraId="0AEF757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8</w:t>
            </w:r>
          </w:p>
        </w:tc>
        <w:tc>
          <w:tcPr>
            <w:tcW w:w="804" w:type="dxa"/>
            <w:tcBorders>
              <w:top w:val="single" w:color="000000" w:sz="4" w:space="0"/>
              <w:left w:val="single" w:color="000000" w:sz="4" w:space="0"/>
              <w:bottom w:val="single" w:color="000000" w:sz="4" w:space="0"/>
              <w:right w:val="single" w:color="000000" w:sz="4" w:space="0"/>
            </w:tcBorders>
            <w:vAlign w:val="center"/>
          </w:tcPr>
          <w:p w14:paraId="1F79635E">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3DCA3DC">
        <w:tblPrEx>
          <w:tblCellMar>
            <w:top w:w="0" w:type="dxa"/>
            <w:left w:w="108" w:type="dxa"/>
            <w:bottom w:w="0" w:type="dxa"/>
            <w:right w:w="108" w:type="dxa"/>
          </w:tblCellMar>
        </w:tblPrEx>
        <w:trPr>
          <w:trHeight w:val="513"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223D87B8">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2D8C51F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日间照料</w:t>
            </w:r>
          </w:p>
        </w:tc>
        <w:tc>
          <w:tcPr>
            <w:tcW w:w="900" w:type="dxa"/>
            <w:tcBorders>
              <w:top w:val="single" w:color="000000" w:sz="4" w:space="0"/>
              <w:left w:val="single" w:color="000000" w:sz="4" w:space="0"/>
              <w:bottom w:val="single" w:color="000000" w:sz="4" w:space="0"/>
              <w:right w:val="single" w:color="000000" w:sz="4" w:space="0"/>
            </w:tcBorders>
            <w:vAlign w:val="center"/>
          </w:tcPr>
          <w:p w14:paraId="7B32674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23</w:t>
            </w:r>
          </w:p>
        </w:tc>
        <w:tc>
          <w:tcPr>
            <w:tcW w:w="10706" w:type="dxa"/>
            <w:tcBorders>
              <w:top w:val="single" w:color="000000" w:sz="4" w:space="0"/>
              <w:left w:val="single" w:color="000000" w:sz="4" w:space="0"/>
              <w:bottom w:val="single" w:color="000000" w:sz="4" w:space="0"/>
              <w:right w:val="single" w:color="000000" w:sz="4" w:space="0"/>
            </w:tcBorders>
            <w:vAlign w:val="center"/>
          </w:tcPr>
          <w:p w14:paraId="57B1A946">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养老服务站提供日间照料服务并签订相关协议；</w:t>
            </w:r>
          </w:p>
        </w:tc>
        <w:tc>
          <w:tcPr>
            <w:tcW w:w="867" w:type="dxa"/>
            <w:tcBorders>
              <w:top w:val="single" w:color="000000" w:sz="4" w:space="0"/>
              <w:left w:val="single" w:color="000000" w:sz="4" w:space="0"/>
              <w:bottom w:val="single" w:color="000000" w:sz="4" w:space="0"/>
              <w:right w:val="single" w:color="000000" w:sz="4" w:space="0"/>
            </w:tcBorders>
            <w:vAlign w:val="center"/>
          </w:tcPr>
          <w:p w14:paraId="55B7B42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038802B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279AF706">
        <w:tblPrEx>
          <w:tblCellMar>
            <w:top w:w="0" w:type="dxa"/>
            <w:left w:w="108" w:type="dxa"/>
            <w:bottom w:w="0" w:type="dxa"/>
            <w:right w:w="108" w:type="dxa"/>
          </w:tblCellMar>
        </w:tblPrEx>
        <w:trPr>
          <w:trHeight w:val="662"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1286FB0D">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F59EA2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上门服务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1779B2F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24</w:t>
            </w:r>
          </w:p>
        </w:tc>
        <w:tc>
          <w:tcPr>
            <w:tcW w:w="10706" w:type="dxa"/>
            <w:tcBorders>
              <w:top w:val="single" w:color="000000" w:sz="4" w:space="0"/>
              <w:left w:val="single" w:color="000000" w:sz="4" w:space="0"/>
              <w:bottom w:val="single" w:color="000000" w:sz="4" w:space="0"/>
              <w:right w:val="single" w:color="000000" w:sz="4" w:space="0"/>
            </w:tcBorders>
            <w:vAlign w:val="center"/>
          </w:tcPr>
          <w:p w14:paraId="32D46A4E">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养老服务站应为居家老年人提供助医、助行、助购等上门服务，月均服务量100人次以上6分，月均50--99人次4 分，10--49人次2分，月均 10人次以下1分；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19FEF66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653E71A7">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8B7904E">
        <w:tblPrEx>
          <w:tblCellMar>
            <w:top w:w="0" w:type="dxa"/>
            <w:left w:w="108" w:type="dxa"/>
            <w:bottom w:w="0" w:type="dxa"/>
            <w:right w:w="108" w:type="dxa"/>
          </w:tblCellMar>
        </w:tblPrEx>
        <w:trPr>
          <w:trHeight w:val="300"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7F037578">
            <w:pPr>
              <w:spacing w:line="400" w:lineRule="exact"/>
              <w:ind w:firstLine="640"/>
              <w:rPr>
                <w:color w:val="000000" w:themeColor="text1"/>
                <w14:textFill>
                  <w14:solidFill>
                    <w14:schemeClr w14:val="tx1"/>
                  </w14:solidFill>
                </w14:textFill>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14:paraId="42BE8A0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志愿服务</w:t>
            </w:r>
          </w:p>
        </w:tc>
        <w:tc>
          <w:tcPr>
            <w:tcW w:w="900" w:type="dxa"/>
            <w:tcBorders>
              <w:top w:val="single" w:color="000000" w:sz="4" w:space="0"/>
              <w:left w:val="single" w:color="000000" w:sz="4" w:space="0"/>
              <w:bottom w:val="single" w:color="000000" w:sz="4" w:space="0"/>
              <w:right w:val="single" w:color="000000" w:sz="4" w:space="0"/>
            </w:tcBorders>
            <w:vAlign w:val="center"/>
          </w:tcPr>
          <w:p w14:paraId="22C338E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25</w:t>
            </w:r>
          </w:p>
        </w:tc>
        <w:tc>
          <w:tcPr>
            <w:tcW w:w="10706" w:type="dxa"/>
            <w:tcBorders>
              <w:top w:val="single" w:color="000000" w:sz="4" w:space="0"/>
              <w:left w:val="single" w:color="000000" w:sz="4" w:space="0"/>
              <w:bottom w:val="single" w:color="000000" w:sz="4" w:space="0"/>
              <w:right w:val="single" w:color="000000" w:sz="4" w:space="0"/>
            </w:tcBorders>
            <w:vAlign w:val="center"/>
          </w:tcPr>
          <w:p w14:paraId="366A5BB2">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组建社区居家养老志愿者队伍得1分，未组建的不得分；</w:t>
            </w:r>
          </w:p>
        </w:tc>
        <w:tc>
          <w:tcPr>
            <w:tcW w:w="867" w:type="dxa"/>
            <w:tcBorders>
              <w:top w:val="single" w:color="000000" w:sz="4" w:space="0"/>
              <w:left w:val="single" w:color="000000" w:sz="4" w:space="0"/>
              <w:bottom w:val="single" w:color="000000" w:sz="4" w:space="0"/>
              <w:right w:val="single" w:color="000000" w:sz="4" w:space="0"/>
            </w:tcBorders>
            <w:vAlign w:val="center"/>
          </w:tcPr>
          <w:p w14:paraId="294C7F7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76C32D8E">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4E095BB7">
        <w:tblPrEx>
          <w:tblCellMar>
            <w:top w:w="0" w:type="dxa"/>
            <w:left w:w="108" w:type="dxa"/>
            <w:bottom w:w="0" w:type="dxa"/>
            <w:right w:w="108" w:type="dxa"/>
          </w:tblCellMar>
        </w:tblPrEx>
        <w:trPr>
          <w:trHeight w:val="22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7527D394">
            <w:pPr>
              <w:spacing w:line="400" w:lineRule="exact"/>
              <w:ind w:firstLine="640"/>
              <w:rPr>
                <w:color w:val="000000" w:themeColor="text1"/>
                <w14:textFill>
                  <w14:solidFill>
                    <w14:schemeClr w14:val="tx1"/>
                  </w14:solidFill>
                </w14:textFill>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14:paraId="13ECCD67">
            <w:pPr>
              <w:spacing w:line="400" w:lineRule="exact"/>
              <w:ind w:firstLine="640"/>
              <w:rPr>
                <w:color w:val="000000" w:themeColor="text1"/>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E90ACF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26</w:t>
            </w:r>
          </w:p>
        </w:tc>
        <w:tc>
          <w:tcPr>
            <w:tcW w:w="10706" w:type="dxa"/>
            <w:tcBorders>
              <w:top w:val="single" w:color="000000" w:sz="4" w:space="0"/>
              <w:left w:val="single" w:color="000000" w:sz="4" w:space="0"/>
              <w:bottom w:val="single" w:color="000000" w:sz="4" w:space="0"/>
              <w:right w:val="single" w:color="000000" w:sz="4" w:space="0"/>
            </w:tcBorders>
            <w:vAlign w:val="center"/>
          </w:tcPr>
          <w:p w14:paraId="0F48D461">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每年开展社区志愿服务不少于4次；</w:t>
            </w:r>
          </w:p>
        </w:tc>
        <w:tc>
          <w:tcPr>
            <w:tcW w:w="867" w:type="dxa"/>
            <w:tcBorders>
              <w:top w:val="single" w:color="000000" w:sz="4" w:space="0"/>
              <w:left w:val="single" w:color="000000" w:sz="4" w:space="0"/>
              <w:bottom w:val="single" w:color="000000" w:sz="4" w:space="0"/>
              <w:right w:val="single" w:color="000000" w:sz="4" w:space="0"/>
            </w:tcBorders>
            <w:vAlign w:val="center"/>
          </w:tcPr>
          <w:p w14:paraId="780853E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72875D0B">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5A3E04FC">
        <w:tblPrEx>
          <w:tblCellMar>
            <w:top w:w="0" w:type="dxa"/>
            <w:left w:w="108" w:type="dxa"/>
            <w:bottom w:w="0" w:type="dxa"/>
            <w:right w:w="108" w:type="dxa"/>
          </w:tblCellMar>
        </w:tblPrEx>
        <w:trPr>
          <w:trHeight w:val="645" w:hRule="atLeast"/>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58106AE6">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服务质量</w:t>
            </w:r>
          </w:p>
          <w:p w14:paraId="08E1D73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（22分)</w:t>
            </w:r>
          </w:p>
        </w:tc>
        <w:tc>
          <w:tcPr>
            <w:tcW w:w="771" w:type="dxa"/>
            <w:tcBorders>
              <w:top w:val="single" w:color="000000" w:sz="4" w:space="0"/>
              <w:left w:val="single" w:color="000000" w:sz="4" w:space="0"/>
              <w:bottom w:val="single" w:color="000000" w:sz="4" w:space="0"/>
              <w:right w:val="single" w:color="000000" w:sz="4" w:space="0"/>
            </w:tcBorders>
            <w:vAlign w:val="center"/>
          </w:tcPr>
          <w:p w14:paraId="5B0A34C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工作组织</w:t>
            </w:r>
          </w:p>
        </w:tc>
        <w:tc>
          <w:tcPr>
            <w:tcW w:w="900" w:type="dxa"/>
            <w:tcBorders>
              <w:top w:val="single" w:color="000000" w:sz="4" w:space="0"/>
              <w:left w:val="single" w:color="000000" w:sz="4" w:space="0"/>
              <w:bottom w:val="single" w:color="000000" w:sz="4" w:space="0"/>
              <w:right w:val="single" w:color="000000" w:sz="4" w:space="0"/>
            </w:tcBorders>
            <w:vAlign w:val="center"/>
          </w:tcPr>
          <w:p w14:paraId="3197309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27</w:t>
            </w:r>
          </w:p>
        </w:tc>
        <w:tc>
          <w:tcPr>
            <w:tcW w:w="10706" w:type="dxa"/>
            <w:tcBorders>
              <w:top w:val="single" w:color="000000" w:sz="4" w:space="0"/>
              <w:left w:val="single" w:color="000000" w:sz="4" w:space="0"/>
              <w:bottom w:val="single" w:color="000000" w:sz="4" w:space="0"/>
              <w:right w:val="single" w:color="000000" w:sz="4" w:space="0"/>
            </w:tcBorders>
            <w:vAlign w:val="center"/>
          </w:tcPr>
          <w:p w14:paraId="10303EEB">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制定年度服务工作方案，提前公布活动计划表1分，定期进行工作总结得1分；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25EA6EF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2DB029BD">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1344EC0">
        <w:tblPrEx>
          <w:tblCellMar>
            <w:top w:w="0" w:type="dxa"/>
            <w:left w:w="108" w:type="dxa"/>
            <w:bottom w:w="0" w:type="dxa"/>
            <w:right w:w="108" w:type="dxa"/>
          </w:tblCellMar>
        </w:tblPrEx>
        <w:trPr>
          <w:trHeight w:val="997"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185222C6">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220CB6A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服务宣传</w:t>
            </w:r>
          </w:p>
        </w:tc>
        <w:tc>
          <w:tcPr>
            <w:tcW w:w="900" w:type="dxa"/>
            <w:tcBorders>
              <w:top w:val="single" w:color="000000" w:sz="4" w:space="0"/>
              <w:left w:val="single" w:color="000000" w:sz="4" w:space="0"/>
              <w:bottom w:val="single" w:color="000000" w:sz="4" w:space="0"/>
              <w:right w:val="single" w:color="000000" w:sz="4" w:space="0"/>
            </w:tcBorders>
            <w:vAlign w:val="center"/>
          </w:tcPr>
          <w:p w14:paraId="5CC7413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28</w:t>
            </w:r>
          </w:p>
        </w:tc>
        <w:tc>
          <w:tcPr>
            <w:tcW w:w="10706" w:type="dxa"/>
            <w:tcBorders>
              <w:top w:val="single" w:color="000000" w:sz="4" w:space="0"/>
              <w:left w:val="single" w:color="000000" w:sz="4" w:space="0"/>
              <w:bottom w:val="single" w:color="000000" w:sz="4" w:space="0"/>
              <w:right w:val="single" w:color="000000" w:sz="4" w:space="0"/>
            </w:tcBorders>
            <w:vAlign w:val="center"/>
          </w:tcPr>
          <w:p w14:paraId="631E9993">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通过宣传单、入户、微信、QQ等各种方式定期向辖区内老年人宣传设施基本信息和开展活动、服务项目，保证辖区内老年人知晓设施所在位置和服务功能，充分参与为老活动，营造良好养老氛围，提供宣传资料得2分，提供宣传记录得3分；</w:t>
            </w:r>
          </w:p>
        </w:tc>
        <w:tc>
          <w:tcPr>
            <w:tcW w:w="867" w:type="dxa"/>
            <w:tcBorders>
              <w:top w:val="single" w:color="000000" w:sz="4" w:space="0"/>
              <w:left w:val="single" w:color="000000" w:sz="4" w:space="0"/>
              <w:bottom w:val="single" w:color="000000" w:sz="4" w:space="0"/>
              <w:right w:val="single" w:color="000000" w:sz="4" w:space="0"/>
            </w:tcBorders>
            <w:vAlign w:val="center"/>
          </w:tcPr>
          <w:p w14:paraId="27F6832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371163F4">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08242B9">
        <w:tblPrEx>
          <w:tblCellMar>
            <w:top w:w="0" w:type="dxa"/>
            <w:left w:w="108" w:type="dxa"/>
            <w:bottom w:w="0" w:type="dxa"/>
            <w:right w:w="108" w:type="dxa"/>
          </w:tblCellMar>
        </w:tblPrEx>
        <w:trPr>
          <w:trHeight w:val="90"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3EBDDDB0">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14EE7CC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服务公示</w:t>
            </w:r>
          </w:p>
        </w:tc>
        <w:tc>
          <w:tcPr>
            <w:tcW w:w="900" w:type="dxa"/>
            <w:tcBorders>
              <w:top w:val="single" w:color="000000" w:sz="4" w:space="0"/>
              <w:left w:val="single" w:color="000000" w:sz="4" w:space="0"/>
              <w:bottom w:val="single" w:color="000000" w:sz="4" w:space="0"/>
              <w:right w:val="single" w:color="000000" w:sz="4" w:space="0"/>
            </w:tcBorders>
            <w:vAlign w:val="center"/>
          </w:tcPr>
          <w:p w14:paraId="1C35E85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29</w:t>
            </w:r>
          </w:p>
        </w:tc>
        <w:tc>
          <w:tcPr>
            <w:tcW w:w="10706" w:type="dxa"/>
            <w:tcBorders>
              <w:top w:val="single" w:color="000000" w:sz="4" w:space="0"/>
              <w:left w:val="single" w:color="000000" w:sz="4" w:space="0"/>
              <w:bottom w:val="single" w:color="000000" w:sz="4" w:space="0"/>
              <w:right w:val="single" w:color="000000" w:sz="4" w:space="0"/>
            </w:tcBorders>
            <w:vAlign w:val="center"/>
          </w:tcPr>
          <w:p w14:paraId="5B1E0EDE">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服务项目、服务依据、服务流程、服务标准、服务价格、相关工作人员资质并在醒目位置进行公开公示得5分；</w:t>
            </w:r>
          </w:p>
        </w:tc>
        <w:tc>
          <w:tcPr>
            <w:tcW w:w="867" w:type="dxa"/>
            <w:tcBorders>
              <w:top w:val="single" w:color="000000" w:sz="4" w:space="0"/>
              <w:left w:val="single" w:color="000000" w:sz="4" w:space="0"/>
              <w:bottom w:val="single" w:color="000000" w:sz="4" w:space="0"/>
              <w:right w:val="single" w:color="000000" w:sz="4" w:space="0"/>
            </w:tcBorders>
            <w:vAlign w:val="center"/>
          </w:tcPr>
          <w:p w14:paraId="2B2D314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7FC7D6A4">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204A5C9">
        <w:tblPrEx>
          <w:tblCellMar>
            <w:top w:w="0" w:type="dxa"/>
            <w:left w:w="108" w:type="dxa"/>
            <w:bottom w:w="0" w:type="dxa"/>
            <w:right w:w="108" w:type="dxa"/>
          </w:tblCellMar>
        </w:tblPrEx>
        <w:trPr>
          <w:trHeight w:val="405"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1046717A">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797C069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服务流量</w:t>
            </w:r>
          </w:p>
        </w:tc>
        <w:tc>
          <w:tcPr>
            <w:tcW w:w="900" w:type="dxa"/>
            <w:tcBorders>
              <w:top w:val="single" w:color="000000" w:sz="4" w:space="0"/>
              <w:left w:val="single" w:color="000000" w:sz="4" w:space="0"/>
              <w:bottom w:val="single" w:color="000000" w:sz="4" w:space="0"/>
              <w:right w:val="single" w:color="000000" w:sz="4" w:space="0"/>
            </w:tcBorders>
            <w:vAlign w:val="center"/>
          </w:tcPr>
          <w:p w14:paraId="2616EF8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30</w:t>
            </w:r>
          </w:p>
        </w:tc>
        <w:tc>
          <w:tcPr>
            <w:tcW w:w="10706" w:type="dxa"/>
            <w:tcBorders>
              <w:top w:val="single" w:color="000000" w:sz="4" w:space="0"/>
              <w:left w:val="single" w:color="000000" w:sz="4" w:space="0"/>
              <w:bottom w:val="single" w:color="000000" w:sz="4" w:space="0"/>
              <w:right w:val="single" w:color="000000" w:sz="4" w:space="0"/>
            </w:tcBorders>
            <w:vAlign w:val="center"/>
          </w:tcPr>
          <w:p w14:paraId="58F0124A">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老年人活动月流量达到300人次以上的得10分；200-299人次的得6分；100-199人次的得4分；100人次以下得2分；50人次以下的不得分；</w:t>
            </w:r>
          </w:p>
        </w:tc>
        <w:tc>
          <w:tcPr>
            <w:tcW w:w="867" w:type="dxa"/>
            <w:tcBorders>
              <w:top w:val="single" w:color="000000" w:sz="4" w:space="0"/>
              <w:left w:val="single" w:color="000000" w:sz="4" w:space="0"/>
              <w:bottom w:val="single" w:color="000000" w:sz="4" w:space="0"/>
              <w:right w:val="single" w:color="000000" w:sz="4" w:space="0"/>
            </w:tcBorders>
            <w:vAlign w:val="center"/>
          </w:tcPr>
          <w:p w14:paraId="0CFA919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10</w:t>
            </w:r>
          </w:p>
        </w:tc>
        <w:tc>
          <w:tcPr>
            <w:tcW w:w="804" w:type="dxa"/>
            <w:tcBorders>
              <w:top w:val="single" w:color="000000" w:sz="4" w:space="0"/>
              <w:left w:val="single" w:color="000000" w:sz="4" w:space="0"/>
              <w:bottom w:val="single" w:color="000000" w:sz="4" w:space="0"/>
              <w:right w:val="single" w:color="000000" w:sz="4" w:space="0"/>
            </w:tcBorders>
            <w:vAlign w:val="center"/>
          </w:tcPr>
          <w:p w14:paraId="03AF9570">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D8C4D98">
        <w:tblPrEx>
          <w:tblCellMar>
            <w:top w:w="0" w:type="dxa"/>
            <w:left w:w="108" w:type="dxa"/>
            <w:bottom w:w="0" w:type="dxa"/>
            <w:right w:w="108" w:type="dxa"/>
          </w:tblCellMar>
        </w:tblPrEx>
        <w:trPr>
          <w:trHeight w:val="405" w:hRule="atLeast"/>
        </w:trPr>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0758B71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加分项</w:t>
            </w:r>
          </w:p>
        </w:tc>
        <w:tc>
          <w:tcPr>
            <w:tcW w:w="771" w:type="dxa"/>
            <w:tcBorders>
              <w:top w:val="nil"/>
              <w:left w:val="nil"/>
              <w:bottom w:val="nil"/>
              <w:right w:val="nil"/>
            </w:tcBorders>
            <w:vAlign w:val="center"/>
          </w:tcPr>
          <w:p w14:paraId="7173864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表彰奖励</w:t>
            </w:r>
          </w:p>
        </w:tc>
        <w:tc>
          <w:tcPr>
            <w:tcW w:w="900" w:type="dxa"/>
            <w:tcBorders>
              <w:top w:val="single" w:color="000000" w:sz="4" w:space="0"/>
              <w:left w:val="single" w:color="000000" w:sz="4" w:space="0"/>
              <w:bottom w:val="single" w:color="000000" w:sz="4" w:space="0"/>
              <w:right w:val="single" w:color="000000" w:sz="4" w:space="0"/>
            </w:tcBorders>
            <w:vAlign w:val="center"/>
          </w:tcPr>
          <w:p w14:paraId="77F33BB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31</w:t>
            </w:r>
          </w:p>
        </w:tc>
        <w:tc>
          <w:tcPr>
            <w:tcW w:w="10706" w:type="dxa"/>
            <w:tcBorders>
              <w:top w:val="single" w:color="000000" w:sz="4" w:space="0"/>
              <w:left w:val="single" w:color="000000" w:sz="4" w:space="0"/>
              <w:bottom w:val="single" w:color="000000" w:sz="4" w:space="0"/>
              <w:right w:val="single" w:color="000000" w:sz="4" w:space="0"/>
            </w:tcBorders>
            <w:vAlign w:val="center"/>
          </w:tcPr>
          <w:p w14:paraId="49475FDB">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机构或工作人员获市级以上表彰2分；机构或工作人员获市级表彰2分；机构或工作人员获区级表彰1分；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5235363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5E6CC346">
            <w:pPr>
              <w:adjustRightInd w:val="0"/>
              <w:snapToGrid w:val="0"/>
              <w:spacing w:line="400" w:lineRule="exact"/>
              <w:ind w:firstLine="0" w:firstLineChars="0"/>
              <w:rPr>
                <w:rFonts w:ascii="方正仿宋_GBK" w:cs="方正仿宋_GBK"/>
                <w:color w:val="000000" w:themeColor="text1"/>
                <w:sz w:val="24"/>
                <w:szCs w:val="24"/>
                <w14:textFill>
                  <w14:solidFill>
                    <w14:schemeClr w14:val="tx1"/>
                  </w14:solidFill>
                </w14:textFill>
              </w:rPr>
            </w:pPr>
          </w:p>
        </w:tc>
      </w:tr>
      <w:tr w14:paraId="77CF9DEC">
        <w:tblPrEx>
          <w:tblCellMar>
            <w:top w:w="0" w:type="dxa"/>
            <w:left w:w="108" w:type="dxa"/>
            <w:bottom w:w="0" w:type="dxa"/>
            <w:right w:w="108" w:type="dxa"/>
          </w:tblCellMar>
        </w:tblPrEx>
        <w:trPr>
          <w:trHeight w:val="422" w:hRule="atLeast"/>
        </w:trPr>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5A8968AE">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6481B85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管理创新</w:t>
            </w:r>
          </w:p>
        </w:tc>
        <w:tc>
          <w:tcPr>
            <w:tcW w:w="900" w:type="dxa"/>
            <w:tcBorders>
              <w:top w:val="single" w:color="000000" w:sz="4" w:space="0"/>
              <w:left w:val="single" w:color="000000" w:sz="4" w:space="0"/>
              <w:bottom w:val="single" w:color="000000" w:sz="4" w:space="0"/>
              <w:right w:val="single" w:color="000000" w:sz="4" w:space="0"/>
            </w:tcBorders>
            <w:vAlign w:val="center"/>
          </w:tcPr>
          <w:p w14:paraId="5F89FFB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32</w:t>
            </w:r>
          </w:p>
        </w:tc>
        <w:tc>
          <w:tcPr>
            <w:tcW w:w="10706" w:type="dxa"/>
            <w:tcBorders>
              <w:top w:val="single" w:color="000000" w:sz="4" w:space="0"/>
              <w:left w:val="single" w:color="000000" w:sz="4" w:space="0"/>
              <w:bottom w:val="single" w:color="000000" w:sz="4" w:space="0"/>
              <w:right w:val="single" w:color="000000" w:sz="4" w:space="0"/>
            </w:tcBorders>
            <w:vAlign w:val="center"/>
          </w:tcPr>
          <w:p w14:paraId="4C23804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管理或服务有特色、有创新，工作经验值得推广的1分。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08FCB5C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61D65D8C">
            <w:pPr>
              <w:adjustRightInd w:val="0"/>
              <w:snapToGrid w:val="0"/>
              <w:spacing w:line="400" w:lineRule="exact"/>
              <w:ind w:firstLine="0" w:firstLineChars="0"/>
              <w:rPr>
                <w:rFonts w:ascii="方正仿宋_GBK" w:cs="方正仿宋_GBK"/>
                <w:color w:val="000000" w:themeColor="text1"/>
                <w:sz w:val="24"/>
                <w:szCs w:val="24"/>
                <w14:textFill>
                  <w14:solidFill>
                    <w14:schemeClr w14:val="tx1"/>
                  </w14:solidFill>
                </w14:textFill>
              </w:rPr>
            </w:pPr>
          </w:p>
        </w:tc>
      </w:tr>
    </w:tbl>
    <w:p w14:paraId="72EA4D4F">
      <w:pPr>
        <w:adjustRightInd w:val="0"/>
        <w:snapToGrid w:val="0"/>
        <w:spacing w:line="400" w:lineRule="exact"/>
        <w:ind w:firstLine="0" w:firstLineChars="0"/>
        <w:jc w:val="left"/>
        <w:rPr>
          <w:rFonts w:ascii="方正黑体_GBK" w:eastAsia="方正黑体_GBK" w:cs="方正楷体_GBK"/>
          <w:color w:val="000000" w:themeColor="text1"/>
          <w:szCs w:val="32"/>
          <w14:textFill>
            <w14:solidFill>
              <w14:schemeClr w14:val="tx1"/>
            </w14:solidFill>
          </w14:textFill>
        </w:rPr>
      </w:pPr>
    </w:p>
    <w:p w14:paraId="5CA6F2E1">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341C3F2A">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728F8CAB">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440E67DC">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0EE2DB9E">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73F344F0">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168B767D">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7FC58071">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7E2FFD4B">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1B8EB8CC">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351A87ED">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2B5B8426">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37E800BB">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6AE72E29">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18823A8C">
      <w:pPr>
        <w:adjustRightInd w:val="0"/>
        <w:snapToGrid w:val="0"/>
        <w:spacing w:line="400" w:lineRule="exact"/>
        <w:ind w:firstLine="0" w:firstLineChars="0"/>
        <w:jc w:val="left"/>
        <w:rPr>
          <w:rFonts w:hint="eastAsia" w:ascii="方正黑体_GBK" w:eastAsia="方正黑体_GBK" w:cs="方正楷体_GBK"/>
          <w:color w:val="000000" w:themeColor="text1"/>
          <w:szCs w:val="32"/>
          <w14:textFill>
            <w14:solidFill>
              <w14:schemeClr w14:val="tx1"/>
            </w14:solidFill>
          </w14:textFill>
        </w:rPr>
      </w:pPr>
    </w:p>
    <w:p w14:paraId="21A4C32A">
      <w:pPr>
        <w:adjustRightInd w:val="0"/>
        <w:snapToGrid w:val="0"/>
        <w:spacing w:line="400" w:lineRule="exact"/>
        <w:ind w:firstLine="0" w:firstLineChars="0"/>
        <w:jc w:val="left"/>
        <w:rPr>
          <w:rFonts w:ascii="方正黑体_GBK" w:eastAsia="方正黑体_GBK" w:cs="方正楷体_GBK"/>
          <w:color w:val="000000" w:themeColor="text1"/>
          <w:szCs w:val="32"/>
          <w14:textFill>
            <w14:solidFill>
              <w14:schemeClr w14:val="tx1"/>
            </w14:solidFill>
          </w14:textFill>
        </w:rPr>
      </w:pPr>
      <w:r>
        <w:rPr>
          <w:rFonts w:hint="eastAsia" w:ascii="方正黑体_GBK" w:eastAsia="方正黑体_GBK" w:cs="方正楷体_GBK"/>
          <w:color w:val="000000" w:themeColor="text1"/>
          <w:szCs w:val="32"/>
          <w14:textFill>
            <w14:solidFill>
              <w14:schemeClr w14:val="tx1"/>
            </w14:solidFill>
          </w14:textFill>
        </w:rPr>
        <w:t>附件4</w:t>
      </w:r>
    </w:p>
    <w:p w14:paraId="48DFF8A6">
      <w:pPr>
        <w:adjustRightInd w:val="0"/>
        <w:snapToGrid w:val="0"/>
        <w:spacing w:line="400" w:lineRule="exact"/>
        <w:ind w:firstLine="0" w:firstLineChars="0"/>
        <w:jc w:val="center"/>
        <w:rPr>
          <w:rFonts w:ascii="方正黑体_GBK" w:eastAsia="方正黑体_GBK" w:cs="方正黑体_GBK"/>
          <w:color w:val="000000" w:themeColor="text1"/>
          <w:szCs w:val="32"/>
          <w14:textFill>
            <w14:solidFill>
              <w14:schemeClr w14:val="tx1"/>
            </w14:solidFill>
          </w14:textFill>
        </w:rPr>
      </w:pPr>
      <w:r>
        <w:rPr>
          <w:rFonts w:hint="eastAsia" w:ascii="方正黑体_GBK" w:eastAsia="方正黑体_GBK" w:cs="方正黑体_GBK"/>
          <w:color w:val="000000" w:themeColor="text1"/>
          <w:szCs w:val="32"/>
          <w14:textFill>
            <w14:solidFill>
              <w14:schemeClr w14:val="tx1"/>
            </w14:solidFill>
          </w14:textFill>
        </w:rPr>
        <w:t>江津区村级互助养老点运营补贴评分表</w:t>
      </w:r>
    </w:p>
    <w:p w14:paraId="5352E2B4">
      <w:pPr>
        <w:adjustRightInd w:val="0"/>
        <w:snapToGrid w:val="0"/>
        <w:spacing w:after="120" w:line="400" w:lineRule="exact"/>
        <w:ind w:firstLine="0" w:firstLineChars="0"/>
        <w:rPr>
          <w:rFonts w:eastAsia="宋体"/>
          <w:color w:val="000000" w:themeColor="text1"/>
          <w:sz w:val="21"/>
          <w:szCs w:val="24"/>
          <w14:textFill>
            <w14:solidFill>
              <w14:schemeClr w14:val="tx1"/>
            </w14:solidFill>
          </w14:textFill>
        </w:rPr>
      </w:pPr>
    </w:p>
    <w:p w14:paraId="2DCFEA89">
      <w:pPr>
        <w:adjustRightInd w:val="0"/>
        <w:snapToGrid w:val="0"/>
        <w:spacing w:after="120" w:line="400" w:lineRule="exact"/>
        <w:ind w:firstLine="0" w:firstLineChars="0"/>
        <w:rPr>
          <w:rFonts w:ascii="方正仿宋_GBK" w:cs="方正仿宋_GBK"/>
          <w:b/>
          <w:bCs/>
          <w:color w:val="000000" w:themeColor="text1"/>
          <w:sz w:val="28"/>
          <w:szCs w:val="28"/>
          <w14:textFill>
            <w14:solidFill>
              <w14:schemeClr w14:val="tx1"/>
            </w14:solidFill>
          </w14:textFill>
        </w:rPr>
      </w:pPr>
      <w:r>
        <w:rPr>
          <w:rFonts w:hint="eastAsia" w:ascii="方正仿宋_GBK" w:cs="方正仿宋_GBK"/>
          <w:color w:val="000000" w:themeColor="text1"/>
          <w:sz w:val="28"/>
          <w:szCs w:val="28"/>
          <w14:textFill>
            <w14:solidFill>
              <w14:schemeClr w14:val="tx1"/>
            </w14:solidFill>
          </w14:textFill>
        </w:rPr>
        <w:t xml:space="preserve">考评单位：                     考评人：                      考评得分：             时间：      </w:t>
      </w:r>
      <w:r>
        <w:rPr>
          <w:rFonts w:hint="eastAsia" w:ascii="方正仿宋_GBK" w:cs="方正仿宋_GBK"/>
          <w:b/>
          <w:bCs/>
          <w:color w:val="000000" w:themeColor="text1"/>
          <w:sz w:val="28"/>
          <w:szCs w:val="28"/>
          <w14:textFill>
            <w14:solidFill>
              <w14:schemeClr w14:val="tx1"/>
            </w14:solidFill>
          </w14:textFill>
        </w:rPr>
        <w:t xml:space="preserve">    </w:t>
      </w:r>
    </w:p>
    <w:tbl>
      <w:tblPr>
        <w:tblStyle w:val="5"/>
        <w:tblW w:w="14760" w:type="dxa"/>
        <w:tblInd w:w="93" w:type="dxa"/>
        <w:tblLayout w:type="fixed"/>
        <w:tblCellMar>
          <w:top w:w="0" w:type="dxa"/>
          <w:left w:w="108" w:type="dxa"/>
          <w:bottom w:w="0" w:type="dxa"/>
          <w:right w:w="108" w:type="dxa"/>
        </w:tblCellMar>
      </w:tblPr>
      <w:tblGrid>
        <w:gridCol w:w="931"/>
        <w:gridCol w:w="932"/>
        <w:gridCol w:w="771"/>
        <w:gridCol w:w="10455"/>
        <w:gridCol w:w="867"/>
        <w:gridCol w:w="804"/>
      </w:tblGrid>
      <w:tr w14:paraId="0A9D28F4">
        <w:tblPrEx>
          <w:tblCellMar>
            <w:top w:w="0" w:type="dxa"/>
            <w:left w:w="108" w:type="dxa"/>
            <w:bottom w:w="0" w:type="dxa"/>
            <w:right w:w="108" w:type="dxa"/>
          </w:tblCellMar>
        </w:tblPrEx>
        <w:trPr>
          <w:trHeight w:val="270" w:hRule="atLeast"/>
        </w:trPr>
        <w:tc>
          <w:tcPr>
            <w:tcW w:w="1863" w:type="dxa"/>
            <w:gridSpan w:val="2"/>
            <w:tcBorders>
              <w:top w:val="single" w:color="000000" w:sz="4" w:space="0"/>
              <w:left w:val="single" w:color="000000" w:sz="4" w:space="0"/>
              <w:bottom w:val="single" w:color="000000" w:sz="4" w:space="0"/>
              <w:right w:val="single" w:color="000000" w:sz="4" w:space="0"/>
            </w:tcBorders>
            <w:vAlign w:val="center"/>
          </w:tcPr>
          <w:p w14:paraId="1C6546C3">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评分项目</w:t>
            </w:r>
          </w:p>
        </w:tc>
        <w:tc>
          <w:tcPr>
            <w:tcW w:w="771" w:type="dxa"/>
            <w:tcBorders>
              <w:top w:val="single" w:color="000000" w:sz="4" w:space="0"/>
              <w:left w:val="single" w:color="000000" w:sz="4" w:space="0"/>
              <w:bottom w:val="single" w:color="000000" w:sz="4" w:space="0"/>
              <w:right w:val="single" w:color="000000" w:sz="4" w:space="0"/>
            </w:tcBorders>
            <w:vAlign w:val="center"/>
          </w:tcPr>
          <w:p w14:paraId="74587B22">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序号</w:t>
            </w:r>
          </w:p>
        </w:tc>
        <w:tc>
          <w:tcPr>
            <w:tcW w:w="10455" w:type="dxa"/>
            <w:tcBorders>
              <w:top w:val="single" w:color="000000" w:sz="4" w:space="0"/>
              <w:left w:val="single" w:color="000000" w:sz="4" w:space="0"/>
              <w:bottom w:val="single" w:color="000000" w:sz="4" w:space="0"/>
              <w:right w:val="single" w:color="000000" w:sz="4" w:space="0"/>
            </w:tcBorders>
            <w:vAlign w:val="center"/>
          </w:tcPr>
          <w:p w14:paraId="0178AE75">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考核标准</w:t>
            </w:r>
          </w:p>
        </w:tc>
        <w:tc>
          <w:tcPr>
            <w:tcW w:w="867" w:type="dxa"/>
            <w:tcBorders>
              <w:top w:val="single" w:color="000000" w:sz="4" w:space="0"/>
              <w:left w:val="single" w:color="000000" w:sz="4" w:space="0"/>
              <w:bottom w:val="single" w:color="000000" w:sz="4" w:space="0"/>
              <w:right w:val="single" w:color="000000" w:sz="4" w:space="0"/>
            </w:tcBorders>
            <w:vAlign w:val="center"/>
          </w:tcPr>
          <w:p w14:paraId="0DC96F96">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分值</w:t>
            </w:r>
          </w:p>
        </w:tc>
        <w:tc>
          <w:tcPr>
            <w:tcW w:w="804" w:type="dxa"/>
            <w:tcBorders>
              <w:top w:val="single" w:color="000000" w:sz="4" w:space="0"/>
              <w:left w:val="single" w:color="000000" w:sz="4" w:space="0"/>
              <w:bottom w:val="single" w:color="000000" w:sz="4" w:space="0"/>
              <w:right w:val="single" w:color="000000" w:sz="4" w:space="0"/>
            </w:tcBorders>
            <w:vAlign w:val="center"/>
          </w:tcPr>
          <w:p w14:paraId="03CA8000">
            <w:pPr>
              <w:widowControl/>
              <w:adjustRightInd w:val="0"/>
              <w:snapToGrid w:val="0"/>
              <w:spacing w:line="400" w:lineRule="exact"/>
              <w:ind w:firstLine="0" w:firstLineChars="0"/>
              <w:jc w:val="center"/>
              <w:textAlignment w:val="center"/>
              <w:rPr>
                <w:rFonts w:ascii="方正黑体_GBK" w:eastAsia="方正黑体_GBK" w:cs="方正黑体_GBK"/>
                <w:color w:val="000000" w:themeColor="text1"/>
                <w:sz w:val="24"/>
                <w:szCs w:val="24"/>
                <w14:textFill>
                  <w14:solidFill>
                    <w14:schemeClr w14:val="tx1"/>
                  </w14:solidFill>
                </w14:textFill>
              </w:rPr>
            </w:pPr>
            <w:r>
              <w:rPr>
                <w:rFonts w:hint="eastAsia" w:ascii="方正黑体_GBK" w:eastAsia="方正黑体_GBK" w:cs="方正黑体_GBK"/>
                <w:color w:val="000000" w:themeColor="text1"/>
                <w:kern w:val="0"/>
                <w:sz w:val="24"/>
                <w:szCs w:val="24"/>
                <w14:textFill>
                  <w14:solidFill>
                    <w14:schemeClr w14:val="tx1"/>
                  </w14:solidFill>
                </w14:textFill>
              </w:rPr>
              <w:t>考核分数</w:t>
            </w:r>
          </w:p>
        </w:tc>
      </w:tr>
      <w:tr w14:paraId="1607CB95">
        <w:tblPrEx>
          <w:tblCellMar>
            <w:top w:w="0" w:type="dxa"/>
            <w:left w:w="108" w:type="dxa"/>
            <w:bottom w:w="0" w:type="dxa"/>
            <w:right w:w="108" w:type="dxa"/>
          </w:tblCellMar>
        </w:tblPrEx>
        <w:trPr>
          <w:trHeight w:val="854"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4A38C32A">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场地设施</w:t>
            </w:r>
          </w:p>
          <w:p w14:paraId="7EA3EC0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（6分）</w:t>
            </w:r>
          </w:p>
        </w:tc>
        <w:tc>
          <w:tcPr>
            <w:tcW w:w="932" w:type="dxa"/>
            <w:tcBorders>
              <w:top w:val="single" w:color="000000" w:sz="4" w:space="0"/>
              <w:left w:val="single" w:color="000000" w:sz="4" w:space="0"/>
              <w:bottom w:val="single" w:color="000000" w:sz="4" w:space="0"/>
              <w:right w:val="single" w:color="000000" w:sz="4" w:space="0"/>
            </w:tcBorders>
            <w:vAlign w:val="center"/>
          </w:tcPr>
          <w:p w14:paraId="71A2888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场地条件</w:t>
            </w:r>
          </w:p>
        </w:tc>
        <w:tc>
          <w:tcPr>
            <w:tcW w:w="771" w:type="dxa"/>
            <w:tcBorders>
              <w:top w:val="single" w:color="000000" w:sz="4" w:space="0"/>
              <w:left w:val="single" w:color="000000" w:sz="4" w:space="0"/>
              <w:bottom w:val="single" w:color="000000" w:sz="4" w:space="0"/>
              <w:right w:val="single" w:color="000000" w:sz="4" w:space="0"/>
            </w:tcBorders>
            <w:vAlign w:val="center"/>
          </w:tcPr>
          <w:p w14:paraId="035CA80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10455" w:type="dxa"/>
            <w:tcBorders>
              <w:top w:val="single" w:color="000000" w:sz="4" w:space="0"/>
              <w:left w:val="single" w:color="000000" w:sz="4" w:space="0"/>
              <w:bottom w:val="single" w:color="000000" w:sz="4" w:space="0"/>
              <w:right w:val="single" w:color="000000" w:sz="4" w:space="0"/>
            </w:tcBorders>
            <w:vAlign w:val="center"/>
          </w:tcPr>
          <w:p w14:paraId="14A7715C">
            <w:pPr>
              <w:widowControl/>
              <w:adjustRightInd w:val="0"/>
              <w:snapToGrid w:val="0"/>
              <w:spacing w:line="40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单独建设的1分；</w:t>
            </w:r>
          </w:p>
          <w:p w14:paraId="76B4953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依托其他机构建设0.5分；</w:t>
            </w:r>
          </w:p>
        </w:tc>
        <w:tc>
          <w:tcPr>
            <w:tcW w:w="867" w:type="dxa"/>
            <w:tcBorders>
              <w:top w:val="single" w:color="000000" w:sz="4" w:space="0"/>
              <w:left w:val="single" w:color="000000" w:sz="4" w:space="0"/>
              <w:bottom w:val="single" w:color="000000" w:sz="4" w:space="0"/>
              <w:right w:val="single" w:color="000000" w:sz="4" w:space="0"/>
            </w:tcBorders>
            <w:vAlign w:val="center"/>
          </w:tcPr>
          <w:p w14:paraId="08CD1AB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3F86160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6DCB91E5">
        <w:tblPrEx>
          <w:tblCellMar>
            <w:top w:w="0" w:type="dxa"/>
            <w:left w:w="108" w:type="dxa"/>
            <w:bottom w:w="0" w:type="dxa"/>
            <w:right w:w="108" w:type="dxa"/>
          </w:tblCellMar>
        </w:tblPrEx>
        <w:trPr>
          <w:trHeight w:val="27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419E015">
            <w:pPr>
              <w:spacing w:line="400" w:lineRule="exact"/>
              <w:ind w:firstLine="640"/>
              <w:rPr>
                <w:color w:val="000000" w:themeColor="text1"/>
                <w14:textFill>
                  <w14:solidFill>
                    <w14:schemeClr w14:val="tx1"/>
                  </w14:solidFill>
                </w14:textFill>
              </w:rPr>
            </w:pP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2FB64E0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功能布局</w:t>
            </w:r>
          </w:p>
        </w:tc>
        <w:tc>
          <w:tcPr>
            <w:tcW w:w="771" w:type="dxa"/>
            <w:tcBorders>
              <w:top w:val="single" w:color="000000" w:sz="4" w:space="0"/>
              <w:left w:val="single" w:color="000000" w:sz="4" w:space="0"/>
              <w:bottom w:val="single" w:color="000000" w:sz="4" w:space="0"/>
              <w:right w:val="single" w:color="000000" w:sz="4" w:space="0"/>
            </w:tcBorders>
            <w:vAlign w:val="center"/>
          </w:tcPr>
          <w:p w14:paraId="7FDB8E6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10455" w:type="dxa"/>
            <w:tcBorders>
              <w:top w:val="single" w:color="000000" w:sz="4" w:space="0"/>
              <w:left w:val="single" w:color="000000" w:sz="4" w:space="0"/>
              <w:bottom w:val="single" w:color="000000" w:sz="4" w:space="0"/>
              <w:right w:val="single" w:color="000000" w:sz="4" w:space="0"/>
            </w:tcBorders>
            <w:vAlign w:val="center"/>
          </w:tcPr>
          <w:p w14:paraId="24F2B992">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有配餐室、活动室、休息室、康复室等功能区设置；各功能区设施设备与备案一致；</w:t>
            </w:r>
          </w:p>
        </w:tc>
        <w:tc>
          <w:tcPr>
            <w:tcW w:w="867" w:type="dxa"/>
            <w:tcBorders>
              <w:top w:val="single" w:color="000000" w:sz="4" w:space="0"/>
              <w:left w:val="single" w:color="000000" w:sz="4" w:space="0"/>
              <w:bottom w:val="single" w:color="000000" w:sz="4" w:space="0"/>
              <w:right w:val="single" w:color="000000" w:sz="4" w:space="0"/>
            </w:tcBorders>
            <w:vAlign w:val="center"/>
          </w:tcPr>
          <w:p w14:paraId="0EC5D9B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573D82B1">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4578A0D1">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35A8F6FA">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2E17A72B">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C74E7F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w:t>
            </w:r>
          </w:p>
        </w:tc>
        <w:tc>
          <w:tcPr>
            <w:tcW w:w="10455" w:type="dxa"/>
            <w:tcBorders>
              <w:top w:val="single" w:color="000000" w:sz="4" w:space="0"/>
              <w:left w:val="single" w:color="000000" w:sz="4" w:space="0"/>
              <w:bottom w:val="single" w:color="000000" w:sz="4" w:space="0"/>
              <w:right w:val="single" w:color="000000" w:sz="4" w:space="0"/>
            </w:tcBorders>
            <w:vAlign w:val="center"/>
          </w:tcPr>
          <w:p w14:paraId="0BF51781">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按要求配备防火器具，并在有效期内且能正常使用；有消防标识；紧急疏散通道畅通；场所地面平整防滑，通行无障碍，有防滑、防跌及安全指示标志，室内家具和设备无明显尖角和凸出部分；</w:t>
            </w:r>
          </w:p>
        </w:tc>
        <w:tc>
          <w:tcPr>
            <w:tcW w:w="867" w:type="dxa"/>
            <w:tcBorders>
              <w:top w:val="single" w:color="000000" w:sz="4" w:space="0"/>
              <w:left w:val="single" w:color="000000" w:sz="4" w:space="0"/>
              <w:bottom w:val="single" w:color="000000" w:sz="4" w:space="0"/>
              <w:right w:val="single" w:color="000000" w:sz="4" w:space="0"/>
            </w:tcBorders>
            <w:vAlign w:val="center"/>
          </w:tcPr>
          <w:p w14:paraId="549358A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33BBC4C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A47462D">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3FBE574E">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04281BF6">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11C570E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4</w:t>
            </w:r>
          </w:p>
        </w:tc>
        <w:tc>
          <w:tcPr>
            <w:tcW w:w="10455" w:type="dxa"/>
            <w:tcBorders>
              <w:top w:val="single" w:color="000000" w:sz="4" w:space="0"/>
              <w:left w:val="single" w:color="000000" w:sz="4" w:space="0"/>
              <w:bottom w:val="single" w:color="000000" w:sz="4" w:space="0"/>
              <w:right w:val="single" w:color="000000" w:sz="4" w:space="0"/>
            </w:tcBorders>
            <w:vAlign w:val="center"/>
          </w:tcPr>
          <w:p w14:paraId="5E8A15A7">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康复室设有适合老年人使用的健身康复器材，配有常见血压测量仪、血糖仪等老年常见医疗器械；</w:t>
            </w:r>
          </w:p>
        </w:tc>
        <w:tc>
          <w:tcPr>
            <w:tcW w:w="867" w:type="dxa"/>
            <w:tcBorders>
              <w:top w:val="single" w:color="000000" w:sz="4" w:space="0"/>
              <w:left w:val="single" w:color="000000" w:sz="4" w:space="0"/>
              <w:bottom w:val="single" w:color="000000" w:sz="4" w:space="0"/>
              <w:right w:val="single" w:color="000000" w:sz="4" w:space="0"/>
            </w:tcBorders>
            <w:vAlign w:val="center"/>
          </w:tcPr>
          <w:p w14:paraId="726D948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70E8490C">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45BB6210">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3B5BE6B8">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4FAEE76D">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03F11E7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5</w:t>
            </w:r>
          </w:p>
        </w:tc>
        <w:tc>
          <w:tcPr>
            <w:tcW w:w="10455" w:type="dxa"/>
            <w:tcBorders>
              <w:top w:val="single" w:color="000000" w:sz="4" w:space="0"/>
              <w:left w:val="single" w:color="000000" w:sz="4" w:space="0"/>
              <w:bottom w:val="single" w:color="000000" w:sz="4" w:space="0"/>
              <w:right w:val="single" w:color="000000" w:sz="4" w:space="0"/>
            </w:tcBorders>
            <w:vAlign w:val="center"/>
          </w:tcPr>
          <w:p w14:paraId="542B4560">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活动室有电视、音响、棋牌、乐器、书报、阅览桌椅等；有三项以上得1分；未达要求的视情况予以扣分</w:t>
            </w:r>
          </w:p>
        </w:tc>
        <w:tc>
          <w:tcPr>
            <w:tcW w:w="867" w:type="dxa"/>
            <w:tcBorders>
              <w:top w:val="single" w:color="000000" w:sz="4" w:space="0"/>
              <w:left w:val="single" w:color="000000" w:sz="4" w:space="0"/>
              <w:bottom w:val="single" w:color="000000" w:sz="4" w:space="0"/>
              <w:right w:val="single" w:color="000000" w:sz="4" w:space="0"/>
            </w:tcBorders>
            <w:vAlign w:val="center"/>
          </w:tcPr>
          <w:p w14:paraId="1B1154E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02F32ABE">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4FE4B8D1">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0ADCBA4">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666A3C86">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auto" w:sz="4" w:space="0"/>
              <w:right w:val="single" w:color="auto" w:sz="4" w:space="0"/>
            </w:tcBorders>
            <w:vAlign w:val="center"/>
          </w:tcPr>
          <w:p w14:paraId="14A0DAB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10455" w:type="dxa"/>
            <w:tcBorders>
              <w:top w:val="nil"/>
              <w:left w:val="single" w:color="auto" w:sz="4" w:space="0"/>
              <w:bottom w:val="single" w:color="auto" w:sz="4" w:space="0"/>
              <w:right w:val="nil"/>
            </w:tcBorders>
            <w:vAlign w:val="center"/>
          </w:tcPr>
          <w:p w14:paraId="79F45A60">
            <w:pPr>
              <w:widowControl/>
              <w:adjustRightInd w:val="0"/>
              <w:snapToGrid w:val="0"/>
              <w:spacing w:line="400" w:lineRule="exact"/>
              <w:ind w:firstLine="0" w:firstLineChars="0"/>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设置有2张以上可供老年人午休的沙发、床、躺椅等养老服务床位；</w:t>
            </w:r>
          </w:p>
        </w:tc>
        <w:tc>
          <w:tcPr>
            <w:tcW w:w="867" w:type="dxa"/>
            <w:tcBorders>
              <w:top w:val="single" w:color="000000" w:sz="4" w:space="0"/>
              <w:left w:val="single" w:color="000000" w:sz="4" w:space="0"/>
              <w:bottom w:val="single" w:color="000000" w:sz="4" w:space="0"/>
              <w:right w:val="single" w:color="000000" w:sz="4" w:space="0"/>
            </w:tcBorders>
            <w:vAlign w:val="center"/>
          </w:tcPr>
          <w:p w14:paraId="2E3C0D4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50D67F7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62298FE0">
        <w:tblPrEx>
          <w:tblCellMar>
            <w:top w:w="0" w:type="dxa"/>
            <w:left w:w="108" w:type="dxa"/>
            <w:bottom w:w="0" w:type="dxa"/>
            <w:right w:w="108" w:type="dxa"/>
          </w:tblCellMar>
        </w:tblPrEx>
        <w:trPr>
          <w:trHeight w:val="27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149319CC">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运营管理</w:t>
            </w:r>
          </w:p>
          <w:p w14:paraId="6A5161D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（10分）</w:t>
            </w: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4F23D19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人员配置</w:t>
            </w:r>
          </w:p>
        </w:tc>
        <w:tc>
          <w:tcPr>
            <w:tcW w:w="771" w:type="dxa"/>
            <w:tcBorders>
              <w:top w:val="single" w:color="auto" w:sz="4" w:space="0"/>
              <w:left w:val="single" w:color="000000" w:sz="4" w:space="0"/>
              <w:bottom w:val="single" w:color="000000" w:sz="4" w:space="0"/>
              <w:right w:val="single" w:color="000000" w:sz="4" w:space="0"/>
            </w:tcBorders>
            <w:vAlign w:val="center"/>
          </w:tcPr>
          <w:p w14:paraId="2C2D8A0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7</w:t>
            </w:r>
          </w:p>
        </w:tc>
        <w:tc>
          <w:tcPr>
            <w:tcW w:w="10455" w:type="dxa"/>
            <w:tcBorders>
              <w:top w:val="single" w:color="auto" w:sz="4" w:space="0"/>
              <w:left w:val="single" w:color="000000" w:sz="4" w:space="0"/>
              <w:bottom w:val="single" w:color="000000" w:sz="4" w:space="0"/>
              <w:right w:val="single" w:color="000000" w:sz="4" w:space="0"/>
            </w:tcBorders>
            <w:vAlign w:val="center"/>
          </w:tcPr>
          <w:p w14:paraId="6A159432">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村级互助点配备工作人员得1分；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58E337F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1FE653CD">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AAF867F">
        <w:tblPrEx>
          <w:tblCellMar>
            <w:top w:w="0" w:type="dxa"/>
            <w:left w:w="108" w:type="dxa"/>
            <w:bottom w:w="0" w:type="dxa"/>
            <w:right w:w="108" w:type="dxa"/>
          </w:tblCellMar>
        </w:tblPrEx>
        <w:trPr>
          <w:trHeight w:val="81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6F816B40">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52FC5F26">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36DB1A0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8</w:t>
            </w:r>
          </w:p>
        </w:tc>
        <w:tc>
          <w:tcPr>
            <w:tcW w:w="10455" w:type="dxa"/>
            <w:tcBorders>
              <w:top w:val="single" w:color="000000" w:sz="4" w:space="0"/>
              <w:left w:val="single" w:color="000000" w:sz="4" w:space="0"/>
              <w:bottom w:val="single" w:color="000000" w:sz="4" w:space="0"/>
              <w:right w:val="single" w:color="000000" w:sz="4" w:space="0"/>
            </w:tcBorders>
            <w:vAlign w:val="center"/>
          </w:tcPr>
          <w:p w14:paraId="0E828DF6">
            <w:pPr>
              <w:widowControl/>
              <w:adjustRightInd w:val="0"/>
              <w:snapToGrid w:val="0"/>
              <w:spacing w:line="400" w:lineRule="exact"/>
              <w:ind w:firstLine="0" w:firstLineChars="0"/>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村级互助点建立工作人员业务培训制度，定期开展培训，积极参加市区组织的集中培训，提高服务能力和水平；建立培训制度1分；每年培训不少于2次1分；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418CBCC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4F340BA5">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E98286D">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AC76989">
            <w:pPr>
              <w:spacing w:line="400" w:lineRule="exact"/>
              <w:ind w:firstLine="640"/>
              <w:rPr>
                <w:color w:val="000000" w:themeColor="text1"/>
                <w14:textFill>
                  <w14:solidFill>
                    <w14:schemeClr w14:val="tx1"/>
                  </w14:solidFill>
                </w14:textFill>
              </w:rPr>
            </w:pP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2F289DD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安全管理</w:t>
            </w:r>
          </w:p>
        </w:tc>
        <w:tc>
          <w:tcPr>
            <w:tcW w:w="771" w:type="dxa"/>
            <w:tcBorders>
              <w:top w:val="single" w:color="000000" w:sz="4" w:space="0"/>
              <w:left w:val="single" w:color="000000" w:sz="4" w:space="0"/>
              <w:bottom w:val="single" w:color="000000" w:sz="4" w:space="0"/>
              <w:right w:val="single" w:color="000000" w:sz="4" w:space="0"/>
            </w:tcBorders>
            <w:vAlign w:val="center"/>
          </w:tcPr>
          <w:p w14:paraId="443BF84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9</w:t>
            </w:r>
          </w:p>
        </w:tc>
        <w:tc>
          <w:tcPr>
            <w:tcW w:w="10455" w:type="dxa"/>
            <w:tcBorders>
              <w:top w:val="single" w:color="000000" w:sz="4" w:space="0"/>
              <w:left w:val="single" w:color="000000" w:sz="4" w:space="0"/>
              <w:bottom w:val="single" w:color="000000" w:sz="4" w:space="0"/>
              <w:right w:val="single" w:color="000000" w:sz="4" w:space="0"/>
            </w:tcBorders>
            <w:vAlign w:val="center"/>
          </w:tcPr>
          <w:p w14:paraId="4BAFA377">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坚持安全隐患排查制度，相关记录齐全，安全隐患及时整改，1分；未按要求及时整改，此项不得分；</w:t>
            </w:r>
          </w:p>
        </w:tc>
        <w:tc>
          <w:tcPr>
            <w:tcW w:w="867" w:type="dxa"/>
            <w:tcBorders>
              <w:top w:val="single" w:color="000000" w:sz="4" w:space="0"/>
              <w:left w:val="single" w:color="000000" w:sz="4" w:space="0"/>
              <w:bottom w:val="single" w:color="000000" w:sz="4" w:space="0"/>
              <w:right w:val="single" w:color="000000" w:sz="4" w:space="0"/>
            </w:tcBorders>
            <w:vAlign w:val="center"/>
          </w:tcPr>
          <w:p w14:paraId="2C1EDB8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36D7C472">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2DD43F1A">
        <w:tblPrEx>
          <w:tblCellMar>
            <w:top w:w="0" w:type="dxa"/>
            <w:left w:w="108" w:type="dxa"/>
            <w:bottom w:w="0" w:type="dxa"/>
            <w:right w:w="108" w:type="dxa"/>
          </w:tblCellMar>
        </w:tblPrEx>
        <w:trPr>
          <w:trHeight w:val="81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7E539D5C">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68C8C25D">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78D5520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10</w:t>
            </w:r>
          </w:p>
        </w:tc>
        <w:tc>
          <w:tcPr>
            <w:tcW w:w="10455" w:type="dxa"/>
            <w:tcBorders>
              <w:top w:val="single" w:color="000000" w:sz="4" w:space="0"/>
              <w:left w:val="single" w:color="000000" w:sz="4" w:space="0"/>
              <w:bottom w:val="single" w:color="000000" w:sz="4" w:space="0"/>
              <w:right w:val="single" w:color="000000" w:sz="4" w:space="0"/>
            </w:tcBorders>
            <w:vAlign w:val="center"/>
          </w:tcPr>
          <w:p w14:paraId="2AB809F8">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制定突发事件应急预案，包括但不限于火灾（消防）、公共卫生事件、社会安全事件、老年人意外伤害和突发疾病等，1分，缺一项扣0.5分；每年组织至少1次应急演练，1分；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716330A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054E7467">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F5C6930">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2859E50">
            <w:pPr>
              <w:spacing w:line="400" w:lineRule="exact"/>
              <w:ind w:firstLine="640"/>
              <w:rPr>
                <w:color w:val="000000" w:themeColor="text1"/>
                <w14:textFill>
                  <w14:solidFill>
                    <w14:schemeClr w14:val="tx1"/>
                  </w14:solidFill>
                </w14:textFill>
              </w:rPr>
            </w:pP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1B17430C">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制度建设</w:t>
            </w:r>
          </w:p>
        </w:tc>
        <w:tc>
          <w:tcPr>
            <w:tcW w:w="771" w:type="dxa"/>
            <w:tcBorders>
              <w:top w:val="single" w:color="000000" w:sz="4" w:space="0"/>
              <w:left w:val="single" w:color="000000" w:sz="4" w:space="0"/>
              <w:bottom w:val="single" w:color="000000" w:sz="4" w:space="0"/>
              <w:right w:val="single" w:color="000000" w:sz="4" w:space="0"/>
            </w:tcBorders>
            <w:vAlign w:val="center"/>
          </w:tcPr>
          <w:p w14:paraId="6673F0FC">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11</w:t>
            </w:r>
          </w:p>
        </w:tc>
        <w:tc>
          <w:tcPr>
            <w:tcW w:w="10455" w:type="dxa"/>
            <w:tcBorders>
              <w:top w:val="single" w:color="000000" w:sz="4" w:space="0"/>
              <w:left w:val="single" w:color="000000" w:sz="4" w:space="0"/>
              <w:bottom w:val="single" w:color="000000" w:sz="4" w:space="0"/>
              <w:right w:val="single" w:color="000000" w:sz="4" w:space="0"/>
            </w:tcBorders>
            <w:vAlign w:val="center"/>
          </w:tcPr>
          <w:p w14:paraId="08F0D448">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视情况建立团队行为规范、岗位职责、操作规范、安全管理制度和服务管理制度等与实际运营相关的制度等，少一项扣0.5分，扣完为止；</w:t>
            </w:r>
          </w:p>
        </w:tc>
        <w:tc>
          <w:tcPr>
            <w:tcW w:w="867" w:type="dxa"/>
            <w:tcBorders>
              <w:top w:val="single" w:color="000000" w:sz="4" w:space="0"/>
              <w:left w:val="single" w:color="000000" w:sz="4" w:space="0"/>
              <w:bottom w:val="single" w:color="000000" w:sz="4" w:space="0"/>
              <w:right w:val="single" w:color="000000" w:sz="4" w:space="0"/>
            </w:tcBorders>
            <w:vAlign w:val="center"/>
          </w:tcPr>
          <w:p w14:paraId="1A0C94B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6FB2F48B">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689B5DE0">
        <w:tblPrEx>
          <w:tblCellMar>
            <w:top w:w="0" w:type="dxa"/>
            <w:left w:w="108" w:type="dxa"/>
            <w:bottom w:w="0" w:type="dxa"/>
            <w:right w:w="108" w:type="dxa"/>
          </w:tblCellMar>
        </w:tblPrEx>
        <w:trPr>
          <w:trHeight w:val="523"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73C3778">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3C28D90D">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061B9521">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12</w:t>
            </w:r>
          </w:p>
        </w:tc>
        <w:tc>
          <w:tcPr>
            <w:tcW w:w="10455" w:type="dxa"/>
            <w:tcBorders>
              <w:top w:val="single" w:color="000000" w:sz="4" w:space="0"/>
              <w:left w:val="single" w:color="000000" w:sz="4" w:space="0"/>
              <w:bottom w:val="single" w:color="000000" w:sz="4" w:space="0"/>
              <w:right w:val="single" w:color="000000" w:sz="4" w:space="0"/>
            </w:tcBorders>
            <w:vAlign w:val="center"/>
          </w:tcPr>
          <w:p w14:paraId="6B34B873">
            <w:pPr>
              <w:widowControl/>
              <w:adjustRightInd w:val="0"/>
              <w:snapToGrid w:val="0"/>
              <w:spacing w:line="400" w:lineRule="exact"/>
              <w:ind w:firstLine="0" w:firstLineChars="0"/>
              <w:jc w:val="left"/>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建立财务管理制度，包括但不限于：公开公示收费服务项目；定期开展老年人防诈骗宣传，见相关材料；公示获得上级补贴资金的项目支出，缺一项扣1分，扣完为止；</w:t>
            </w:r>
          </w:p>
        </w:tc>
        <w:tc>
          <w:tcPr>
            <w:tcW w:w="867" w:type="dxa"/>
            <w:tcBorders>
              <w:top w:val="single" w:color="000000" w:sz="4" w:space="0"/>
              <w:left w:val="single" w:color="000000" w:sz="4" w:space="0"/>
              <w:bottom w:val="single" w:color="000000" w:sz="4" w:space="0"/>
              <w:right w:val="single" w:color="000000" w:sz="4" w:space="0"/>
            </w:tcBorders>
            <w:vAlign w:val="center"/>
          </w:tcPr>
          <w:p w14:paraId="60950D16">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5123E1D4">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625BC772">
        <w:tblPrEx>
          <w:tblCellMar>
            <w:top w:w="0" w:type="dxa"/>
            <w:left w:w="108" w:type="dxa"/>
            <w:bottom w:w="0" w:type="dxa"/>
            <w:right w:w="108" w:type="dxa"/>
          </w:tblCellMar>
        </w:tblPrEx>
        <w:trPr>
          <w:trHeight w:val="54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2B6D4EBD">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服务内容</w:t>
            </w:r>
          </w:p>
          <w:p w14:paraId="1B7285E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（64分）</w:t>
            </w: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1386945B">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健康</w:t>
            </w:r>
          </w:p>
          <w:p w14:paraId="2CF6207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7947E13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13</w:t>
            </w:r>
          </w:p>
        </w:tc>
        <w:tc>
          <w:tcPr>
            <w:tcW w:w="10455" w:type="dxa"/>
            <w:tcBorders>
              <w:top w:val="single" w:color="000000" w:sz="4" w:space="0"/>
              <w:left w:val="single" w:color="000000" w:sz="4" w:space="0"/>
              <w:bottom w:val="single" w:color="000000" w:sz="4" w:space="0"/>
              <w:right w:val="single" w:color="000000" w:sz="4" w:space="0"/>
            </w:tcBorders>
            <w:vAlign w:val="center"/>
          </w:tcPr>
          <w:p w14:paraId="559834CD">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摸排有慢性疾病管理、血液病透析、放化疗、长期用药、重大病术后康复、上门护理等需求的老年人，建立基础信息台账并动态更新完善得3分。配合村居统筹帮扶以上有特殊服务需求的老年人，并提供服务记录的3分；</w:t>
            </w:r>
          </w:p>
        </w:tc>
        <w:tc>
          <w:tcPr>
            <w:tcW w:w="867" w:type="dxa"/>
            <w:tcBorders>
              <w:top w:val="single" w:color="000000" w:sz="4" w:space="0"/>
              <w:left w:val="single" w:color="000000" w:sz="4" w:space="0"/>
              <w:bottom w:val="single" w:color="000000" w:sz="4" w:space="0"/>
              <w:right w:val="single" w:color="000000" w:sz="4" w:space="0"/>
            </w:tcBorders>
            <w:vAlign w:val="center"/>
          </w:tcPr>
          <w:p w14:paraId="4B2E884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532F8DB2">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402E2335">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75FF3BD3">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5BA6FE91">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3080F6B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14</w:t>
            </w:r>
          </w:p>
        </w:tc>
        <w:tc>
          <w:tcPr>
            <w:tcW w:w="10455" w:type="dxa"/>
            <w:tcBorders>
              <w:top w:val="single" w:color="000000" w:sz="4" w:space="0"/>
              <w:left w:val="single" w:color="000000" w:sz="4" w:space="0"/>
              <w:bottom w:val="single" w:color="000000" w:sz="4" w:space="0"/>
              <w:right w:val="single" w:color="000000" w:sz="4" w:space="0"/>
            </w:tcBorders>
            <w:vAlign w:val="center"/>
          </w:tcPr>
          <w:p w14:paraId="5E849AFF">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每年面向辖区至少开展2次老年健康知识讲座；</w:t>
            </w:r>
          </w:p>
        </w:tc>
        <w:tc>
          <w:tcPr>
            <w:tcW w:w="867" w:type="dxa"/>
            <w:tcBorders>
              <w:top w:val="single" w:color="000000" w:sz="4" w:space="0"/>
              <w:left w:val="single" w:color="000000" w:sz="4" w:space="0"/>
              <w:bottom w:val="single" w:color="000000" w:sz="4" w:space="0"/>
              <w:right w:val="single" w:color="000000" w:sz="4" w:space="0"/>
            </w:tcBorders>
            <w:vAlign w:val="center"/>
          </w:tcPr>
          <w:p w14:paraId="203B196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164A6C6C">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1DF63B8">
        <w:tblPrEx>
          <w:tblCellMar>
            <w:top w:w="0" w:type="dxa"/>
            <w:left w:w="108" w:type="dxa"/>
            <w:bottom w:w="0" w:type="dxa"/>
            <w:right w:w="108" w:type="dxa"/>
          </w:tblCellMar>
        </w:tblPrEx>
        <w:trPr>
          <w:trHeight w:val="45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5097608">
            <w:pPr>
              <w:spacing w:line="400" w:lineRule="exact"/>
              <w:ind w:firstLine="640"/>
              <w:rPr>
                <w:color w:val="000000" w:themeColor="text1"/>
                <w14:textFill>
                  <w14:solidFill>
                    <w14:schemeClr w14:val="tx1"/>
                  </w14:solidFill>
                </w14:textFill>
              </w:rPr>
            </w:pP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1701D93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文体服务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3CF6D15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15</w:t>
            </w:r>
          </w:p>
        </w:tc>
        <w:tc>
          <w:tcPr>
            <w:tcW w:w="10455" w:type="dxa"/>
            <w:tcBorders>
              <w:top w:val="single" w:color="000000" w:sz="4" w:space="0"/>
              <w:left w:val="single" w:color="000000" w:sz="4" w:space="0"/>
              <w:bottom w:val="single" w:color="000000" w:sz="4" w:space="0"/>
              <w:right w:val="single" w:color="000000" w:sz="4" w:space="0"/>
            </w:tcBorders>
            <w:vAlign w:val="center"/>
          </w:tcPr>
          <w:p w14:paraId="63C9156C">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开展绘画、书法、棋牌、声乐、舞蹈、手工、健身康复、老年人防骗知识、常用知识普及等课程，每开设1种课程得1分。提供课程记录等资料；</w:t>
            </w:r>
          </w:p>
        </w:tc>
        <w:tc>
          <w:tcPr>
            <w:tcW w:w="867" w:type="dxa"/>
            <w:tcBorders>
              <w:top w:val="single" w:color="000000" w:sz="4" w:space="0"/>
              <w:left w:val="single" w:color="000000" w:sz="4" w:space="0"/>
              <w:bottom w:val="single" w:color="000000" w:sz="4" w:space="0"/>
              <w:right w:val="single" w:color="000000" w:sz="4" w:space="0"/>
            </w:tcBorders>
            <w:vAlign w:val="center"/>
          </w:tcPr>
          <w:p w14:paraId="3447B9E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3EB2F149">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EFEDD10">
        <w:tblPrEx>
          <w:tblCellMar>
            <w:top w:w="0" w:type="dxa"/>
            <w:left w:w="108" w:type="dxa"/>
            <w:bottom w:w="0" w:type="dxa"/>
            <w:right w:w="108" w:type="dxa"/>
          </w:tblCellMar>
        </w:tblPrEx>
        <w:trPr>
          <w:trHeight w:val="27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220180C2">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2EB55025">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7CD061B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16</w:t>
            </w:r>
          </w:p>
        </w:tc>
        <w:tc>
          <w:tcPr>
            <w:tcW w:w="10455" w:type="dxa"/>
            <w:tcBorders>
              <w:top w:val="single" w:color="000000" w:sz="4" w:space="0"/>
              <w:left w:val="single" w:color="000000" w:sz="4" w:space="0"/>
              <w:bottom w:val="single" w:color="000000" w:sz="4" w:space="0"/>
              <w:right w:val="single" w:color="000000" w:sz="4" w:space="0"/>
            </w:tcBorders>
            <w:vAlign w:val="center"/>
          </w:tcPr>
          <w:p w14:paraId="6141DE95">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每年传统节日举办老年人集体文体活动至少4次；</w:t>
            </w:r>
          </w:p>
        </w:tc>
        <w:tc>
          <w:tcPr>
            <w:tcW w:w="867" w:type="dxa"/>
            <w:tcBorders>
              <w:top w:val="single" w:color="000000" w:sz="4" w:space="0"/>
              <w:left w:val="single" w:color="000000" w:sz="4" w:space="0"/>
              <w:bottom w:val="single" w:color="000000" w:sz="4" w:space="0"/>
              <w:right w:val="single" w:color="000000" w:sz="4" w:space="0"/>
            </w:tcBorders>
            <w:vAlign w:val="center"/>
          </w:tcPr>
          <w:p w14:paraId="3704D50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4F6CE0F4">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2D08032B">
        <w:tblPrEx>
          <w:tblCellMar>
            <w:top w:w="0" w:type="dxa"/>
            <w:left w:w="108" w:type="dxa"/>
            <w:bottom w:w="0" w:type="dxa"/>
            <w:right w:w="108" w:type="dxa"/>
          </w:tblCellMar>
        </w:tblPrEx>
        <w:trPr>
          <w:trHeight w:val="52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32738249">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1459EB56">
            <w:pPr>
              <w:widowControl/>
              <w:adjustRightInd w:val="0"/>
              <w:snapToGrid w:val="0"/>
              <w:spacing w:line="32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助餐服务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58A5FA4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17</w:t>
            </w:r>
          </w:p>
        </w:tc>
        <w:tc>
          <w:tcPr>
            <w:tcW w:w="10455" w:type="dxa"/>
            <w:tcBorders>
              <w:top w:val="single" w:color="000000" w:sz="4" w:space="0"/>
              <w:left w:val="single" w:color="000000" w:sz="4" w:space="0"/>
              <w:bottom w:val="single" w:color="000000" w:sz="4" w:space="0"/>
              <w:right w:val="single" w:color="000000" w:sz="4" w:space="0"/>
            </w:tcBorders>
            <w:vAlign w:val="center"/>
          </w:tcPr>
          <w:p w14:paraId="727FBDA0">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提供助餐服务，并查阅相关记录；</w:t>
            </w:r>
          </w:p>
        </w:tc>
        <w:tc>
          <w:tcPr>
            <w:tcW w:w="867" w:type="dxa"/>
            <w:tcBorders>
              <w:top w:val="single" w:color="000000" w:sz="4" w:space="0"/>
              <w:left w:val="single" w:color="000000" w:sz="4" w:space="0"/>
              <w:bottom w:val="single" w:color="000000" w:sz="4" w:space="0"/>
              <w:right w:val="single" w:color="000000" w:sz="4" w:space="0"/>
            </w:tcBorders>
            <w:vAlign w:val="center"/>
          </w:tcPr>
          <w:p w14:paraId="299A8DA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2939E4B7">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CCDEAE5">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276E556D">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4ECFF10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代购服务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1A5F008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18</w:t>
            </w:r>
          </w:p>
        </w:tc>
        <w:tc>
          <w:tcPr>
            <w:tcW w:w="10455" w:type="dxa"/>
            <w:tcBorders>
              <w:top w:val="single" w:color="000000" w:sz="4" w:space="0"/>
              <w:left w:val="single" w:color="000000" w:sz="4" w:space="0"/>
              <w:bottom w:val="single" w:color="000000" w:sz="4" w:space="0"/>
              <w:right w:val="single" w:color="000000" w:sz="4" w:space="0"/>
            </w:tcBorders>
            <w:vAlign w:val="center"/>
          </w:tcPr>
          <w:p w14:paraId="49A4D4A0">
            <w:pPr>
              <w:widowControl/>
              <w:adjustRightInd w:val="0"/>
              <w:snapToGrid w:val="0"/>
              <w:spacing w:line="32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14:textFill>
                  <w14:solidFill>
                    <w14:schemeClr w14:val="tx1"/>
                  </w14:solidFill>
                </w14:textFill>
              </w:rPr>
              <w:t>提供代购、代领、代缴、代办、温情关怀、心理慰藉、法律咨询等服务，开展1项得1分，提供服务记录；</w:t>
            </w:r>
          </w:p>
        </w:tc>
        <w:tc>
          <w:tcPr>
            <w:tcW w:w="867" w:type="dxa"/>
            <w:tcBorders>
              <w:top w:val="single" w:color="000000" w:sz="4" w:space="0"/>
              <w:left w:val="single" w:color="000000" w:sz="4" w:space="0"/>
              <w:bottom w:val="single" w:color="000000" w:sz="4" w:space="0"/>
              <w:right w:val="single" w:color="000000" w:sz="4" w:space="0"/>
            </w:tcBorders>
            <w:vAlign w:val="center"/>
          </w:tcPr>
          <w:p w14:paraId="537DC8D4">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1B8E4A87">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D826203">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2B92277">
            <w:pPr>
              <w:spacing w:line="400" w:lineRule="exact"/>
              <w:ind w:firstLine="640"/>
              <w:rPr>
                <w:color w:val="000000" w:themeColor="text1"/>
                <w14:textFill>
                  <w14:solidFill>
                    <w14:schemeClr w14:val="tx1"/>
                  </w14:solidFill>
                </w14:textFill>
              </w:rPr>
            </w:pPr>
          </w:p>
        </w:tc>
        <w:tc>
          <w:tcPr>
            <w:tcW w:w="932" w:type="dxa"/>
            <w:vMerge w:val="restart"/>
            <w:tcBorders>
              <w:top w:val="single" w:color="000000" w:sz="4" w:space="0"/>
              <w:left w:val="single" w:color="000000" w:sz="4" w:space="0"/>
              <w:right w:val="single" w:color="000000" w:sz="4" w:space="0"/>
            </w:tcBorders>
            <w:vAlign w:val="center"/>
          </w:tcPr>
          <w:p w14:paraId="536C0FD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特殊困难老年人关爱服务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73A77D9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19</w:t>
            </w:r>
          </w:p>
        </w:tc>
        <w:tc>
          <w:tcPr>
            <w:tcW w:w="10455" w:type="dxa"/>
            <w:tcBorders>
              <w:top w:val="single" w:color="000000" w:sz="4" w:space="0"/>
              <w:left w:val="single" w:color="000000" w:sz="4" w:space="0"/>
              <w:bottom w:val="single" w:color="000000" w:sz="4" w:space="0"/>
              <w:right w:val="single" w:color="000000" w:sz="4" w:space="0"/>
            </w:tcBorders>
            <w:vAlign w:val="center"/>
          </w:tcPr>
          <w:p w14:paraId="7B89302A">
            <w:pPr>
              <w:widowControl/>
              <w:adjustRightInd w:val="0"/>
              <w:snapToGrid w:val="0"/>
              <w:spacing w:line="32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建立特殊困难老年人（独居、空巢、留守、失能、重残、计划生育特殊家庭等老年人）探访关爱制度得2分；建立特殊困难老年人台账得2分；台账每半年更新一次得2分；</w:t>
            </w:r>
          </w:p>
        </w:tc>
        <w:tc>
          <w:tcPr>
            <w:tcW w:w="867" w:type="dxa"/>
            <w:tcBorders>
              <w:top w:val="single" w:color="000000" w:sz="4" w:space="0"/>
              <w:left w:val="single" w:color="000000" w:sz="4" w:space="0"/>
              <w:bottom w:val="single" w:color="000000" w:sz="4" w:space="0"/>
              <w:right w:val="single" w:color="000000" w:sz="4" w:space="0"/>
            </w:tcBorders>
            <w:vAlign w:val="center"/>
          </w:tcPr>
          <w:p w14:paraId="5909AB4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62FC8B8C">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2A74C67">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DF6D2FF">
            <w:pPr>
              <w:spacing w:line="400" w:lineRule="exact"/>
              <w:ind w:firstLine="640"/>
              <w:rPr>
                <w:color w:val="000000" w:themeColor="text1"/>
                <w14:textFill>
                  <w14:solidFill>
                    <w14:schemeClr w14:val="tx1"/>
                  </w14:solidFill>
                </w14:textFill>
              </w:rPr>
            </w:pPr>
          </w:p>
        </w:tc>
        <w:tc>
          <w:tcPr>
            <w:tcW w:w="932" w:type="dxa"/>
            <w:vMerge w:val="continue"/>
            <w:tcBorders>
              <w:left w:val="single" w:color="000000" w:sz="4" w:space="0"/>
              <w:bottom w:val="single" w:color="000000" w:sz="4" w:space="0"/>
              <w:right w:val="single" w:color="000000" w:sz="4" w:space="0"/>
            </w:tcBorders>
            <w:vAlign w:val="center"/>
          </w:tcPr>
          <w:p w14:paraId="61096C88">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41958CD3">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20</w:t>
            </w:r>
          </w:p>
        </w:tc>
        <w:tc>
          <w:tcPr>
            <w:tcW w:w="10455" w:type="dxa"/>
            <w:tcBorders>
              <w:top w:val="single" w:color="000000" w:sz="4" w:space="0"/>
              <w:left w:val="single" w:color="000000" w:sz="4" w:space="0"/>
              <w:bottom w:val="single" w:color="000000" w:sz="4" w:space="0"/>
              <w:right w:val="single" w:color="000000" w:sz="4" w:space="0"/>
            </w:tcBorders>
            <w:vAlign w:val="center"/>
          </w:tcPr>
          <w:p w14:paraId="21485851">
            <w:pPr>
              <w:widowControl/>
              <w:adjustRightInd w:val="0"/>
              <w:snapToGrid w:val="0"/>
              <w:spacing w:line="32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根据《关于印发</w:t>
            </w:r>
            <w:r>
              <w:rPr>
                <w:rFonts w:hint="eastAsia" w:ascii="方正仿宋_GBK" w:hAnsi="方正仿宋_GBK" w:cs="方正仿宋_GBK"/>
                <w:color w:val="000000" w:themeColor="text1"/>
                <w:szCs w:val="32"/>
                <w14:textFill>
                  <w14:solidFill>
                    <w14:schemeClr w14:val="tx1"/>
                  </w14:solidFill>
                </w14:textFill>
              </w:rPr>
              <w:t>&lt;</w:t>
            </w:r>
            <w:r>
              <w:rPr>
                <w:rFonts w:hint="eastAsia" w:ascii="方正仿宋_GBK" w:cs="方正仿宋_GBK"/>
                <w:color w:val="000000" w:themeColor="text1"/>
                <w:kern w:val="0"/>
                <w:sz w:val="24"/>
                <w:szCs w:val="24"/>
                <w14:textFill>
                  <w14:solidFill>
                    <w14:schemeClr w14:val="tx1"/>
                  </w14:solidFill>
                </w14:textFill>
              </w:rPr>
              <w:t>江津区开展特殊困难老年人探访关爱服务的实施方案</w:t>
            </w:r>
            <w:r>
              <w:rPr>
                <w:rFonts w:hint="eastAsia" w:ascii="方正仿宋_GBK" w:hAnsi="方正仿宋_GBK" w:cs="方正仿宋_GBK"/>
                <w:color w:val="000000" w:themeColor="text1"/>
                <w:szCs w:val="32"/>
                <w14:textFill>
                  <w14:solidFill>
                    <w14:schemeClr w14:val="tx1"/>
                  </w14:solidFill>
                </w14:textFill>
              </w:rPr>
              <w:t>&gt;</w:t>
            </w:r>
            <w:r>
              <w:rPr>
                <w:rFonts w:hint="eastAsia" w:ascii="方正仿宋_GBK" w:cs="方正仿宋_GBK"/>
                <w:color w:val="000000" w:themeColor="text1"/>
                <w:kern w:val="0"/>
                <w:sz w:val="24"/>
                <w:szCs w:val="24"/>
                <w14:textFill>
                  <w14:solidFill>
                    <w14:schemeClr w14:val="tx1"/>
                  </w14:solidFill>
                </w14:textFill>
              </w:rPr>
              <w:t>的通知》（津民政〔2023〕105号）文件要求，协助村居或自行对高龄独居、失能等重点对象，每半月至少上门探访服务1次；对其他特殊困难老年人，每月至少上门探访服务1次的得11分；每月上门探访一次的得8分；通过视频、电话等其他方式每月探访一次的6分；探访频次未达要求的视情况得分，最多不超过5分；</w:t>
            </w:r>
          </w:p>
        </w:tc>
        <w:tc>
          <w:tcPr>
            <w:tcW w:w="867" w:type="dxa"/>
            <w:tcBorders>
              <w:top w:val="single" w:color="000000" w:sz="4" w:space="0"/>
              <w:left w:val="single" w:color="000000" w:sz="4" w:space="0"/>
              <w:bottom w:val="single" w:color="000000" w:sz="4" w:space="0"/>
              <w:right w:val="single" w:color="000000" w:sz="4" w:space="0"/>
            </w:tcBorders>
            <w:vAlign w:val="center"/>
          </w:tcPr>
          <w:p w14:paraId="6F70D0D9">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11</w:t>
            </w:r>
          </w:p>
        </w:tc>
        <w:tc>
          <w:tcPr>
            <w:tcW w:w="804" w:type="dxa"/>
            <w:tcBorders>
              <w:top w:val="single" w:color="000000" w:sz="4" w:space="0"/>
              <w:left w:val="single" w:color="000000" w:sz="4" w:space="0"/>
              <w:bottom w:val="single" w:color="000000" w:sz="4" w:space="0"/>
              <w:right w:val="single" w:color="000000" w:sz="4" w:space="0"/>
            </w:tcBorders>
            <w:vAlign w:val="center"/>
          </w:tcPr>
          <w:p w14:paraId="5609023A">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3AFEC021">
        <w:tblPrEx>
          <w:tblCellMar>
            <w:top w:w="0" w:type="dxa"/>
            <w:left w:w="108" w:type="dxa"/>
            <w:bottom w:w="0" w:type="dxa"/>
            <w:right w:w="108" w:type="dxa"/>
          </w:tblCellMar>
        </w:tblPrEx>
        <w:trPr>
          <w:trHeight w:val="67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72AE362">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236209E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日间照料</w:t>
            </w:r>
          </w:p>
        </w:tc>
        <w:tc>
          <w:tcPr>
            <w:tcW w:w="771" w:type="dxa"/>
            <w:tcBorders>
              <w:top w:val="single" w:color="000000" w:sz="4" w:space="0"/>
              <w:left w:val="single" w:color="000000" w:sz="4" w:space="0"/>
              <w:bottom w:val="single" w:color="000000" w:sz="4" w:space="0"/>
              <w:right w:val="single" w:color="000000" w:sz="4" w:space="0"/>
            </w:tcBorders>
            <w:vAlign w:val="center"/>
          </w:tcPr>
          <w:p w14:paraId="0321F06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21</w:t>
            </w:r>
          </w:p>
        </w:tc>
        <w:tc>
          <w:tcPr>
            <w:tcW w:w="10455" w:type="dxa"/>
            <w:tcBorders>
              <w:top w:val="single" w:color="000000" w:sz="4" w:space="0"/>
              <w:left w:val="single" w:color="000000" w:sz="4" w:space="0"/>
              <w:bottom w:val="single" w:color="000000" w:sz="4" w:space="0"/>
              <w:right w:val="single" w:color="000000" w:sz="4" w:space="0"/>
            </w:tcBorders>
            <w:vAlign w:val="center"/>
          </w:tcPr>
          <w:p w14:paraId="481170D2">
            <w:pPr>
              <w:widowControl/>
              <w:adjustRightInd w:val="0"/>
              <w:snapToGrid w:val="0"/>
              <w:spacing w:line="400" w:lineRule="exact"/>
              <w:ind w:firstLine="0" w:firstLineChars="0"/>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村级互助点提供日间照料服务并签订相关协议；</w:t>
            </w:r>
          </w:p>
        </w:tc>
        <w:tc>
          <w:tcPr>
            <w:tcW w:w="867" w:type="dxa"/>
            <w:tcBorders>
              <w:top w:val="single" w:color="000000" w:sz="4" w:space="0"/>
              <w:left w:val="single" w:color="000000" w:sz="4" w:space="0"/>
              <w:bottom w:val="single" w:color="000000" w:sz="4" w:space="0"/>
              <w:right w:val="single" w:color="000000" w:sz="4" w:space="0"/>
            </w:tcBorders>
            <w:vAlign w:val="center"/>
          </w:tcPr>
          <w:p w14:paraId="6021FF5B">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w:t>
            </w:r>
          </w:p>
        </w:tc>
        <w:tc>
          <w:tcPr>
            <w:tcW w:w="804" w:type="dxa"/>
            <w:tcBorders>
              <w:top w:val="single" w:color="000000" w:sz="4" w:space="0"/>
              <w:left w:val="single" w:color="000000" w:sz="4" w:space="0"/>
              <w:bottom w:val="single" w:color="000000" w:sz="4" w:space="0"/>
              <w:right w:val="single" w:color="000000" w:sz="4" w:space="0"/>
            </w:tcBorders>
            <w:vAlign w:val="center"/>
          </w:tcPr>
          <w:p w14:paraId="134E3974">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61CAFD21">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A1D732D">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36D8603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上门服务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25F0C44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22</w:t>
            </w:r>
          </w:p>
        </w:tc>
        <w:tc>
          <w:tcPr>
            <w:tcW w:w="10455" w:type="dxa"/>
            <w:tcBorders>
              <w:top w:val="single" w:color="000000" w:sz="4" w:space="0"/>
              <w:left w:val="single" w:color="000000" w:sz="4" w:space="0"/>
              <w:bottom w:val="single" w:color="000000" w:sz="4" w:space="0"/>
              <w:right w:val="single" w:color="000000" w:sz="4" w:space="0"/>
            </w:tcBorders>
            <w:vAlign w:val="center"/>
          </w:tcPr>
          <w:p w14:paraId="20A78408">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为居家老年人提供助浴、助医、助洁、助行、助购等上门服务，满足3项即得6分；</w:t>
            </w:r>
          </w:p>
        </w:tc>
        <w:tc>
          <w:tcPr>
            <w:tcW w:w="867" w:type="dxa"/>
            <w:tcBorders>
              <w:top w:val="single" w:color="000000" w:sz="4" w:space="0"/>
              <w:left w:val="single" w:color="000000" w:sz="4" w:space="0"/>
              <w:bottom w:val="single" w:color="000000" w:sz="4" w:space="0"/>
              <w:right w:val="single" w:color="000000" w:sz="4" w:space="0"/>
            </w:tcBorders>
            <w:vAlign w:val="center"/>
          </w:tcPr>
          <w:p w14:paraId="5580FA6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6</w:t>
            </w:r>
          </w:p>
        </w:tc>
        <w:tc>
          <w:tcPr>
            <w:tcW w:w="804" w:type="dxa"/>
            <w:tcBorders>
              <w:top w:val="single" w:color="000000" w:sz="4" w:space="0"/>
              <w:left w:val="single" w:color="000000" w:sz="4" w:space="0"/>
              <w:bottom w:val="single" w:color="000000" w:sz="4" w:space="0"/>
              <w:right w:val="single" w:color="000000" w:sz="4" w:space="0"/>
            </w:tcBorders>
            <w:vAlign w:val="center"/>
          </w:tcPr>
          <w:p w14:paraId="50121C0D">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B7831F5">
        <w:tblPrEx>
          <w:tblCellMar>
            <w:top w:w="0" w:type="dxa"/>
            <w:left w:w="108" w:type="dxa"/>
            <w:bottom w:w="0" w:type="dxa"/>
            <w:right w:w="108" w:type="dxa"/>
          </w:tblCellMar>
        </w:tblPrEx>
        <w:trPr>
          <w:trHeight w:val="27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35DD618">
            <w:pPr>
              <w:spacing w:line="400" w:lineRule="exact"/>
              <w:ind w:firstLine="640"/>
              <w:rPr>
                <w:color w:val="000000" w:themeColor="text1"/>
                <w14:textFill>
                  <w14:solidFill>
                    <w14:schemeClr w14:val="tx1"/>
                  </w14:solidFill>
                </w14:textFill>
              </w:rPr>
            </w:pP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14:paraId="01EB414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志愿服务</w:t>
            </w:r>
          </w:p>
        </w:tc>
        <w:tc>
          <w:tcPr>
            <w:tcW w:w="771" w:type="dxa"/>
            <w:tcBorders>
              <w:top w:val="single" w:color="000000" w:sz="4" w:space="0"/>
              <w:left w:val="single" w:color="000000" w:sz="4" w:space="0"/>
              <w:bottom w:val="single" w:color="000000" w:sz="4" w:space="0"/>
              <w:right w:val="single" w:color="000000" w:sz="4" w:space="0"/>
            </w:tcBorders>
            <w:vAlign w:val="center"/>
          </w:tcPr>
          <w:p w14:paraId="3933B2C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23</w:t>
            </w:r>
          </w:p>
        </w:tc>
        <w:tc>
          <w:tcPr>
            <w:tcW w:w="10455" w:type="dxa"/>
            <w:tcBorders>
              <w:top w:val="single" w:color="000000" w:sz="4" w:space="0"/>
              <w:left w:val="single" w:color="000000" w:sz="4" w:space="0"/>
              <w:bottom w:val="single" w:color="000000" w:sz="4" w:space="0"/>
              <w:right w:val="single" w:color="000000" w:sz="4" w:space="0"/>
            </w:tcBorders>
            <w:vAlign w:val="center"/>
          </w:tcPr>
          <w:p w14:paraId="0F5E7DC6">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组建村级居家养老服务志愿者队伍得4分；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70BDA9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5CCE9007">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725E49E3">
        <w:tblPrEx>
          <w:tblCellMar>
            <w:top w:w="0" w:type="dxa"/>
            <w:left w:w="108" w:type="dxa"/>
            <w:bottom w:w="0" w:type="dxa"/>
            <w:right w:w="108" w:type="dxa"/>
          </w:tblCellMar>
        </w:tblPrEx>
        <w:trPr>
          <w:trHeight w:val="287"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4D2186E7">
            <w:pPr>
              <w:spacing w:line="400" w:lineRule="exact"/>
              <w:ind w:firstLine="640"/>
              <w:rPr>
                <w:color w:val="000000" w:themeColor="text1"/>
                <w14:textFill>
                  <w14:solidFill>
                    <w14:schemeClr w14:val="tx1"/>
                  </w14:solidFill>
                </w14:textFill>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1A413259">
            <w:pPr>
              <w:spacing w:line="400" w:lineRule="exact"/>
              <w:ind w:firstLine="640"/>
              <w:rPr>
                <w:color w:val="000000" w:themeColor="text1"/>
                <w14:textFill>
                  <w14:solidFill>
                    <w14:schemeClr w14:val="tx1"/>
                  </w14:solidFill>
                </w14:textFill>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2353F6C">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24</w:t>
            </w:r>
          </w:p>
        </w:tc>
        <w:tc>
          <w:tcPr>
            <w:tcW w:w="10455" w:type="dxa"/>
            <w:tcBorders>
              <w:top w:val="single" w:color="000000" w:sz="4" w:space="0"/>
              <w:left w:val="single" w:color="000000" w:sz="4" w:space="0"/>
              <w:bottom w:val="single" w:color="000000" w:sz="4" w:space="0"/>
              <w:right w:val="single" w:color="000000" w:sz="4" w:space="0"/>
            </w:tcBorders>
            <w:vAlign w:val="center"/>
          </w:tcPr>
          <w:p w14:paraId="5FCEE9D3">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每年开展村级志愿服务不少于4次；</w:t>
            </w:r>
          </w:p>
        </w:tc>
        <w:tc>
          <w:tcPr>
            <w:tcW w:w="867" w:type="dxa"/>
            <w:tcBorders>
              <w:top w:val="single" w:color="000000" w:sz="4" w:space="0"/>
              <w:left w:val="single" w:color="000000" w:sz="4" w:space="0"/>
              <w:bottom w:val="single" w:color="000000" w:sz="4" w:space="0"/>
              <w:right w:val="single" w:color="000000" w:sz="4" w:space="0"/>
            </w:tcBorders>
            <w:vAlign w:val="center"/>
          </w:tcPr>
          <w:p w14:paraId="1FED2A7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4</w:t>
            </w:r>
          </w:p>
        </w:tc>
        <w:tc>
          <w:tcPr>
            <w:tcW w:w="804" w:type="dxa"/>
            <w:tcBorders>
              <w:top w:val="single" w:color="000000" w:sz="4" w:space="0"/>
              <w:left w:val="single" w:color="000000" w:sz="4" w:space="0"/>
              <w:bottom w:val="single" w:color="000000" w:sz="4" w:space="0"/>
              <w:right w:val="single" w:color="000000" w:sz="4" w:space="0"/>
            </w:tcBorders>
            <w:vAlign w:val="center"/>
          </w:tcPr>
          <w:p w14:paraId="68828612">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57AE3BC">
        <w:tblPrEx>
          <w:tblCellMar>
            <w:top w:w="0" w:type="dxa"/>
            <w:left w:w="108" w:type="dxa"/>
            <w:bottom w:w="0" w:type="dxa"/>
            <w:right w:w="108" w:type="dxa"/>
          </w:tblCellMar>
        </w:tblPrEx>
        <w:trPr>
          <w:trHeight w:val="737"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26457224">
            <w:pPr>
              <w:widowControl/>
              <w:adjustRightInd w:val="0"/>
              <w:snapToGrid w:val="0"/>
              <w:spacing w:line="400" w:lineRule="exact"/>
              <w:ind w:firstLine="0" w:firstLineChars="0"/>
              <w:jc w:val="center"/>
              <w:textAlignment w:val="center"/>
              <w:rPr>
                <w:rFonts w:ascii="方正仿宋_GBK" w:cs="方正仿宋_GBK"/>
                <w:color w:val="000000" w:themeColor="text1"/>
                <w:kern w:val="0"/>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服务质量</w:t>
            </w:r>
          </w:p>
          <w:p w14:paraId="51389F7A">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（20分)</w:t>
            </w:r>
          </w:p>
        </w:tc>
        <w:tc>
          <w:tcPr>
            <w:tcW w:w="932" w:type="dxa"/>
            <w:tcBorders>
              <w:top w:val="single" w:color="000000" w:sz="4" w:space="0"/>
              <w:left w:val="single" w:color="000000" w:sz="4" w:space="0"/>
              <w:bottom w:val="single" w:color="000000" w:sz="4" w:space="0"/>
              <w:right w:val="single" w:color="000000" w:sz="4" w:space="0"/>
            </w:tcBorders>
            <w:vAlign w:val="center"/>
          </w:tcPr>
          <w:p w14:paraId="044AE15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工作组织</w:t>
            </w:r>
          </w:p>
        </w:tc>
        <w:tc>
          <w:tcPr>
            <w:tcW w:w="771" w:type="dxa"/>
            <w:tcBorders>
              <w:top w:val="single" w:color="000000" w:sz="4" w:space="0"/>
              <w:left w:val="single" w:color="000000" w:sz="4" w:space="0"/>
              <w:bottom w:val="single" w:color="000000" w:sz="4" w:space="0"/>
              <w:right w:val="single" w:color="000000" w:sz="4" w:space="0"/>
            </w:tcBorders>
            <w:vAlign w:val="center"/>
          </w:tcPr>
          <w:p w14:paraId="47B38E2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25</w:t>
            </w:r>
          </w:p>
        </w:tc>
        <w:tc>
          <w:tcPr>
            <w:tcW w:w="10455" w:type="dxa"/>
            <w:tcBorders>
              <w:top w:val="single" w:color="000000" w:sz="4" w:space="0"/>
              <w:left w:val="single" w:color="000000" w:sz="4" w:space="0"/>
              <w:bottom w:val="single" w:color="000000" w:sz="4" w:space="0"/>
              <w:right w:val="single" w:color="000000" w:sz="4" w:space="0"/>
            </w:tcBorders>
            <w:vAlign w:val="center"/>
          </w:tcPr>
          <w:p w14:paraId="4E61A6A4">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制定年度服务工作方案，提前公布活动计划表1分，做好服务记录和信息宣传2分，定期进行工作总结得2分；</w:t>
            </w:r>
          </w:p>
        </w:tc>
        <w:tc>
          <w:tcPr>
            <w:tcW w:w="867" w:type="dxa"/>
            <w:tcBorders>
              <w:top w:val="single" w:color="000000" w:sz="4" w:space="0"/>
              <w:left w:val="single" w:color="000000" w:sz="4" w:space="0"/>
              <w:bottom w:val="single" w:color="000000" w:sz="4" w:space="0"/>
              <w:right w:val="single" w:color="000000" w:sz="4" w:space="0"/>
            </w:tcBorders>
            <w:vAlign w:val="center"/>
          </w:tcPr>
          <w:p w14:paraId="1342C31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0341FC5B">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007B1121">
        <w:tblPrEx>
          <w:tblCellMar>
            <w:top w:w="0" w:type="dxa"/>
            <w:left w:w="108" w:type="dxa"/>
            <w:bottom w:w="0" w:type="dxa"/>
            <w:right w:w="108" w:type="dxa"/>
          </w:tblCellMar>
        </w:tblPrEx>
        <w:trPr>
          <w:trHeight w:val="108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267F7160">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022D44B3">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服务宣传</w:t>
            </w:r>
          </w:p>
        </w:tc>
        <w:tc>
          <w:tcPr>
            <w:tcW w:w="771" w:type="dxa"/>
            <w:tcBorders>
              <w:top w:val="single" w:color="000000" w:sz="4" w:space="0"/>
              <w:left w:val="single" w:color="000000" w:sz="4" w:space="0"/>
              <w:bottom w:val="single" w:color="000000" w:sz="4" w:space="0"/>
              <w:right w:val="single" w:color="000000" w:sz="4" w:space="0"/>
            </w:tcBorders>
            <w:vAlign w:val="center"/>
          </w:tcPr>
          <w:p w14:paraId="1DB12BD2">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26</w:t>
            </w:r>
          </w:p>
        </w:tc>
        <w:tc>
          <w:tcPr>
            <w:tcW w:w="10455" w:type="dxa"/>
            <w:tcBorders>
              <w:top w:val="single" w:color="000000" w:sz="4" w:space="0"/>
              <w:left w:val="single" w:color="000000" w:sz="4" w:space="0"/>
              <w:bottom w:val="single" w:color="000000" w:sz="4" w:space="0"/>
              <w:right w:val="single" w:color="000000" w:sz="4" w:space="0"/>
            </w:tcBorders>
            <w:vAlign w:val="center"/>
          </w:tcPr>
          <w:p w14:paraId="30EAD1E3">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通过宣传单、入户、微信、QQ等各种方式定期向辖区内老年人宣传设施基本信息和开展活动、服务项目，保证辖区内老年人知晓设施所在位置和服务功能，充分参与为老活动，营造良好养老氛围，提供宣传资料得2分，提供宣传记录得3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B82BD98">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21B038AD">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6D05A36">
        <w:tblPrEx>
          <w:tblCellMar>
            <w:top w:w="0" w:type="dxa"/>
            <w:left w:w="108" w:type="dxa"/>
            <w:bottom w:w="0" w:type="dxa"/>
            <w:right w:w="108" w:type="dxa"/>
          </w:tblCellMar>
        </w:tblPrEx>
        <w:trPr>
          <w:trHeight w:val="54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0C4CCF05">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79AEB6D9">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服务公示</w:t>
            </w:r>
          </w:p>
        </w:tc>
        <w:tc>
          <w:tcPr>
            <w:tcW w:w="771" w:type="dxa"/>
            <w:tcBorders>
              <w:top w:val="single" w:color="000000" w:sz="4" w:space="0"/>
              <w:left w:val="single" w:color="000000" w:sz="4" w:space="0"/>
              <w:bottom w:val="single" w:color="000000" w:sz="4" w:space="0"/>
              <w:right w:val="single" w:color="000000" w:sz="4" w:space="0"/>
            </w:tcBorders>
            <w:vAlign w:val="center"/>
          </w:tcPr>
          <w:p w14:paraId="3EA9ABD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27</w:t>
            </w:r>
          </w:p>
        </w:tc>
        <w:tc>
          <w:tcPr>
            <w:tcW w:w="10455" w:type="dxa"/>
            <w:tcBorders>
              <w:top w:val="single" w:color="000000" w:sz="4" w:space="0"/>
              <w:left w:val="single" w:color="000000" w:sz="4" w:space="0"/>
              <w:bottom w:val="single" w:color="000000" w:sz="4" w:space="0"/>
              <w:right w:val="single" w:color="000000" w:sz="4" w:space="0"/>
            </w:tcBorders>
            <w:vAlign w:val="center"/>
          </w:tcPr>
          <w:p w14:paraId="0E3222DD">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服务项目、服务依据、服务流程、服务标准、服务价格、相关工作人员资质并在醒目位置进行公开公示得5分；</w:t>
            </w:r>
          </w:p>
        </w:tc>
        <w:tc>
          <w:tcPr>
            <w:tcW w:w="867" w:type="dxa"/>
            <w:tcBorders>
              <w:top w:val="single" w:color="000000" w:sz="4" w:space="0"/>
              <w:left w:val="single" w:color="000000" w:sz="4" w:space="0"/>
              <w:bottom w:val="single" w:color="000000" w:sz="4" w:space="0"/>
              <w:right w:val="single" w:color="000000" w:sz="4" w:space="0"/>
            </w:tcBorders>
            <w:vAlign w:val="center"/>
          </w:tcPr>
          <w:p w14:paraId="34701DE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4C37E170">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17A9B6F1">
        <w:tblPrEx>
          <w:tblCellMar>
            <w:top w:w="0" w:type="dxa"/>
            <w:left w:w="108" w:type="dxa"/>
            <w:bottom w:w="0" w:type="dxa"/>
            <w:right w:w="108" w:type="dxa"/>
          </w:tblCellMar>
        </w:tblPrEx>
        <w:trPr>
          <w:trHeight w:val="810"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22178E5">
            <w:pPr>
              <w:spacing w:line="400" w:lineRule="exact"/>
              <w:ind w:firstLine="640"/>
              <w:rPr>
                <w:color w:val="000000" w:themeColor="text1"/>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6927DAA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服务流量</w:t>
            </w:r>
          </w:p>
        </w:tc>
        <w:tc>
          <w:tcPr>
            <w:tcW w:w="771" w:type="dxa"/>
            <w:tcBorders>
              <w:top w:val="single" w:color="000000" w:sz="4" w:space="0"/>
              <w:left w:val="single" w:color="000000" w:sz="4" w:space="0"/>
              <w:bottom w:val="single" w:color="000000" w:sz="4" w:space="0"/>
              <w:right w:val="single" w:color="000000" w:sz="4" w:space="0"/>
            </w:tcBorders>
            <w:vAlign w:val="center"/>
          </w:tcPr>
          <w:p w14:paraId="38FB52D7">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28</w:t>
            </w:r>
          </w:p>
        </w:tc>
        <w:tc>
          <w:tcPr>
            <w:tcW w:w="10455" w:type="dxa"/>
            <w:tcBorders>
              <w:top w:val="single" w:color="000000" w:sz="4" w:space="0"/>
              <w:left w:val="single" w:color="000000" w:sz="4" w:space="0"/>
              <w:bottom w:val="single" w:color="000000" w:sz="4" w:space="0"/>
              <w:right w:val="single" w:color="000000" w:sz="4" w:space="0"/>
            </w:tcBorders>
            <w:vAlign w:val="center"/>
          </w:tcPr>
          <w:p w14:paraId="1CA5E1B7">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老年人活动月流量达到200人次以上的得5分；100-199人次的得3分；100人次以下的得2分；</w:t>
            </w:r>
          </w:p>
        </w:tc>
        <w:tc>
          <w:tcPr>
            <w:tcW w:w="867" w:type="dxa"/>
            <w:tcBorders>
              <w:top w:val="single" w:color="000000" w:sz="4" w:space="0"/>
              <w:left w:val="single" w:color="000000" w:sz="4" w:space="0"/>
              <w:bottom w:val="single" w:color="000000" w:sz="4" w:space="0"/>
              <w:right w:val="single" w:color="000000" w:sz="4" w:space="0"/>
            </w:tcBorders>
            <w:vAlign w:val="center"/>
          </w:tcPr>
          <w:p w14:paraId="22D0FAA1">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462BC176">
            <w:pPr>
              <w:adjustRightInd w:val="0"/>
              <w:snapToGrid w:val="0"/>
              <w:spacing w:line="400" w:lineRule="exact"/>
              <w:ind w:firstLine="0" w:firstLineChars="0"/>
              <w:jc w:val="center"/>
              <w:rPr>
                <w:rFonts w:ascii="方正仿宋_GBK" w:cs="方正仿宋_GBK"/>
                <w:color w:val="000000" w:themeColor="text1"/>
                <w:sz w:val="24"/>
                <w:szCs w:val="24"/>
                <w14:textFill>
                  <w14:solidFill>
                    <w14:schemeClr w14:val="tx1"/>
                  </w14:solidFill>
                </w14:textFill>
              </w:rPr>
            </w:pPr>
          </w:p>
        </w:tc>
      </w:tr>
      <w:tr w14:paraId="6C92FCA4">
        <w:tblPrEx>
          <w:tblCellMar>
            <w:top w:w="0" w:type="dxa"/>
            <w:left w:w="108" w:type="dxa"/>
            <w:bottom w:w="0" w:type="dxa"/>
            <w:right w:w="108" w:type="dxa"/>
          </w:tblCellMar>
        </w:tblPrEx>
        <w:trPr>
          <w:trHeight w:val="540" w:hRule="atLeast"/>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14:paraId="64DC04AE">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加分项</w:t>
            </w:r>
          </w:p>
        </w:tc>
        <w:tc>
          <w:tcPr>
            <w:tcW w:w="932" w:type="dxa"/>
            <w:tcBorders>
              <w:top w:val="nil"/>
              <w:left w:val="nil"/>
              <w:bottom w:val="single" w:color="auto" w:sz="4" w:space="0"/>
              <w:right w:val="nil"/>
            </w:tcBorders>
            <w:vAlign w:val="center"/>
          </w:tcPr>
          <w:p w14:paraId="67AC6BD6">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获表彰</w:t>
            </w:r>
          </w:p>
        </w:tc>
        <w:tc>
          <w:tcPr>
            <w:tcW w:w="771" w:type="dxa"/>
            <w:tcBorders>
              <w:top w:val="single" w:color="000000" w:sz="4" w:space="0"/>
              <w:left w:val="single" w:color="000000" w:sz="4" w:space="0"/>
              <w:bottom w:val="single" w:color="auto" w:sz="4" w:space="0"/>
              <w:right w:val="single" w:color="000000" w:sz="4" w:space="0"/>
            </w:tcBorders>
            <w:vAlign w:val="center"/>
          </w:tcPr>
          <w:p w14:paraId="5CB1EEC5">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29</w:t>
            </w:r>
          </w:p>
        </w:tc>
        <w:tc>
          <w:tcPr>
            <w:tcW w:w="10455" w:type="dxa"/>
            <w:tcBorders>
              <w:top w:val="single" w:color="000000" w:sz="4" w:space="0"/>
              <w:left w:val="single" w:color="000000" w:sz="4" w:space="0"/>
              <w:bottom w:val="single" w:color="000000" w:sz="4" w:space="0"/>
              <w:right w:val="single" w:color="000000" w:sz="4" w:space="0"/>
            </w:tcBorders>
            <w:vAlign w:val="center"/>
          </w:tcPr>
          <w:p w14:paraId="3121E956">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机构或工作人员获市级以上表彰2分；机构或工作人员获市级表彰2分；机构或工作人员获区级表彰1分；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7D01660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5</w:t>
            </w:r>
          </w:p>
        </w:tc>
        <w:tc>
          <w:tcPr>
            <w:tcW w:w="804" w:type="dxa"/>
            <w:tcBorders>
              <w:top w:val="single" w:color="000000" w:sz="4" w:space="0"/>
              <w:left w:val="single" w:color="000000" w:sz="4" w:space="0"/>
              <w:bottom w:val="single" w:color="000000" w:sz="4" w:space="0"/>
              <w:right w:val="single" w:color="000000" w:sz="4" w:space="0"/>
            </w:tcBorders>
            <w:vAlign w:val="center"/>
          </w:tcPr>
          <w:p w14:paraId="39B4EA72">
            <w:pPr>
              <w:adjustRightInd w:val="0"/>
              <w:snapToGrid w:val="0"/>
              <w:spacing w:line="400" w:lineRule="exact"/>
              <w:ind w:firstLine="0" w:firstLineChars="0"/>
              <w:rPr>
                <w:rFonts w:ascii="方正仿宋_GBK" w:cs="方正仿宋_GBK"/>
                <w:color w:val="000000" w:themeColor="text1"/>
                <w:sz w:val="24"/>
                <w:szCs w:val="24"/>
                <w14:textFill>
                  <w14:solidFill>
                    <w14:schemeClr w14:val="tx1"/>
                  </w14:solidFill>
                </w14:textFill>
              </w:rPr>
            </w:pPr>
          </w:p>
        </w:tc>
      </w:tr>
      <w:tr w14:paraId="460C38DD">
        <w:tblPrEx>
          <w:tblCellMar>
            <w:top w:w="0" w:type="dxa"/>
            <w:left w:w="108" w:type="dxa"/>
            <w:bottom w:w="0" w:type="dxa"/>
            <w:right w:w="108" w:type="dxa"/>
          </w:tblCellMar>
        </w:tblPrEx>
        <w:trPr>
          <w:trHeight w:val="885" w:hRule="atLeast"/>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DF308A0">
            <w:pPr>
              <w:spacing w:line="400" w:lineRule="exact"/>
              <w:ind w:firstLine="640"/>
              <w:rPr>
                <w:color w:val="000000" w:themeColor="text1"/>
                <w14:textFill>
                  <w14:solidFill>
                    <w14:schemeClr w14:val="tx1"/>
                  </w14:solidFill>
                </w14:textFill>
              </w:rPr>
            </w:pPr>
          </w:p>
        </w:tc>
        <w:tc>
          <w:tcPr>
            <w:tcW w:w="932" w:type="dxa"/>
            <w:tcBorders>
              <w:top w:val="single" w:color="auto" w:sz="4" w:space="0"/>
              <w:left w:val="single" w:color="000000" w:sz="4" w:space="0"/>
              <w:bottom w:val="single" w:color="000000" w:sz="4" w:space="0"/>
              <w:right w:val="single" w:color="000000" w:sz="4" w:space="0"/>
            </w:tcBorders>
            <w:vAlign w:val="center"/>
          </w:tcPr>
          <w:p w14:paraId="4F9ED570">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管理创新</w:t>
            </w:r>
          </w:p>
        </w:tc>
        <w:tc>
          <w:tcPr>
            <w:tcW w:w="771" w:type="dxa"/>
            <w:tcBorders>
              <w:top w:val="single" w:color="auto" w:sz="4" w:space="0"/>
              <w:left w:val="single" w:color="000000" w:sz="4" w:space="0"/>
              <w:bottom w:val="single" w:color="000000" w:sz="4" w:space="0"/>
              <w:right w:val="single" w:color="000000" w:sz="4" w:space="0"/>
            </w:tcBorders>
            <w:vAlign w:val="center"/>
          </w:tcPr>
          <w:p w14:paraId="1B6F186F">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sz w:val="24"/>
                <w:szCs w:val="24"/>
                <w14:textFill>
                  <w14:solidFill>
                    <w14:schemeClr w14:val="tx1"/>
                  </w14:solidFill>
                </w14:textFill>
              </w:rPr>
              <w:t>30</w:t>
            </w:r>
          </w:p>
        </w:tc>
        <w:tc>
          <w:tcPr>
            <w:tcW w:w="10455" w:type="dxa"/>
            <w:tcBorders>
              <w:top w:val="single" w:color="000000" w:sz="4" w:space="0"/>
              <w:left w:val="single" w:color="000000" w:sz="4" w:space="0"/>
              <w:bottom w:val="single" w:color="000000" w:sz="4" w:space="0"/>
              <w:right w:val="single" w:color="000000" w:sz="4" w:space="0"/>
            </w:tcBorders>
            <w:vAlign w:val="center"/>
          </w:tcPr>
          <w:p w14:paraId="10091FA3">
            <w:pPr>
              <w:widowControl/>
              <w:adjustRightInd w:val="0"/>
              <w:snapToGrid w:val="0"/>
              <w:spacing w:line="400" w:lineRule="exact"/>
              <w:ind w:firstLine="0" w:firstLineChars="0"/>
              <w:jc w:val="left"/>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管理或服务有特色、有创新，工作经验值得推广的1分。</w:t>
            </w:r>
          </w:p>
        </w:tc>
        <w:tc>
          <w:tcPr>
            <w:tcW w:w="867" w:type="dxa"/>
            <w:tcBorders>
              <w:top w:val="single" w:color="000000" w:sz="4" w:space="0"/>
              <w:left w:val="single" w:color="000000" w:sz="4" w:space="0"/>
              <w:bottom w:val="single" w:color="000000" w:sz="4" w:space="0"/>
              <w:right w:val="single" w:color="000000" w:sz="4" w:space="0"/>
            </w:tcBorders>
            <w:vAlign w:val="center"/>
          </w:tcPr>
          <w:p w14:paraId="490F645D">
            <w:pPr>
              <w:widowControl/>
              <w:adjustRightInd w:val="0"/>
              <w:snapToGrid w:val="0"/>
              <w:spacing w:line="400" w:lineRule="exact"/>
              <w:ind w:firstLine="0" w:firstLineChars="0"/>
              <w:jc w:val="center"/>
              <w:textAlignment w:val="center"/>
              <w:rPr>
                <w:rFonts w:ascii="方正仿宋_GBK" w:cs="方正仿宋_GBK"/>
                <w:color w:val="000000" w:themeColor="text1"/>
                <w:sz w:val="24"/>
                <w:szCs w:val="24"/>
                <w14:textFill>
                  <w14:solidFill>
                    <w14:schemeClr w14:val="tx1"/>
                  </w14:solidFill>
                </w14:textFill>
              </w:rPr>
            </w:pPr>
            <w:r>
              <w:rPr>
                <w:rFonts w:hint="eastAsia" w:ascii="方正仿宋_GBK" w:cs="方正仿宋_GBK"/>
                <w:color w:val="000000" w:themeColor="text1"/>
                <w:kern w:val="0"/>
                <w:sz w:val="24"/>
                <w:szCs w:val="24"/>
                <w14:textFill>
                  <w14:solidFill>
                    <w14:schemeClr w14:val="tx1"/>
                  </w14:solidFill>
                </w14:textFill>
              </w:rPr>
              <w:t>1</w:t>
            </w:r>
          </w:p>
        </w:tc>
        <w:tc>
          <w:tcPr>
            <w:tcW w:w="804" w:type="dxa"/>
            <w:tcBorders>
              <w:top w:val="single" w:color="000000" w:sz="4" w:space="0"/>
              <w:left w:val="single" w:color="000000" w:sz="4" w:space="0"/>
              <w:bottom w:val="single" w:color="000000" w:sz="4" w:space="0"/>
              <w:right w:val="single" w:color="000000" w:sz="4" w:space="0"/>
            </w:tcBorders>
            <w:vAlign w:val="center"/>
          </w:tcPr>
          <w:p w14:paraId="6E8A2DCE">
            <w:pPr>
              <w:adjustRightInd w:val="0"/>
              <w:snapToGrid w:val="0"/>
              <w:spacing w:line="400" w:lineRule="exact"/>
              <w:ind w:firstLine="0" w:firstLineChars="0"/>
              <w:rPr>
                <w:rFonts w:ascii="方正仿宋_GBK" w:cs="方正仿宋_GBK"/>
                <w:color w:val="000000" w:themeColor="text1"/>
                <w:sz w:val="24"/>
                <w:szCs w:val="24"/>
                <w14:textFill>
                  <w14:solidFill>
                    <w14:schemeClr w14:val="tx1"/>
                  </w14:solidFill>
                </w14:textFill>
              </w:rPr>
            </w:pPr>
          </w:p>
        </w:tc>
      </w:tr>
    </w:tbl>
    <w:p w14:paraId="5DEE4808">
      <w:pPr>
        <w:adjustRightInd w:val="0"/>
        <w:snapToGrid w:val="0"/>
        <w:spacing w:line="400" w:lineRule="exact"/>
        <w:ind w:firstLine="0" w:firstLineChars="0"/>
        <w:rPr>
          <w:rFonts w:ascii="方正仿宋_GBK" w:cs="方正仿宋_GBK"/>
          <w:sz w:val="24"/>
          <w:szCs w:val="24"/>
        </w:rPr>
      </w:pPr>
    </w:p>
    <w:p w14:paraId="194E3B44">
      <w:pPr>
        <w:adjustRightInd w:val="0"/>
        <w:snapToGrid w:val="0"/>
        <w:spacing w:line="400" w:lineRule="exact"/>
        <w:ind w:firstLine="0" w:firstLineChars="0"/>
        <w:rPr>
          <w:rFonts w:ascii="方正仿宋_GBK" w:cs="方正仿宋_GBK"/>
          <w:sz w:val="24"/>
          <w:szCs w:val="24"/>
        </w:rPr>
      </w:pPr>
    </w:p>
    <w:p w14:paraId="694469CE">
      <w:pPr>
        <w:adjustRightInd w:val="0"/>
        <w:snapToGrid w:val="0"/>
        <w:spacing w:line="400" w:lineRule="exact"/>
        <w:ind w:firstLine="0" w:firstLineChars="0"/>
        <w:rPr>
          <w:rFonts w:ascii="方正仿宋_GBK" w:cs="方正仿宋_GBK"/>
          <w:sz w:val="24"/>
          <w:szCs w:val="24"/>
        </w:rPr>
      </w:pPr>
    </w:p>
    <w:p w14:paraId="50379FD0">
      <w:pPr>
        <w:widowControl/>
        <w:spacing w:line="400" w:lineRule="exact"/>
        <w:ind w:firstLine="0" w:firstLineChars="0"/>
        <w:jc w:val="left"/>
        <w:rPr>
          <w:rFonts w:ascii="方正仿宋_GBK" w:cs="方正仿宋_GBK"/>
          <w:szCs w:val="32"/>
        </w:rPr>
        <w:sectPr>
          <w:pgSz w:w="16838" w:h="11906" w:orient="landscape"/>
          <w:pgMar w:top="567" w:right="1440" w:bottom="283" w:left="1440" w:header="851" w:footer="992" w:gutter="0"/>
          <w:cols w:space="0" w:num="1"/>
          <w:docGrid w:type="lines" w:linePitch="312" w:charSpace="0"/>
        </w:sectPr>
      </w:pPr>
    </w:p>
    <w:p w14:paraId="7E0E707B">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7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C41A">
    <w:pPr>
      <w:pStyle w:val="3"/>
      <w:ind w:right="360" w:firstLine="560"/>
      <w:jc w:val="right"/>
      <w:rPr>
        <w:rFonts w:eastAsia="宋体"/>
        <w:sz w:val="28"/>
      </w:rPr>
    </w:pPr>
    <w:r>
      <w:rPr>
        <w:rStyle w:val="7"/>
        <w:rFonts w:eastAsia="宋体"/>
        <w:sz w:val="28"/>
      </w:rPr>
      <w:t>―</w:t>
    </w:r>
    <w:r>
      <w:rPr>
        <w:rFonts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kern w:val="0"/>
        <w:sz w:val="28"/>
      </w:rPr>
      <w:t>1</w:t>
    </w:r>
    <w:r>
      <w:rPr>
        <w:rFonts w:eastAsia="宋体"/>
        <w:kern w:val="0"/>
        <w:sz w:val="28"/>
      </w:rPr>
      <w:fldChar w:fldCharType="end"/>
    </w:r>
    <w:r>
      <w:rPr>
        <w:rFonts w:eastAsia="宋体"/>
        <w:kern w:val="0"/>
        <w:sz w:val="28"/>
      </w:rPr>
      <w:t xml:space="preserve"> </w:t>
    </w:r>
    <w:r>
      <w:rPr>
        <w:rStyle w:val="7"/>
        <w:rFonts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AA8B">
    <w:pPr>
      <w:pStyle w:val="3"/>
      <w:ind w:right="360" w:firstLine="560"/>
      <w:rPr>
        <w:rFonts w:eastAsia="宋体"/>
        <w:sz w:val="28"/>
        <w:szCs w:val="28"/>
      </w:rPr>
    </w:pPr>
    <w:r>
      <w:rPr>
        <w:sz w:val="28"/>
        <w:szCs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914400" cy="266700"/>
              <wp:effectExtent l="0" t="0" r="0" b="0"/>
              <wp:wrapSquare wrapText="bothSides"/>
              <wp:docPr id="1054941682" name="矩形 1"/>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noFill/>
                      <a:ln>
                        <a:noFill/>
                      </a:ln>
                      <a:effectLst/>
                    </wps:spPr>
                    <wps:txbx>
                      <w:txbxContent>
                        <w:p w14:paraId="5021C060">
                          <w:pPr>
                            <w:pStyle w:val="3"/>
                            <w:ind w:firstLine="560"/>
                            <w:rPr>
                              <w:sz w:val="28"/>
                            </w:rPr>
                          </w:pPr>
                          <w:r>
                            <w:rPr>
                              <w:rStyle w:val="7"/>
                              <w:sz w:val="28"/>
                            </w:rPr>
                            <w:t xml:space="preserve">　－ </w:t>
                          </w:r>
                          <w:r>
                            <w:rPr>
                              <w:rStyle w:val="7"/>
                              <w:sz w:val="28"/>
                            </w:rPr>
                            <w:fldChar w:fldCharType="begin"/>
                          </w:r>
                          <w:r>
                            <w:rPr>
                              <w:rStyle w:val="7"/>
                              <w:sz w:val="28"/>
                            </w:rPr>
                            <w:instrText xml:space="preserve">Page</w:instrText>
                          </w:r>
                          <w:r>
                            <w:rPr>
                              <w:rStyle w:val="7"/>
                              <w:sz w:val="28"/>
                            </w:rPr>
                            <w:fldChar w:fldCharType="separate"/>
                          </w:r>
                          <w:r>
                            <w:rPr>
                              <w:rStyle w:val="7"/>
                              <w:sz w:val="28"/>
                            </w:rPr>
                            <w:t>1</w:t>
                          </w:r>
                          <w:r>
                            <w:rPr>
                              <w:rStyle w:val="7"/>
                              <w:sz w:val="28"/>
                            </w:rPr>
                            <w:fldChar w:fldCharType="end"/>
                          </w:r>
                          <w:r>
                            <w:rPr>
                              <w:rStyle w:val="7"/>
                              <w:sz w:val="28"/>
                            </w:rPr>
                            <w:t xml:space="preserve"> －</w:t>
                          </w:r>
                        </w:p>
                      </w:txbxContent>
                    </wps:txbx>
                    <wps:bodyPr rot="0" vert="horz" wrap="none" lIns="12700" tIns="0" rIns="12700" bIns="0" anchor="t" anchorCtr="0" upright="1">
                      <a:spAutoFit/>
                    </wps:bodyPr>
                  </wps:wsp>
                </a:graphicData>
              </a:graphic>
            </wp:anchor>
          </w:drawing>
        </mc:Choice>
        <mc:Fallback>
          <w:pict>
            <v:rect id="矩形 1" o:spid="_x0000_s1026" o:spt="1" style="position:absolute;left:0pt;margin-top:0pt;height:21pt;width:72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qYDtjUAAAABAEAAA8AAAAAAAAAAQAgAAAA&#10;IgAAAGRycy9kb3ducmV2LnhtbFBLAQIUABQAAAAIAIdO4kAXkw7JDwIAABQEAAAOAAAAAAAAAAEA&#10;IAAAACMBAABkcnMvZTJvRG9jLnhtbFBLBQYAAAAABgAGAFkBAACkBQAAAAA=&#10;">
              <v:fill on="f" focussize="0,0"/>
              <v:stroke on="f"/>
              <v:imagedata o:title=""/>
              <o:lock v:ext="edit" aspectratio="f"/>
              <v:textbox inset="1pt,0mm,1pt,0mm" style="mso-fit-shape-to-text:t;">
                <w:txbxContent>
                  <w:p w14:paraId="5021C060">
                    <w:pPr>
                      <w:pStyle w:val="3"/>
                      <w:ind w:firstLine="560"/>
                      <w:rPr>
                        <w:sz w:val="28"/>
                      </w:rPr>
                    </w:pPr>
                    <w:r>
                      <w:rPr>
                        <w:rStyle w:val="7"/>
                        <w:sz w:val="28"/>
                      </w:rPr>
                      <w:t xml:space="preserve">　－ </w:t>
                    </w:r>
                    <w:r>
                      <w:rPr>
                        <w:rStyle w:val="7"/>
                        <w:sz w:val="28"/>
                      </w:rPr>
                      <w:fldChar w:fldCharType="begin"/>
                    </w:r>
                    <w:r>
                      <w:rPr>
                        <w:rStyle w:val="7"/>
                        <w:sz w:val="28"/>
                      </w:rPr>
                      <w:instrText xml:space="preserve">Page</w:instrText>
                    </w:r>
                    <w:r>
                      <w:rPr>
                        <w:rStyle w:val="7"/>
                        <w:sz w:val="28"/>
                      </w:rPr>
                      <w:fldChar w:fldCharType="separate"/>
                    </w:r>
                    <w:r>
                      <w:rPr>
                        <w:rStyle w:val="7"/>
                        <w:sz w:val="28"/>
                      </w:rPr>
                      <w:t>1</w:t>
                    </w:r>
                    <w:r>
                      <w:rPr>
                        <w:rStyle w:val="7"/>
                        <w:sz w:val="28"/>
                      </w:rPr>
                      <w:fldChar w:fldCharType="end"/>
                    </w:r>
                    <w:r>
                      <w:rPr>
                        <w:rStyle w:val="7"/>
                        <w:sz w:val="28"/>
                      </w:rPr>
                      <w:t xml:space="preserve"> －</w:t>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FDFF">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ADE6">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6AF6">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2454">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D6EEF"/>
    <w:multiLevelType w:val="multilevel"/>
    <w:tmpl w:val="369D6EEF"/>
    <w:lvl w:ilvl="0" w:tentative="0">
      <w:start w:val="1"/>
      <w:numFmt w:val="decimal"/>
      <w:lvlText w:val="（%1）"/>
      <w:lvlJc w:val="left"/>
      <w:pPr>
        <w:tabs>
          <w:tab w:val="left" w:pos="0"/>
        </w:tabs>
        <w:ind w:left="440" w:hanging="440"/>
      </w:p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abstractNum w:abstractNumId="1">
    <w:nsid w:val="5DCF2585"/>
    <w:multiLevelType w:val="multilevel"/>
    <w:tmpl w:val="5DCF2585"/>
    <w:lvl w:ilvl="0" w:tentative="0">
      <w:start w:val="1"/>
      <w:numFmt w:val="decimal"/>
      <w:lvlText w:val="%1"/>
      <w:lvlJc w:val="left"/>
      <w:pPr>
        <w:tabs>
          <w:tab w:val="left" w:pos="0"/>
        </w:tabs>
        <w:ind w:left="440" w:hanging="440"/>
      </w:pPr>
      <w:rPr>
        <w:rFonts w:hint="eastAsia"/>
      </w:rPr>
    </w:lvl>
    <w:lvl w:ilvl="1" w:tentative="0">
      <w:start w:val="1"/>
      <w:numFmt w:val="lowerLetter"/>
      <w:lvlText w:val="%2)"/>
      <w:lvlJc w:val="left"/>
      <w:pPr>
        <w:tabs>
          <w:tab w:val="left" w:pos="0"/>
        </w:tabs>
        <w:ind w:left="880" w:hanging="440"/>
      </w:p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num w:numId="1">
    <w:abstractNumId w:val="1"/>
  </w:num>
  <w:num w:numId="2">
    <w:abstractNumId w:val="0"/>
    <w:lvlOverride w:ilvl="0">
      <w:startOverride w:val="1"/>
      <w:lvl w:ilvl="0" w:tentative="1">
        <w:start w:val="1"/>
        <w:numFmt w:val="decimal"/>
        <w:lvlText w:val="（%1）"/>
        <w:lvlJc w:val="left"/>
        <w:pPr>
          <w:tabs>
            <w:tab w:val="left" w:pos="0"/>
          </w:tabs>
          <w:ind w:left="440" w:hanging="440"/>
        </w:pPr>
      </w:lvl>
    </w:lvlOverride>
    <w:lvlOverride w:ilvl="1">
      <w:startOverride w:val="1"/>
      <w:lvl w:ilvl="1" w:tentative="1">
        <w:start w:val="1"/>
        <w:numFmt w:val="lowerLetter"/>
        <w:lvlText w:val="%2)"/>
        <w:lvlJc w:val="left"/>
        <w:pPr>
          <w:tabs>
            <w:tab w:val="left" w:pos="0"/>
          </w:tabs>
          <w:ind w:left="880" w:hanging="440"/>
        </w:pPr>
      </w:lvl>
    </w:lvlOverride>
    <w:lvlOverride w:ilvl="2">
      <w:startOverride w:val="1"/>
      <w:lvl w:ilvl="2" w:tentative="1">
        <w:start w:val="1"/>
        <w:numFmt w:val="lowerRoman"/>
        <w:lvlText w:val="%3."/>
        <w:lvlJc w:val="right"/>
        <w:pPr>
          <w:tabs>
            <w:tab w:val="left" w:pos="0"/>
          </w:tabs>
          <w:ind w:left="1320" w:hanging="440"/>
        </w:pPr>
      </w:lvl>
    </w:lvlOverride>
    <w:lvlOverride w:ilvl="3">
      <w:startOverride w:val="1"/>
      <w:lvl w:ilvl="3" w:tentative="1">
        <w:start w:val="1"/>
        <w:numFmt w:val="decimal"/>
        <w:lvlText w:val="%4."/>
        <w:lvlJc w:val="left"/>
        <w:pPr>
          <w:tabs>
            <w:tab w:val="left" w:pos="0"/>
          </w:tabs>
          <w:ind w:left="1760" w:hanging="440"/>
        </w:pPr>
      </w:lvl>
    </w:lvlOverride>
    <w:lvlOverride w:ilvl="4">
      <w:startOverride w:val="1"/>
      <w:lvl w:ilvl="4" w:tentative="1">
        <w:start w:val="1"/>
        <w:numFmt w:val="lowerLetter"/>
        <w:lvlText w:val="%5)"/>
        <w:lvlJc w:val="left"/>
        <w:pPr>
          <w:tabs>
            <w:tab w:val="left" w:pos="0"/>
          </w:tabs>
          <w:ind w:left="2200" w:hanging="440"/>
        </w:pPr>
      </w:lvl>
    </w:lvlOverride>
    <w:lvlOverride w:ilvl="5">
      <w:startOverride w:val="1"/>
      <w:lvl w:ilvl="5" w:tentative="1">
        <w:start w:val="1"/>
        <w:numFmt w:val="lowerRoman"/>
        <w:lvlText w:val="%6."/>
        <w:lvlJc w:val="right"/>
        <w:pPr>
          <w:tabs>
            <w:tab w:val="left" w:pos="0"/>
          </w:tabs>
          <w:ind w:left="2640" w:hanging="440"/>
        </w:pPr>
      </w:lvl>
    </w:lvlOverride>
    <w:lvlOverride w:ilvl="6">
      <w:startOverride w:val="1"/>
      <w:lvl w:ilvl="6" w:tentative="1">
        <w:start w:val="1"/>
        <w:numFmt w:val="decimal"/>
        <w:lvlText w:val="%7."/>
        <w:lvlJc w:val="left"/>
        <w:pPr>
          <w:tabs>
            <w:tab w:val="left" w:pos="0"/>
          </w:tabs>
          <w:ind w:left="3080" w:hanging="440"/>
        </w:pPr>
      </w:lvl>
    </w:lvlOverride>
    <w:lvlOverride w:ilvl="7">
      <w:startOverride w:val="1"/>
      <w:lvl w:ilvl="7" w:tentative="1">
        <w:start w:val="1"/>
        <w:numFmt w:val="lowerLetter"/>
        <w:lvlText w:val="%8)"/>
        <w:lvlJc w:val="left"/>
        <w:pPr>
          <w:tabs>
            <w:tab w:val="left" w:pos="0"/>
          </w:tabs>
          <w:ind w:left="3520" w:hanging="440"/>
        </w:pPr>
      </w:lvl>
    </w:lvlOverride>
    <w:lvlOverride w:ilvl="8">
      <w:startOverride w:val="1"/>
      <w:lvl w:ilvl="8" w:tentative="1">
        <w:start w:val="1"/>
        <w:numFmt w:val="lowerRoman"/>
        <w:lvlText w:val="%9."/>
        <w:lvlJc w:val="right"/>
        <w:pPr>
          <w:tabs>
            <w:tab w:val="left" w:pos="0"/>
          </w:tabs>
          <w:ind w:left="3960" w:hanging="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F7564"/>
    <w:rsid w:val="21B43C59"/>
    <w:rsid w:val="284F7564"/>
    <w:rsid w:val="30B6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579" w:lineRule="exact"/>
      <w:ind w:firstLine="200" w:firstLineChars="20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qFormat/>
    <w:uiPriority w:val="0"/>
  </w:style>
  <w:style w:type="paragraph" w:styleId="8">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4664</Words>
  <Characters>4834</Characters>
  <Lines>0</Lines>
  <Paragraphs>0</Paragraphs>
  <TotalTime>63</TotalTime>
  <ScaleCrop>false</ScaleCrop>
  <LinksUpToDate>false</LinksUpToDate>
  <CharactersWithSpaces>4972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2025-03-12T02:11:00Z</dcterms:created>
  <dc:creator>王    榕</dc:creator>
  <cp:lastModifiedBy>王    榕</cp:lastModifiedBy>
  <cp:lastPrinted>2025-03-13T01:39:07Z</cp:lastPrinted>
  <dcterms:modified xsi:type="dcterms:W3CDTF">2025-03-13T01:49:49Z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6C645A6E2F9F4467A6A3FA9812C5172F_11</vt:lpwstr>
  </property>
  <property fmtid="{D5CDD505-2E9C-101B-9397-08002B2CF9AE}" pid="4" name="KSOTemplateDocerSaveRecord">
    <vt:lpwstr>eyJoZGlkIjoiNmRjYzZiZGNiNDU1MzE4NzhmOTczOGVlMzFjOTgzN2UiLCJ1c2VySWQiOiIxNjgzMTI2NzEwIn0=</vt:lpwstr>
  </property>
</Properties>
</file>