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05" w:rsidRDefault="002A417D">
      <w:pPr>
        <w:spacing w:line="579" w:lineRule="exact"/>
        <w:jc w:val="center"/>
        <w:rPr>
          <w:rFonts w:ascii="宋体" w:eastAsia="方正小标宋_GBK" w:hAnsi="宋体" w:cs="方正小标宋_GBK"/>
          <w:bCs/>
          <w:sz w:val="44"/>
          <w:szCs w:val="44"/>
        </w:rPr>
      </w:pPr>
      <w:r>
        <w:rPr>
          <w:rFonts w:ascii="宋体" w:eastAsia="方正小标宋_GBK" w:hAnsi="宋体" w:cs="方正小标宋_GBK" w:hint="eastAsia"/>
          <w:bCs/>
          <w:sz w:val="44"/>
          <w:szCs w:val="44"/>
        </w:rPr>
        <w:t>重庆市江津区教育委员会</w:t>
      </w:r>
    </w:p>
    <w:p w:rsidR="00DE5105" w:rsidRDefault="002A417D">
      <w:pPr>
        <w:spacing w:line="579" w:lineRule="exact"/>
        <w:jc w:val="center"/>
        <w:rPr>
          <w:rFonts w:ascii="宋体" w:eastAsia="方正小标宋_GBK" w:hAnsi="宋体" w:cs="宋体"/>
          <w:spacing w:val="-6"/>
          <w:sz w:val="44"/>
          <w:szCs w:val="44"/>
        </w:rPr>
      </w:pPr>
      <w:r>
        <w:rPr>
          <w:rFonts w:ascii="宋体" w:eastAsia="方正小标宋_GBK" w:hAnsi="宋体" w:cs="方正小标宋_GBK" w:hint="eastAsia"/>
          <w:bCs/>
          <w:spacing w:val="-11"/>
          <w:sz w:val="44"/>
          <w:szCs w:val="44"/>
        </w:rPr>
        <w:t>关于“启航新征程同心向未来”第三届</w:t>
      </w:r>
      <w:r>
        <w:rPr>
          <w:rFonts w:ascii="宋体" w:eastAsia="方正小标宋_GBK" w:hAnsi="宋体" w:cs="方正小标宋_GBK" w:hint="eastAsia"/>
          <w:bCs/>
          <w:sz w:val="44"/>
          <w:szCs w:val="44"/>
        </w:rPr>
        <w:t>川渝青年教师风采大赛的</w:t>
      </w:r>
      <w:r>
        <w:rPr>
          <w:rFonts w:ascii="宋体" w:eastAsia="方正小标宋_GBK" w:hAnsi="宋体" w:cs="宋体" w:hint="eastAsia"/>
          <w:spacing w:val="-6"/>
          <w:sz w:val="44"/>
          <w:szCs w:val="44"/>
        </w:rPr>
        <w:t>通报</w:t>
      </w:r>
    </w:p>
    <w:p w:rsidR="00DE5105" w:rsidRDefault="00DE5105">
      <w:pPr>
        <w:spacing w:line="579" w:lineRule="exact"/>
        <w:rPr>
          <w:rFonts w:ascii="宋体" w:hAnsi="宋体" w:cs="Times New Roman"/>
          <w:szCs w:val="32"/>
        </w:rPr>
      </w:pPr>
    </w:p>
    <w:p w:rsidR="00DE5105" w:rsidRDefault="002A417D">
      <w:pPr>
        <w:spacing w:line="579" w:lineRule="exact"/>
        <w:rPr>
          <w:rFonts w:ascii="宋体" w:hAnsi="宋体" w:cs="Times New Roman"/>
          <w:szCs w:val="32"/>
        </w:rPr>
      </w:pPr>
      <w:r>
        <w:rPr>
          <w:rFonts w:ascii="宋体" w:hAnsi="宋体" w:cs="Times New Roman" w:hint="eastAsia"/>
          <w:szCs w:val="32"/>
        </w:rPr>
        <w:t>各学区管理中心、中小学、幼儿园：</w:t>
      </w:r>
    </w:p>
    <w:p w:rsidR="00DE5105" w:rsidRDefault="002A417D">
      <w:pPr>
        <w:spacing w:line="579" w:lineRule="exact"/>
        <w:ind w:firstLineChars="200" w:firstLine="640"/>
        <w:rPr>
          <w:rFonts w:ascii="宋体" w:hAnsi="宋体" w:cs="Times New Roman"/>
          <w:szCs w:val="32"/>
        </w:rPr>
      </w:pPr>
      <w:r>
        <w:rPr>
          <w:rFonts w:ascii="宋体" w:hAnsi="宋体" w:cs="Times New Roman" w:hint="eastAsia"/>
          <w:szCs w:val="32"/>
        </w:rPr>
        <w:t>根据《重庆市江津区教育委员会关于组织参加“启航新征程同心向未来”第三届川渝青年教师</w:t>
      </w:r>
      <w:bookmarkStart w:id="0" w:name="_GoBack"/>
      <w:bookmarkEnd w:id="0"/>
      <w:r>
        <w:rPr>
          <w:rFonts w:ascii="宋体" w:hAnsi="宋体" w:cs="Times New Roman" w:hint="eastAsia"/>
          <w:szCs w:val="32"/>
        </w:rPr>
        <w:t>风采大赛</w:t>
      </w:r>
      <w:r>
        <w:rPr>
          <w:rFonts w:ascii="宋体" w:hAnsi="宋体" w:cs="Times New Roman" w:hint="eastAsia"/>
          <w:szCs w:val="32"/>
        </w:rPr>
        <w:t>的通知</w:t>
      </w:r>
      <w:r>
        <w:rPr>
          <w:rFonts w:ascii="宋体" w:hAnsi="宋体" w:cs="Times New Roman" w:hint="eastAsia"/>
          <w:szCs w:val="32"/>
        </w:rPr>
        <w:t>》（津教发〔</w:t>
      </w:r>
      <w:r>
        <w:rPr>
          <w:rFonts w:ascii="宋体" w:hAnsi="宋体" w:cs="Times New Roman" w:hint="eastAsia"/>
          <w:szCs w:val="32"/>
        </w:rPr>
        <w:t>2024</w:t>
      </w:r>
      <w:r>
        <w:rPr>
          <w:rFonts w:ascii="宋体" w:hAnsi="宋体" w:cs="Times New Roman" w:hint="eastAsia"/>
          <w:szCs w:val="32"/>
        </w:rPr>
        <w:t>〕</w:t>
      </w:r>
      <w:r>
        <w:rPr>
          <w:rFonts w:ascii="宋体" w:hAnsi="宋体" w:cs="Times New Roman" w:hint="eastAsia"/>
          <w:szCs w:val="32"/>
        </w:rPr>
        <w:t>38</w:t>
      </w:r>
      <w:r>
        <w:rPr>
          <w:rFonts w:ascii="宋体" w:hAnsi="宋体" w:cs="Times New Roman" w:hint="eastAsia"/>
          <w:szCs w:val="32"/>
        </w:rPr>
        <w:t>号）的文件精神</w:t>
      </w:r>
      <w:r>
        <w:rPr>
          <w:rFonts w:ascii="宋体" w:hAnsi="宋体" w:cs="Times New Roman" w:hint="eastAsia"/>
          <w:szCs w:val="32"/>
        </w:rPr>
        <w:t>，</w:t>
      </w:r>
      <w:r>
        <w:rPr>
          <w:rFonts w:ascii="宋体" w:hAnsi="宋体" w:cs="Times New Roman" w:hint="eastAsia"/>
          <w:szCs w:val="32"/>
        </w:rPr>
        <w:t>江津区第三届川渝青年教师风采大赛</w:t>
      </w:r>
      <w:r>
        <w:rPr>
          <w:rFonts w:ascii="宋体" w:hAnsi="宋体" w:cs="Times New Roman" w:hint="eastAsia"/>
          <w:szCs w:val="32"/>
        </w:rPr>
        <w:t>初赛</w:t>
      </w:r>
      <w:r>
        <w:rPr>
          <w:rFonts w:ascii="宋体" w:hAnsi="宋体" w:cs="Times New Roman" w:hint="eastAsia"/>
          <w:szCs w:val="32"/>
        </w:rPr>
        <w:t>已</w:t>
      </w:r>
      <w:r>
        <w:rPr>
          <w:rFonts w:ascii="宋体" w:hAnsi="宋体" w:cs="Times New Roman" w:hint="eastAsia"/>
          <w:szCs w:val="32"/>
        </w:rPr>
        <w:t>评选</w:t>
      </w:r>
      <w:r>
        <w:rPr>
          <w:rFonts w:ascii="宋体" w:hAnsi="宋体" w:cs="Times New Roman" w:hint="eastAsia"/>
          <w:szCs w:val="32"/>
        </w:rPr>
        <w:t>结束。现将获奖情况通报如下：</w:t>
      </w:r>
    </w:p>
    <w:p w:rsidR="00DE5105" w:rsidRDefault="002A417D">
      <w:pPr>
        <w:spacing w:line="579" w:lineRule="exact"/>
        <w:jc w:val="center"/>
        <w:rPr>
          <w:rFonts w:ascii="宋体" w:eastAsia="方正黑体_GBK" w:hAnsi="宋体" w:cs="方正黑体_GBK"/>
          <w:szCs w:val="32"/>
        </w:rPr>
      </w:pPr>
      <w:r>
        <w:rPr>
          <w:rFonts w:ascii="宋体" w:eastAsia="方正黑体_GBK" w:hAnsi="宋体" w:cs="方正黑体_GBK" w:hint="eastAsia"/>
          <w:szCs w:val="32"/>
        </w:rPr>
        <w:t>“启航新征程，同心向未来”第</w:t>
      </w:r>
      <w:r>
        <w:rPr>
          <w:rFonts w:ascii="宋体" w:eastAsia="方正黑体_GBK" w:hAnsi="宋体" w:cs="方正黑体_GBK" w:hint="eastAsia"/>
          <w:szCs w:val="32"/>
        </w:rPr>
        <w:t>三</w:t>
      </w:r>
      <w:r>
        <w:rPr>
          <w:rFonts w:ascii="宋体" w:eastAsia="方正黑体_GBK" w:hAnsi="宋体" w:cs="方正黑体_GBK" w:hint="eastAsia"/>
          <w:szCs w:val="32"/>
        </w:rPr>
        <w:t>届川渝青年</w:t>
      </w:r>
    </w:p>
    <w:p w:rsidR="00DE5105" w:rsidRDefault="002A417D">
      <w:pPr>
        <w:spacing w:line="579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eastAsia="方正黑体_GBK" w:hAnsi="宋体" w:cs="方正黑体_GBK" w:hint="eastAsia"/>
          <w:szCs w:val="32"/>
        </w:rPr>
        <w:t>教师风采大赛</w:t>
      </w:r>
      <w:r>
        <w:rPr>
          <w:rFonts w:ascii="宋体" w:eastAsia="方正黑体_GBK" w:hAnsi="宋体" w:cs="方正黑体_GBK" w:hint="eastAsia"/>
          <w:szCs w:val="32"/>
        </w:rPr>
        <w:t>江津区初赛获奖名单</w:t>
      </w:r>
    </w:p>
    <w:tbl>
      <w:tblPr>
        <w:tblW w:w="8415" w:type="dxa"/>
        <w:jc w:val="center"/>
        <w:tblLook w:val="04A0"/>
      </w:tblPr>
      <w:tblGrid>
        <w:gridCol w:w="1127"/>
        <w:gridCol w:w="4020"/>
        <w:gridCol w:w="1128"/>
        <w:gridCol w:w="2140"/>
      </w:tblGrid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4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4"/>
                <w:lang/>
              </w:rPr>
              <w:t>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4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4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eastAsia="方正黑体_GBK" w:hAnsi="宋体" w:cs="方正黑体_GBK"/>
                <w:color w:val="000000"/>
                <w:sz w:val="24"/>
              </w:rPr>
            </w:pPr>
            <w:r>
              <w:rPr>
                <w:rFonts w:ascii="宋体" w:eastAsia="方正黑体_GBK" w:hAnsi="宋体" w:cs="方正黑体_GBK" w:hint="eastAsia"/>
                <w:color w:val="000000"/>
                <w:kern w:val="0"/>
                <w:sz w:val="24"/>
                <w:lang/>
              </w:rPr>
              <w:t>指导教师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重庆市江津区鼎山幼儿园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刘瑾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重庆市江津区几江幼儿园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何涵昭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钟运红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王瑶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重庆市江津区双福育才中学校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张敏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重庆市江津中学学校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冷崇洋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张跃国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张旺祥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古乙淳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杨雅涵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李娟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重庆市江津区东城小学校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张国元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肖潇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重庆市江津区双福第五小学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涂小伟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肖春梅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重庆市江津区东城幼儿园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贺鹏吉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刘振敏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黄建敏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重庆市江津区双福第四小学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康露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重庆市江津区双福第六小学校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吴蔚霜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张儒涌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张敏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盛亚莉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王芳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重庆市江津第五中学校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汤维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夏德超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杨德秀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江津区滨江四牌坊小学校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戴昭榕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重庆市江津区菜市街小学校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刘荣鹏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江世维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岳凤华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重庆市江津区聚奎小学校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刘英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重庆市江津区东城小学校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龙瑶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肖潇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重庆市江津中学学校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曾以巧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邓尧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重庆市江津区珞璜实验小学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陈雪薇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谢作维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雷蕾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朱媛媛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重庆市江津区双槐树小学校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龚锌怡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周其荣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重庆市江津区田家炳中学校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李鸿图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杨黎黎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重庆市双福恒大幼儿园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李利凤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刘娟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重庆市江津第二中学校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李倩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江津区龙华幼儿园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张荣玲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刘堂英</w:t>
            </w: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重庆市江津龙吟中学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胡乾晓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重庆市双福恒大幼儿园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重庆市江津区嘉平笋溪幼儿园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重庆市江津区实验小学校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刘倩男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重庆市江津第二中学校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陈丽雯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重庆工商学校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伍海龙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重庆市江津区永兴小学校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肖仕均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重庆市江津第二中学校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郝敏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重庆市双福恒大幼儿园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E5105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重庆市江津第二中学校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2A417D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105" w:rsidRDefault="00DE510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E5105" w:rsidRDefault="00DE5105">
      <w:pPr>
        <w:rPr>
          <w:rFonts w:ascii="宋体" w:hAnsi="宋体"/>
        </w:rPr>
      </w:pPr>
    </w:p>
    <w:p w:rsidR="00DE5105" w:rsidRDefault="00DE5105">
      <w:pPr>
        <w:pStyle w:val="a0"/>
        <w:spacing w:line="579" w:lineRule="exact"/>
        <w:ind w:left="5760" w:hangingChars="1800" w:hanging="5760"/>
        <w:rPr>
          <w:rFonts w:ascii="宋体" w:hAnsi="宋体"/>
        </w:rPr>
      </w:pPr>
    </w:p>
    <w:p w:rsidR="00DE5105" w:rsidRDefault="002A417D">
      <w:pPr>
        <w:pStyle w:val="a0"/>
        <w:spacing w:line="579" w:lineRule="exact"/>
        <w:ind w:leftChars="1500" w:left="5760" w:hangingChars="300" w:hanging="960"/>
        <w:rPr>
          <w:rFonts w:ascii="宋体" w:hAnsi="宋体"/>
        </w:rPr>
      </w:pPr>
      <w:r>
        <w:rPr>
          <w:rFonts w:ascii="宋体" w:hAnsi="宋体" w:hint="eastAsia"/>
        </w:rPr>
        <w:t>重庆市江津区教育委员会</w:t>
      </w:r>
    </w:p>
    <w:p w:rsidR="00DE5105" w:rsidRDefault="002A417D">
      <w:pPr>
        <w:pStyle w:val="a0"/>
        <w:spacing w:line="579" w:lineRule="exact"/>
        <w:ind w:leftChars="1700" w:left="5760" w:hangingChars="100" w:hanging="320"/>
        <w:rPr>
          <w:rFonts w:ascii="宋体" w:hAnsi="宋体"/>
        </w:rPr>
      </w:pPr>
      <w:r>
        <w:rPr>
          <w:rFonts w:ascii="宋体" w:hAnsi="宋体" w:hint="eastAsia"/>
        </w:rPr>
        <w:t>2024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日</w:t>
      </w:r>
    </w:p>
    <w:p w:rsidR="00DE5105" w:rsidRPr="007917AA" w:rsidRDefault="00DE5105" w:rsidP="007917AA">
      <w:pPr>
        <w:rPr>
          <w:rFonts w:ascii="宋体" w:hAnsi="宋体"/>
        </w:rPr>
      </w:pPr>
    </w:p>
    <w:sectPr w:rsidR="00DE5105" w:rsidRPr="007917AA" w:rsidSect="00DE5105">
      <w:footerReference w:type="default" r:id="rId7"/>
      <w:pgSz w:w="11906" w:h="16838"/>
      <w:pgMar w:top="2098" w:right="1474" w:bottom="1984" w:left="1588" w:header="851" w:footer="147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7D" w:rsidRDefault="002A417D" w:rsidP="00DE5105">
      <w:r>
        <w:separator/>
      </w:r>
    </w:p>
  </w:endnote>
  <w:endnote w:type="continuationSeparator" w:id="1">
    <w:p w:rsidR="002A417D" w:rsidRDefault="002A417D" w:rsidP="00DE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05" w:rsidRDefault="00DE510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E5105" w:rsidRDefault="002A417D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DE510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E510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917A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DE510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7D" w:rsidRDefault="002A417D" w:rsidP="00DE5105">
      <w:r>
        <w:separator/>
      </w:r>
    </w:p>
  </w:footnote>
  <w:footnote w:type="continuationSeparator" w:id="1">
    <w:p w:rsidR="002A417D" w:rsidRDefault="002A417D" w:rsidP="00DE5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QwM2E5ZmUwYzk5OTljMzJkOTQ5ZGIxMWYyMDU0YTEifQ=="/>
  </w:docVars>
  <w:rsids>
    <w:rsidRoot w:val="00DE5105"/>
    <w:rsid w:val="002A417D"/>
    <w:rsid w:val="007917AA"/>
    <w:rsid w:val="00906786"/>
    <w:rsid w:val="00DE5105"/>
    <w:rsid w:val="034A5312"/>
    <w:rsid w:val="0CAC12FE"/>
    <w:rsid w:val="0CC9374C"/>
    <w:rsid w:val="1266040F"/>
    <w:rsid w:val="1AFA279F"/>
    <w:rsid w:val="2C2560E9"/>
    <w:rsid w:val="2D0068BE"/>
    <w:rsid w:val="32B971C7"/>
    <w:rsid w:val="3660217B"/>
    <w:rsid w:val="39372C47"/>
    <w:rsid w:val="3F7A5373"/>
    <w:rsid w:val="46466E78"/>
    <w:rsid w:val="4D9801A7"/>
    <w:rsid w:val="50067498"/>
    <w:rsid w:val="55BB2AD2"/>
    <w:rsid w:val="582A3F3F"/>
    <w:rsid w:val="6E796A23"/>
    <w:rsid w:val="74CE5F27"/>
    <w:rsid w:val="7C835849"/>
    <w:rsid w:val="7EAB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E5105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autoRedefine/>
    <w:qFormat/>
    <w:rsid w:val="00DE5105"/>
    <w:pPr>
      <w:ind w:left="1069" w:right="279" w:hanging="809"/>
      <w:outlineLvl w:val="1"/>
    </w:pPr>
    <w:rPr>
      <w:rFonts w:ascii="宋体" w:eastAsia="宋体" w:cs="宋体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rsid w:val="00DE5105"/>
    <w:pPr>
      <w:spacing w:line="0" w:lineRule="atLeast"/>
    </w:pPr>
    <w:rPr>
      <w:szCs w:val="20"/>
    </w:rPr>
  </w:style>
  <w:style w:type="paragraph" w:styleId="a4">
    <w:name w:val="footer"/>
    <w:basedOn w:val="a"/>
    <w:rsid w:val="00DE51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E51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  <w:rsid w:val="00DE5105"/>
  </w:style>
  <w:style w:type="character" w:customStyle="1" w:styleId="font51">
    <w:name w:val="font51"/>
    <w:basedOn w:val="a1"/>
    <w:autoRedefine/>
    <w:qFormat/>
    <w:rsid w:val="00DE5105"/>
    <w:rPr>
      <w:rFonts w:ascii="Verdana" w:hAnsi="Verdana" w:cs="Verdana"/>
      <w:color w:val="000000"/>
      <w:sz w:val="21"/>
      <w:szCs w:val="21"/>
      <w:u w:val="none"/>
    </w:rPr>
  </w:style>
  <w:style w:type="character" w:customStyle="1" w:styleId="font21">
    <w:name w:val="font21"/>
    <w:basedOn w:val="a1"/>
    <w:rsid w:val="00DE5105"/>
    <w:rPr>
      <w:rFonts w:ascii="Verdana" w:hAnsi="Verdana" w:cs="Verdan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Administrator</cp:lastModifiedBy>
  <cp:revision>2</cp:revision>
  <cp:lastPrinted>2024-06-03T07:17:00Z</cp:lastPrinted>
  <dcterms:created xsi:type="dcterms:W3CDTF">2024-05-29T07:57:00Z</dcterms:created>
  <dcterms:modified xsi:type="dcterms:W3CDTF">2024-06-03T08:58:00Z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821E19CE6A194C59B75CF7D221AEEFBA_12</vt:lpwstr>
  </property>
</Properties>
</file>