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宋体" w:hint="eastAsia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宋体" w:hint="eastAsia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宋体" w:hint="eastAsia"/>
          <w:color w:val="000000"/>
          <w:szCs w:val="32"/>
        </w:rPr>
      </w:pPr>
      <w:r>
        <w:rPr>
          <w:rFonts w:ascii="宋体"/>
          <w:sz w:val="32"/>
        </w:rPr>
        <w:pict>
          <v:group type="#_x0000_t1" id="组合 4" o:spid="_x0000_s4" coordorigin="1437,3658" coordsize="8999,2726" style="position:absolute;margin-left:-7.5499988pt;margin-top:20.100006pt;width:449.95pt;height:136.34999pt;z-index:11;mso-position-horizontal:absolute;mso-position-vertical:absolute;mso-wrap-distance-left:8.999863pt;mso-wrap-distance-right:8.999863pt;">
            <v:shape type="#_x0000_t136" id="艺术字 5" o:spid="_x0000_s5" style="position:absolute;left:1771;top:3658;width:8219;height:1076;" fillcolor="#FF0000" stroked="f" strokecolor="#000000" adj="10800">
              <v:textpath style="font-family:&quot;方正小标宋_GBK&quot;;" trim="t" fitpath="t" string="重庆市江津区教育委员会文件"/>
              <v:stroke color="#000000"/>
            </v:shape>
            <v:line type="#_x0000_t20" id="直线 6" o:spid="_x0000_s6" style="position:absolute;" from="1437.0,6384.9004" to="10436.0,6385.0" filled="f" stroked="t" strokeweight="2.5pt">
              <v:stroke color="#FF0000"/>
            </v:line>
          </v:group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宋体" w:hint="eastAsia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宋体" w:hint="eastAsia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76" w:line="579" w:lineRule="exact"/>
        <w:jc w:val="center"/>
        <w:textAlignment w:val="auto"/>
        <w:rPr>
          <w:rFonts w:ascii="宋体" w:hint="eastAsia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宋体" w:eastAsia="方正仿宋_GBK" w:hAnsi="宋体" w:hint="eastAsia"/>
          <w:color w:val="000000"/>
          <w:sz w:val="32"/>
          <w:szCs w:val="32"/>
        </w:rPr>
      </w:pPr>
      <w:r>
        <w:rPr>
          <w:rFonts w:ascii="宋体" w:eastAsia="方正仿宋_GBK" w:hAnsi="宋体" w:hint="eastAsia"/>
          <w:color w:val="000000"/>
          <w:sz w:val="32"/>
          <w:szCs w:val="32"/>
        </w:rPr>
        <w:t>津教职成幼〔20</w:t>
      </w:r>
      <w:r>
        <w:rPr>
          <w:rFonts w:ascii="宋体" w:eastAsia="方正仿宋_GBK" w:hAnsi="宋体" w:hint="eastAsia"/>
          <w:color w:val="000000"/>
          <w:sz w:val="32"/>
          <w:szCs w:val="32"/>
          <w:lang w:val="en-US" w:eastAsia="zh-CN"/>
        </w:rPr>
        <w:t>24</w:t>
      </w:r>
      <w:r>
        <w:rPr>
          <w:rFonts w:ascii="宋体" w:eastAsia="方正仿宋_GBK" w:hAnsi="宋体" w:hint="eastAsia"/>
          <w:color w:val="000000"/>
          <w:sz w:val="32"/>
          <w:szCs w:val="32"/>
        </w:rPr>
        <w:t>〕</w:t>
      </w:r>
      <w:r>
        <w:rPr>
          <w:rFonts w:ascii="宋体"/>
          <w:color w:val="000000"/>
          <w:sz w:val="32"/>
          <w:szCs w:val="32"/>
          <w:lang w:val="en-US" w:eastAsia="zh-CN"/>
        </w:rPr>
        <w:t>47</w:t>
      </w:r>
      <w:bookmarkStart w:id="0" w:name="_GoBack"/>
      <w:bookmarkEnd w:id="0"/>
      <w:r>
        <w:rPr>
          <w:rFonts w:ascii="宋体" w:eastAsia="方正仿宋_GBK" w:hAnsi="宋体" w:hint="eastAsia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eastAsia="方正小标宋_GBK" w:hAnsi="宋体" w:hint="eastAsia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baseline"/>
        <w:rPr>
          <w:rFonts w:ascii="宋体" w:eastAsia="方正小标宋_GBK" w:hAnsi="宋体" w:hint="eastAsia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宋体" w:eastAsia="方正小标宋_GBK" w:hAnsi="宋体" w:hint="eastAsia"/>
          <w:bCs/>
          <w:color w:val="auto"/>
          <w:sz w:val="44"/>
          <w:szCs w:val="44"/>
        </w:rPr>
      </w:pPr>
      <w:r>
        <w:rPr>
          <w:rFonts w:ascii="宋体" w:eastAsia="方正小标宋_GBK" w:hAnsi="宋体" w:hint="eastAsia"/>
          <w:bCs/>
          <w:color w:val="auto"/>
          <w:sz w:val="44"/>
          <w:szCs w:val="44"/>
        </w:rPr>
        <w:t>重庆市江津区教育委员会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宋体" w:eastAsia="方正小标宋_GBK" w:hAnsi="宋体" w:hint="eastAsia"/>
          <w:bCs/>
          <w:color w:val="auto"/>
          <w:sz w:val="44"/>
          <w:szCs w:val="44"/>
        </w:rPr>
      </w:pPr>
      <w:r>
        <w:rPr>
          <w:rFonts w:ascii="宋体" w:eastAsia="方正小标宋_GBK" w:hAnsi="宋体" w:hint="eastAsia"/>
          <w:bCs/>
          <w:color w:val="auto"/>
          <w:sz w:val="44"/>
          <w:szCs w:val="44"/>
        </w:rPr>
        <w:t>关于同意颁发重庆市江津区</w:t>
      </w:r>
      <w:r>
        <w:rPr>
          <w:rFonts w:ascii="宋体" w:eastAsia="方正小标宋_GBK" w:hAnsi="宋体"/>
          <w:bCs/>
          <w:color w:val="auto"/>
          <w:sz w:val="44"/>
          <w:szCs w:val="44"/>
        </w:rPr>
        <w:t>萨赫希斯体育培训有限公司</w:t>
      </w:r>
      <w:r>
        <w:rPr>
          <w:rFonts w:ascii="宋体" w:eastAsia="方正小标宋_GBK" w:hAnsi="宋体" w:hint="eastAsia"/>
          <w:bCs/>
          <w:color w:val="auto"/>
          <w:sz w:val="44"/>
          <w:szCs w:val="44"/>
        </w:rPr>
        <w:t>办学许可证的批复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宋体" w:eastAsia="方正仿宋_GBK" w:cs="Arial" w:hAnsi="宋体" w:hint="eastAsia"/>
          <w:color w:val="auto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宋体" w:eastAsia="方正仿宋_GBK" w:hAnsi="宋体" w:hint="eastAsia"/>
          <w:color w:val="auto"/>
          <w:sz w:val="32"/>
          <w:szCs w:val="32"/>
        </w:rPr>
      </w:pPr>
      <w:r>
        <w:rPr>
          <w:rFonts w:ascii="宋体" w:eastAsia="方正仿宋_GBK" w:cs="Arial" w:hAnsi="宋体"/>
          <w:color w:val="auto"/>
          <w:sz w:val="32"/>
          <w:szCs w:val="32"/>
          <w:lang w:bidi="ar-SA"/>
        </w:rPr>
        <w:t>张乔利、袁佩</w:t>
      </w:r>
      <w:r>
        <w:rPr>
          <w:rFonts w:ascii="宋体" w:eastAsia="方正仿宋_GBK" w:cs="Arial" w:hAnsi="宋体" w:hint="eastAsia"/>
          <w:color w:val="auto"/>
          <w:sz w:val="32"/>
          <w:szCs w:val="32"/>
          <w:lang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textAlignment w:val="auto"/>
        <w:rPr>
          <w:rFonts w:ascii="宋体" w:eastAsia="方正仿宋_GBK" w:hAnsi="宋体" w:hint="eastAsia"/>
          <w:color w:val="auto"/>
          <w:sz w:val="32"/>
          <w:szCs w:val="32"/>
        </w:rPr>
      </w:pPr>
      <w:r>
        <w:rPr>
          <w:rFonts w:ascii="宋体" w:eastAsia="方正仿宋_GBK" w:hAnsi="宋体" w:hint="eastAsia"/>
          <w:color w:val="auto"/>
          <w:sz w:val="32"/>
          <w:szCs w:val="32"/>
        </w:rPr>
        <w:t>你呈请设立“</w:t>
      </w:r>
      <w:r>
        <w:rPr>
          <w:rFonts w:ascii="宋体" w:eastAsia="方正仿宋_GBK" w:hAnsi="宋体"/>
          <w:color w:val="auto"/>
          <w:sz w:val="32"/>
          <w:szCs w:val="32"/>
        </w:rPr>
        <w:t>重庆市江津区萨赫希斯体育培训有限公司</w:t>
      </w:r>
      <w:r>
        <w:rPr>
          <w:rFonts w:ascii="宋体" w:eastAsia="方正仿宋_GBK" w:hAnsi="宋体" w:hint="eastAsia"/>
          <w:color w:val="auto"/>
          <w:sz w:val="32"/>
          <w:szCs w:val="32"/>
        </w:rPr>
        <w:t>”的申请收悉。</w:t>
      </w:r>
      <w:r>
        <w:rPr>
          <w:rFonts w:ascii="宋体" w:eastAsia="方正仿宋_GBK" w:hAnsi="宋体"/>
          <w:color w:val="auto"/>
          <w:sz w:val="32"/>
          <w:szCs w:val="32"/>
        </w:rPr>
        <w:t xml:space="preserve">根据《中华人民共和国民办教育促进法》《重庆市民办学校分类登记实施细则》和《重庆市非学科校外培训机构设置标准和管理指南（试行）》等法律法规规定，经资料审查、办学条件实地查勘等，基本符合办学要求。经研究，同意颁发办学许可证。 </w:t>
      </w:r>
    </w:p>
    <w:p>
      <w:pPr>
        <w:keepNext w:val="0"/>
        <w:keepLines w:val="0"/>
        <w:pageBreakBefore w:val="0"/>
        <w:widowControl w:val="0"/>
        <w:tabs>
          <w:tab w:val="left" w:pos="1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textAlignment w:val="auto"/>
        <w:rPr>
          <w:rFonts w:ascii="宋体" w:eastAsia="方正仿宋_GBK" w:hAnsi="宋体"/>
          <w:color w:val="auto"/>
          <w:sz w:val="32"/>
          <w:szCs w:val="32"/>
        </w:rPr>
      </w:pPr>
      <w:r>
        <w:rPr>
          <w:rFonts w:ascii="宋体" w:eastAsia="方正黑体_GBK" w:hAnsi="宋体"/>
          <w:color w:val="auto"/>
          <w:sz w:val="32"/>
          <w:szCs w:val="32"/>
        </w:rPr>
        <w:t>一、</w:t>
      </w:r>
      <w:r>
        <w:rPr>
          <w:rFonts w:ascii="宋体" w:eastAsia="方正黑体_GBK" w:hAnsi="宋体" w:hint="eastAsia"/>
          <w:color w:val="auto"/>
          <w:sz w:val="32"/>
          <w:szCs w:val="32"/>
        </w:rPr>
        <w:t>办学机构名称：</w:t>
      </w:r>
      <w:r>
        <w:rPr>
          <w:rFonts w:ascii="宋体" w:eastAsia="方正仿宋_GBK" w:hAnsi="宋体"/>
          <w:color w:val="auto"/>
          <w:sz w:val="32"/>
          <w:szCs w:val="32"/>
        </w:rPr>
        <w:t>重庆市江津区重庆市江津区萨赫希斯体育培训有限公司</w:t>
      </w:r>
    </w:p>
    <w:p>
      <w:pPr>
        <w:keepNext w:val="0"/>
        <w:keepLines w:val="0"/>
        <w:pageBreakBefore w:val="0"/>
        <w:widowControl w:val="0"/>
        <w:tabs>
          <w:tab w:val="left" w:pos="1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textAlignment w:val="auto"/>
        <w:rPr>
          <w:rFonts w:ascii="宋体" w:eastAsia="方正仿宋_GBK" w:hAnsi="宋体"/>
          <w:color w:val="auto"/>
          <w:sz w:val="32"/>
          <w:szCs w:val="32"/>
        </w:rPr>
      </w:pPr>
      <w:r>
        <w:rPr>
          <w:rFonts w:ascii="宋体" w:eastAsia="方正黑体_GBK" w:hAnsi="宋体" w:hint="eastAsia"/>
          <w:color w:val="auto"/>
          <w:sz w:val="32"/>
          <w:szCs w:val="32"/>
        </w:rPr>
        <w:t>二、办学地址：</w:t>
      </w:r>
      <w:r>
        <w:rPr>
          <w:rFonts w:ascii="宋体" w:eastAsia="方正仿宋_GBK" w:hAnsi="宋体"/>
          <w:color w:val="auto"/>
          <w:sz w:val="32"/>
          <w:szCs w:val="32"/>
        </w:rPr>
        <w:t>江津区鼎山街道784号附3号3-1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textAlignment w:val="auto"/>
        <w:rPr>
          <w:rFonts w:ascii="宋体" w:eastAsia="方正仿宋_GBK" w:hAnsi="宋体"/>
          <w:color w:val="auto"/>
          <w:sz w:val="32"/>
          <w:szCs w:val="32"/>
        </w:rPr>
      </w:pPr>
      <w:r>
        <w:rPr>
          <w:rFonts w:ascii="宋体" w:eastAsia="方正黑体_GBK" w:hAnsi="宋体" w:hint="eastAsia"/>
          <w:color w:val="auto"/>
          <w:sz w:val="32"/>
          <w:szCs w:val="32"/>
        </w:rPr>
        <w:t>三、办学性质：</w:t>
      </w:r>
      <w:r>
        <w:rPr>
          <w:rFonts w:ascii="宋体" w:eastAsia="方正仿宋_GBK" w:hAnsi="宋体" w:hint="eastAsia"/>
          <w:color w:val="auto"/>
          <w:sz w:val="32"/>
          <w:szCs w:val="32"/>
        </w:rPr>
        <w:t>民办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textAlignment w:val="auto"/>
        <w:rPr>
          <w:rFonts w:ascii="宋体" w:eastAsia="方正仿宋_GBK" w:hAnsi="宋体" w:hint="eastAsia"/>
          <w:color w:val="auto"/>
          <w:sz w:val="32"/>
          <w:szCs w:val="32"/>
        </w:rPr>
      </w:pPr>
      <w:r>
        <w:rPr>
          <w:rFonts w:ascii="宋体" w:eastAsia="方正黑体_GBK" w:hAnsi="宋体" w:hint="eastAsia"/>
          <w:color w:val="auto"/>
          <w:sz w:val="32"/>
          <w:szCs w:val="32"/>
        </w:rPr>
        <w:t>四、举办者：</w:t>
      </w:r>
      <w:r>
        <w:rPr>
          <w:rFonts w:ascii="宋体" w:eastAsia="方正仿宋_GBK" w:hAnsi="宋体"/>
          <w:color w:val="auto"/>
          <w:sz w:val="32"/>
          <w:szCs w:val="32"/>
        </w:rPr>
        <w:t>张乔利、袁佩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textAlignment w:val="auto"/>
        <w:rPr>
          <w:rFonts w:ascii="宋体" w:eastAsia="方正仿宋_GBK" w:hAnsi="宋体" w:hint="eastAsia"/>
          <w:color w:val="auto"/>
          <w:sz w:val="32"/>
          <w:szCs w:val="32"/>
        </w:rPr>
      </w:pPr>
      <w:r>
        <w:rPr>
          <w:rFonts w:ascii="宋体" w:eastAsia="方正黑体_GBK" w:hAnsi="宋体" w:hint="eastAsia"/>
          <w:color w:val="auto"/>
          <w:sz w:val="32"/>
          <w:szCs w:val="32"/>
        </w:rPr>
        <w:t>五、校长：</w:t>
      </w:r>
      <w:r>
        <w:rPr>
          <w:rFonts w:ascii="宋体" w:eastAsia="方正仿宋_GBK" w:hAnsi="宋体"/>
          <w:color w:val="auto"/>
          <w:sz w:val="32"/>
          <w:szCs w:val="32"/>
        </w:rPr>
        <w:t>张乔利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textAlignment w:val="auto"/>
        <w:rPr>
          <w:rFonts w:ascii="宋体" w:eastAsia="方正仿宋_GBK" w:hAnsi="宋体"/>
          <w:color w:val="auto"/>
          <w:sz w:val="32"/>
          <w:szCs w:val="32"/>
        </w:rPr>
      </w:pPr>
      <w:r>
        <w:rPr>
          <w:rFonts w:ascii="宋体" w:eastAsia="方正黑体_GBK" w:hAnsi="宋体" w:hint="eastAsia"/>
          <w:color w:val="auto"/>
          <w:sz w:val="32"/>
          <w:szCs w:val="32"/>
        </w:rPr>
        <w:t>六、办学类型：</w:t>
      </w:r>
      <w:r>
        <w:rPr>
          <w:rFonts w:ascii="宋体" w:eastAsia="方正仿宋_GBK" w:hAnsi="宋体"/>
          <w:color w:val="auto"/>
          <w:sz w:val="32"/>
          <w:szCs w:val="32"/>
        </w:rPr>
        <w:t>营利性校外培训机构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textAlignment w:val="auto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黑体_GBK" w:hAnsi="宋体" w:hint="eastAsia"/>
          <w:color w:val="auto"/>
          <w:sz w:val="32"/>
          <w:szCs w:val="32"/>
        </w:rPr>
        <w:t>七、办学内容：</w:t>
      </w:r>
      <w:r>
        <w:rPr>
          <w:rFonts w:ascii="宋体" w:eastAsia="方正仿宋_GBK" w:hAnsi="宋体" w:hint="eastAsia"/>
          <w:sz w:val="32"/>
          <w:szCs w:val="32"/>
        </w:rPr>
        <w:t>面向中小学生（含3—6岁幼儿）开展</w:t>
      </w:r>
      <w:r>
        <w:rPr>
          <w:rFonts w:ascii="宋体" w:eastAsia="方正仿宋_GBK" w:hAnsi="宋体"/>
          <w:sz w:val="32"/>
          <w:szCs w:val="32"/>
        </w:rPr>
        <w:t>光电射击、国际象棋</w:t>
      </w:r>
      <w:r>
        <w:rPr>
          <w:rFonts w:ascii="宋体" w:eastAsia="方正仿宋_GBK" w:hAnsi="宋体" w:hint="eastAsia"/>
          <w:sz w:val="32"/>
          <w:szCs w:val="32"/>
        </w:rPr>
        <w:t>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textAlignment w:val="auto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黑体_GBK" w:hAnsi="宋体" w:hint="eastAsia"/>
          <w:color w:val="000000"/>
          <w:sz w:val="32"/>
          <w:szCs w:val="32"/>
        </w:rPr>
        <w:t>八、民教许可证编码：</w:t>
      </w:r>
      <w:r>
        <w:rPr>
          <w:rFonts w:ascii="宋体" w:eastAsia="方正仿宋_GBK" w:cs="Arial" w:hAnsi="宋体" w:hint="eastAsia"/>
          <w:sz w:val="32"/>
          <w:szCs w:val="32"/>
          <w:lang w:bidi="ar-SA"/>
        </w:rPr>
        <w:t>教民250011670</w:t>
      </w:r>
      <w:r>
        <w:rPr>
          <w:rFonts w:ascii="宋体" w:eastAsia="方正仿宋_GBK" w:hAnsi="宋体" w:hint="eastAsia"/>
          <w:sz w:val="32"/>
          <w:szCs w:val="32"/>
        </w:rPr>
        <w:t>00</w:t>
      </w:r>
      <w:r>
        <w:rPr>
          <w:rFonts w:ascii="宋体" w:eastAsia="方正仿宋_GBK" w:hAnsi="宋体"/>
          <w:sz w:val="32"/>
          <w:szCs w:val="32"/>
        </w:rPr>
        <w:t>1699号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textAlignment w:val="auto"/>
        <w:rPr>
          <w:rFonts w:ascii="宋体" w:eastAsia="方正仿宋_GBK" w:hAnsi="宋体" w:hint="eastAsia"/>
          <w:color w:val="auto"/>
          <w:sz w:val="32"/>
          <w:szCs w:val="32"/>
        </w:rPr>
      </w:pPr>
      <w:r>
        <w:rPr>
          <w:rFonts w:ascii="宋体" w:eastAsia="方正仿宋_GBK" w:hAnsi="宋体"/>
          <w:color w:val="auto"/>
          <w:sz w:val="32"/>
          <w:szCs w:val="32"/>
        </w:rPr>
        <w:t>你单位在取得办学许可证后应立即到登记机关进行登记注册，并</w:t>
      </w:r>
      <w:r>
        <w:rPr>
          <w:rFonts w:ascii="宋体" w:eastAsia="方正仿宋_GBK" w:hAnsi="宋体" w:hint="eastAsia"/>
          <w:color w:val="auto"/>
          <w:sz w:val="32"/>
          <w:szCs w:val="32"/>
        </w:rPr>
        <w:t>认真按照《中华人民共和国民办教育促进法》和《</w:t>
      </w:r>
      <w:r>
        <w:rPr>
          <w:rFonts w:ascii="宋体" w:eastAsia="方正仿宋_GBK" w:hAnsi="宋体"/>
          <w:color w:val="auto"/>
          <w:sz w:val="32"/>
          <w:szCs w:val="32"/>
        </w:rPr>
        <w:t>重庆市营利性民办学校监督管理实施细则</w:t>
      </w:r>
      <w:r>
        <w:rPr>
          <w:rFonts w:ascii="宋体" w:eastAsia="方正仿宋_GBK" w:hAnsi="宋体" w:hint="eastAsia"/>
          <w:color w:val="auto"/>
          <w:sz w:val="32"/>
          <w:szCs w:val="32"/>
        </w:rPr>
        <w:t>》</w:t>
      </w:r>
      <w:r>
        <w:rPr>
          <w:rFonts w:ascii="宋体" w:eastAsia="方正仿宋_GBK" w:hAnsi="宋体"/>
          <w:color w:val="auto"/>
          <w:sz w:val="32"/>
          <w:szCs w:val="32"/>
        </w:rPr>
        <w:t>等</w:t>
      </w:r>
      <w:r>
        <w:rPr>
          <w:rFonts w:ascii="宋体" w:eastAsia="方正仿宋_GBK" w:hAnsi="宋体" w:hint="eastAsia"/>
          <w:color w:val="auto"/>
          <w:sz w:val="32"/>
          <w:szCs w:val="32"/>
        </w:rPr>
        <w:t xml:space="preserve">规定，依法依规办学。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textAlignment w:val="auto"/>
        <w:rPr>
          <w:rFonts w:ascii="宋体" w:eastAsia="方正仿宋_GBK" w:hAnsi="宋体"/>
          <w:color w:val="auto"/>
          <w:sz w:val="32"/>
          <w:szCs w:val="32"/>
        </w:rPr>
      </w:pPr>
      <w:r>
        <w:rPr>
          <w:rFonts w:ascii="宋体" w:eastAsia="方正仿宋_GBK" w:hAnsi="宋体" w:hint="eastAsia"/>
          <w:color w:val="auto"/>
          <w:sz w:val="32"/>
          <w:szCs w:val="32"/>
        </w:rPr>
        <w:t>特此批复</w:t>
      </w:r>
      <w:r>
        <w:rPr>
          <w:rFonts w:ascii="宋体" w:eastAsia="方正仿宋_GBK" w:hAnsi="宋体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ascii="宋体" w:eastAsia="方正仿宋_GBK" w:hAnsi="宋体" w:hint="eastAsia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579" w:lineRule="exact"/>
        <w:ind w:right="0" w:firstLineChars="1550" w:firstLine="4960"/>
        <w:jc w:val="both"/>
        <w:textAlignment w:val="auto"/>
        <w:rPr>
          <w:rFonts w:ascii="宋体" w:eastAsia="方正仿宋_GBK" w:hAnsi="宋体" w:hint="eastAsia"/>
          <w:color w:val="auto"/>
          <w:sz w:val="32"/>
          <w:szCs w:val="32"/>
        </w:rPr>
      </w:pPr>
      <w:r>
        <w:rPr>
          <w:rFonts w:ascii="宋体" w:eastAsia="方正仿宋_GBK" w:hAnsi="宋体" w:hint="eastAsia"/>
          <w:color w:val="auto"/>
          <w:sz w:val="32"/>
          <w:szCs w:val="32"/>
        </w:rPr>
        <w:t>重庆市江津区教育委员会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Chars="1700" w:firstLine="5440"/>
        <w:jc w:val="both"/>
        <w:textAlignment w:val="auto"/>
        <w:rPr>
          <w:rFonts w:ascii="宋体" w:eastAsia="方正仿宋_GBK" w:hAnsi="宋体" w:hint="eastAsia"/>
          <w:color w:val="auto"/>
          <w:sz w:val="32"/>
          <w:szCs w:val="32"/>
          <w:lang w:eastAsia="zh-CN"/>
        </w:rPr>
      </w:pPr>
      <w:r>
        <w:rPr>
          <w:rFonts w:ascii="宋体" w:eastAsia="方正仿宋_GBK" w:hAnsi="宋体" w:hint="eastAsia"/>
          <w:color w:val="auto"/>
          <w:sz w:val="32"/>
          <w:szCs w:val="32"/>
        </w:rPr>
        <w:t>202</w:t>
      </w:r>
      <w:r>
        <w:rPr>
          <w:rFonts w:ascii="宋体" w:eastAsia="方正仿宋_GBK" w:hAnsi="宋体"/>
          <w:color w:val="auto"/>
          <w:sz w:val="32"/>
          <w:szCs w:val="32"/>
        </w:rPr>
        <w:t>4</w:t>
      </w:r>
      <w:r>
        <w:rPr>
          <w:rFonts w:ascii="宋体" w:eastAsia="方正仿宋_GBK" w:hAnsi="宋体" w:hint="eastAsia"/>
          <w:color w:val="auto"/>
          <w:sz w:val="32"/>
          <w:szCs w:val="32"/>
        </w:rPr>
        <w:t>年</w:t>
      </w:r>
      <w:r>
        <w:rPr>
          <w:rFonts w:ascii="宋体" w:eastAsia="方正仿宋_GBK" w:hAnsi="宋体"/>
          <w:color w:val="auto"/>
          <w:sz w:val="32"/>
          <w:szCs w:val="32"/>
          <w:lang w:val="en-US" w:eastAsia="zh-CN"/>
        </w:rPr>
        <w:t>7</w:t>
      </w:r>
      <w:r>
        <w:rPr>
          <w:rFonts w:ascii="宋体" w:eastAsia="方正仿宋_GBK" w:hAnsi="宋体" w:hint="eastAsia"/>
          <w:color w:val="auto"/>
          <w:sz w:val="32"/>
          <w:szCs w:val="32"/>
        </w:rPr>
        <w:t>月</w:t>
      </w:r>
      <w:r>
        <w:rPr>
          <w:rFonts w:ascii="宋体" w:eastAsia="方正仿宋_GBK" w:hAnsi="宋体"/>
          <w:color w:val="auto"/>
          <w:sz w:val="32"/>
          <w:szCs w:val="32"/>
        </w:rPr>
        <w:t>1</w:t>
      </w:r>
      <w:r>
        <w:rPr>
          <w:rFonts w:ascii="宋体" w:eastAsia="方正仿宋_GBK" w:hAnsi="宋体"/>
          <w:color w:val="auto"/>
          <w:sz w:val="32"/>
          <w:szCs w:val="32"/>
          <w:lang w:val="en-US" w:eastAsia="zh-CN"/>
        </w:rPr>
        <w:t>9</w:t>
      </w:r>
      <w:r>
        <w:rPr>
          <w:rFonts w:ascii="宋体" w:eastAsia="方正仿宋_GBK" w:hAnsi="宋体" w:hint="eastAsia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宋体" w:eastAsia="方正仿宋_GBK" w:hAnsi="宋体" w:hint="eastAsia"/>
          <w:color w:val="000000"/>
          <w:sz w:val="32"/>
          <w:szCs w:val="32"/>
        </w:rPr>
      </w:pPr>
    </w:p>
    <w:p>
      <w:pPr>
        <w:pBdr>
          <w:top w:val="single" w:sz="4" w:space="1" w:color="auto"/>
        </w:pBdr>
        <w:spacing w:line="579" w:lineRule="exact"/>
        <w:rPr>
          <w:rFonts w:ascii="宋体" w:eastAsia="方正仿宋_GBK" w:hAnsi="宋体" w:hint="eastAsia"/>
          <w:color w:val="000000"/>
          <w:sz w:val="28"/>
          <w:szCs w:val="28"/>
        </w:rPr>
      </w:pPr>
      <w:r>
        <w:rPr>
          <w:rFonts w:ascii="宋体" w:eastAsia="方正仿宋_GBK" w:hAnsi="宋体" w:hint="eastAsia"/>
          <w:color w:val="000000"/>
          <w:sz w:val="28"/>
          <w:szCs w:val="28"/>
        </w:rPr>
        <w:t xml:space="preserve">  抄送：</w:t>
      </w:r>
      <w:r>
        <w:rPr>
          <w:rFonts w:ascii="宋体" w:eastAsia="方正仿宋_GBK" w:hAnsi="宋体" w:hint="eastAsia"/>
          <w:color w:val="000000"/>
          <w:sz w:val="28"/>
          <w:szCs w:val="28"/>
          <w:lang w:eastAsia="zh-CN"/>
        </w:rPr>
        <w:t>鼎山街道办事处、鼎山学区管理中心</w:t>
      </w:r>
      <w:r>
        <w:rPr>
          <w:rFonts w:ascii="宋体" w:eastAsia="方正仿宋_GBK" w:hAnsi="宋体" w:hint="eastAsia"/>
          <w:color w:val="000000"/>
          <w:sz w:val="28"/>
          <w:szCs w:val="28"/>
        </w:rPr>
        <w:t>。</w:t>
      </w:r>
    </w:p>
    <w:p>
      <w:pPr>
        <w:pBdr>
          <w:top w:val="single" w:sz="4" w:space="1" w:color="auto"/>
          <w:bottom w:val="single" w:sz="4" w:space="1" w:color="auto"/>
        </w:pBdr>
        <w:spacing w:line="560" w:lineRule="exact"/>
        <w:ind w:firstLineChars="100" w:firstLine="280"/>
      </w:pPr>
      <w:r>
        <w:rPr>
          <w:rFonts w:ascii="宋体" w:eastAsia="方正仿宋_GBK" w:hAnsi="宋体" w:hint="eastAsia"/>
          <w:color w:val="000000"/>
          <w:sz w:val="28"/>
          <w:szCs w:val="28"/>
        </w:rPr>
        <w:t xml:space="preserve">重庆市江津区教育委员会           </w:t>
      </w:r>
      <w:r>
        <w:rPr>
          <w:rFonts w:ascii="宋体" w:eastAsia="方正仿宋_GBK" w:hAnsi="宋体" w:hint="eastAsia"/>
          <w:color w:val="000000"/>
          <w:sz w:val="28"/>
          <w:szCs w:val="28"/>
          <w:lang w:val="en-US" w:eastAsia="zh-CN"/>
        </w:rPr>
        <w:t xml:space="preserve">    </w:t>
      </w:r>
      <w:r>
        <w:rPr>
          <w:rFonts w:ascii="宋体" w:eastAsia="方正仿宋_GBK" w:hAnsi="宋体" w:hint="eastAsia"/>
          <w:color w:val="000000"/>
          <w:sz w:val="28"/>
          <w:szCs w:val="28"/>
        </w:rPr>
        <w:t xml:space="preserve"> </w:t>
      </w:r>
      <w:r>
        <w:rPr>
          <w:rFonts w:ascii="宋体" w:eastAsia="方正仿宋_GBK" w:hAnsi="宋体"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宋体" w:eastAsia="方正仿宋_GBK" w:hAnsi="宋体" w:hint="eastAsia"/>
          <w:color w:val="000000"/>
          <w:sz w:val="28"/>
          <w:szCs w:val="28"/>
        </w:rPr>
        <w:t xml:space="preserve"> 20</w:t>
      </w:r>
      <w:r>
        <w:rPr>
          <w:rFonts w:ascii="宋体" w:eastAsia="方正仿宋_GBK" w:hAnsi="宋体"/>
          <w:color w:val="000000"/>
          <w:sz w:val="28"/>
          <w:szCs w:val="28"/>
        </w:rPr>
        <w:t>2</w:t>
      </w:r>
      <w:r>
        <w:rPr>
          <w:rFonts w:ascii="宋体" w:eastAsia="方正仿宋_GBK" w:hAnsi="宋体" w:hint="eastAsia"/>
          <w:color w:val="000000"/>
          <w:sz w:val="28"/>
          <w:szCs w:val="28"/>
          <w:lang w:val="en-US" w:eastAsia="zh-CN"/>
        </w:rPr>
        <w:t>4</w:t>
      </w:r>
      <w:r>
        <w:rPr>
          <w:rFonts w:ascii="宋体" w:eastAsia="方正仿宋_GBK" w:hAnsi="宋体" w:hint="eastAsia"/>
          <w:color w:val="000000"/>
          <w:sz w:val="28"/>
          <w:szCs w:val="28"/>
        </w:rPr>
        <w:t>年</w:t>
      </w:r>
      <w:r>
        <w:rPr>
          <w:rFonts w:ascii="宋体" w:eastAsia="方正仿宋_GBK" w:hAnsi="宋体" w:hint="eastAsia"/>
          <w:color w:val="000000"/>
          <w:sz w:val="28"/>
          <w:szCs w:val="28"/>
          <w:lang w:val="en-US" w:eastAsia="zh-CN"/>
        </w:rPr>
        <w:t>7</w:t>
      </w:r>
      <w:r>
        <w:rPr>
          <w:rFonts w:ascii="宋体" w:eastAsia="方正仿宋_GBK" w:hAnsi="宋体" w:hint="eastAsia"/>
          <w:color w:val="000000"/>
          <w:sz w:val="28"/>
          <w:szCs w:val="28"/>
        </w:rPr>
        <w:t>月</w:t>
      </w:r>
      <w:r>
        <w:rPr>
          <w:rFonts w:ascii="宋体" w:eastAsia="方正仿宋_GBK" w:hAnsi="宋体" w:hint="eastAsia"/>
          <w:color w:val="000000"/>
          <w:sz w:val="28"/>
          <w:szCs w:val="28"/>
          <w:lang w:val="en-US" w:eastAsia="zh-CN"/>
        </w:rPr>
        <w:t>19</w:t>
      </w:r>
      <w:r>
        <w:rPr>
          <w:rFonts w:ascii="宋体" w:eastAsia="方正仿宋_GBK" w:hAnsi="宋体" w:hint="eastAsia"/>
          <w:color w:val="000000"/>
          <w:sz w:val="28"/>
          <w:szCs w:val="28"/>
        </w:rPr>
        <w:t>日印发</w:t>
      </w:r>
    </w:p>
    <w:sectPr>
      <w:footerReference w:type="default" r:id="rId2"/>
      <w:pgSz w:w="11907" w:h="16840"/>
      <w:pgMar w:top="2098" w:right="1474" w:bottom="1984" w:left="1588" w:header="851" w:footer="1474" w:gutter="0"/>
      <w:docGrid w:type="lines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仿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5584"/>
              <wp:effectExtent l="0" t="0" r="0" b="0"/>
              <wp:wrapNone/>
              <wp:docPr id="1" name="矩形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35584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bidi="ar-SA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bidi="ar-SA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bidi="ar-SA"/>
                            </w:rPr>
                            <w:t>1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矩形 3" o:spid="_x0000_s3" filled="f" stroked="f" style="position:absolute;margin-left:0.0pt;margin-top:0.0pt;width:49.0pt;height:18.55pt;z-index:12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 w:cs="宋体" w:hint="eastAsia"/>
                        <w:sz w:val="28"/>
                        <w:szCs w:val="28"/>
                        <w:lang w:bidi="ar-SA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bidi="ar-SA"/>
                      </w:rPr>
                      <w:t xml:space="preserve">— 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bidi="ar-SA"/>
                      </w:rPr>
                      <w:t>1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bidi="ar-SA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bidi="ar-SA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  <w:docVars>
    <w:docVars w:name="commondata" w:val="eyJoZGlkIjoiOGQwM2E5ZmUwYzk5OTljMzJkOTQ5ZGIxMWYyMDU0YT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rPr>
      <w:rFonts w:ascii="Times New Roman" w:eastAsia="宋体" w:cs="Times New Roman" w:hAnsi="Times New Roman"/>
      <w:sz w:val="24"/>
      <w:szCs w:val="24"/>
      <w:lang w:val="en-US" w:eastAsia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next w:val="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sz w:val="18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3</Pages>
  <Words>488</Words>
  <Characters>519</Characters>
  <Lines>45</Lines>
  <Paragraphs>19</Paragraphs>
  <CharactersWithSpaces>541</CharactersWithSpaces>
  <Company>123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Admin</cp:lastModifiedBy>
  <cp:revision>1</cp:revision>
  <cp:lastPrinted>2024-07-15T01:21:00Z</cp:lastPrinted>
  <dcterms:created xsi:type="dcterms:W3CDTF">2024-07-12T02:09:00Z</dcterms:created>
  <dcterms:modified xsi:type="dcterms:W3CDTF">2024-07-29T03:24:33Z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2052-12.1.0.17147</vt:lpwstr>
  </property>
  <property fmtid="{D5CDD505-2E9C-101B-9397-08002B2CF9AE}" pid="3" name="ICV">
    <vt:lpwstr>393905FE633C43869C76A40D40E51125_13</vt:lpwstr>
  </property>
</Properties>
</file>