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宋体" w:hAnsi="宋体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宋体" w:hAnsi="宋体" w:eastAsia="方正小标宋_GBK" w:cs="方正小标宋_GBK"/>
          <w:sz w:val="44"/>
          <w:szCs w:val="44"/>
        </w:rPr>
        <w:t>江津区2024年</w:t>
      </w:r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方正小标宋_GBK" w:cs="方正小标宋_GBK"/>
          <w:sz w:val="44"/>
          <w:szCs w:val="44"/>
        </w:rPr>
        <w:t>月</w:t>
      </w:r>
      <w:r>
        <w:rPr>
          <w:rFonts w:hint="eastAsia" w:ascii="宋体" w:hAnsi="宋体" w:eastAsia="方正小标宋_GBK" w:cs="方正小标宋_GBK"/>
          <w:sz w:val="44"/>
          <w:szCs w:val="44"/>
          <w:lang w:val="en-US" w:eastAsia="zh-CN"/>
        </w:rPr>
        <w:t>重要民生商品价格</w:t>
      </w:r>
    </w:p>
    <w:p>
      <w:pPr>
        <w:spacing w:line="600" w:lineRule="exact"/>
        <w:jc w:val="center"/>
        <w:rPr>
          <w:rFonts w:ascii="宋体" w:hAnsi="宋体" w:eastAsia="方正小标宋_GBK" w:cs="方正小标宋_GBK"/>
          <w:sz w:val="44"/>
          <w:szCs w:val="44"/>
        </w:rPr>
      </w:pPr>
      <w:r>
        <w:rPr>
          <w:rFonts w:hint="eastAsia" w:ascii="宋体" w:hAnsi="宋体" w:eastAsia="方正小标宋_GBK" w:cs="方正小标宋_GBK"/>
          <w:sz w:val="44"/>
          <w:szCs w:val="44"/>
        </w:rPr>
        <w:t>监测情况</w:t>
      </w:r>
    </w:p>
    <w:p>
      <w:pPr>
        <w:spacing w:line="579" w:lineRule="exact"/>
        <w:ind w:firstLine="640" w:firstLineChars="200"/>
        <w:jc w:val="center"/>
        <w:rPr>
          <w:rFonts w:ascii="宋体" w:hAnsi="宋体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  <w:t>一、我区价格总体情况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</w:pP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方正仿宋_GBK" w:cs="方正仿宋_GBK"/>
          <w:sz w:val="32"/>
          <w:szCs w:val="32"/>
        </w:rPr>
        <w:t>月，我区重要民生商品供应充足，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价格总体平稳</w:t>
      </w:r>
      <w:r>
        <w:rPr>
          <w:rFonts w:hint="eastAsia" w:ascii="宋体" w:hAnsi="宋体" w:eastAsia="方正仿宋_GBK" w:cs="方正仿宋_GBK"/>
          <w:sz w:val="32"/>
          <w:szCs w:val="32"/>
          <w:lang w:eastAsia="zh-CN"/>
        </w:rPr>
        <w:t>。</w:t>
      </w:r>
      <w:r>
        <w:rPr>
          <w:rFonts w:ascii="宋体" w:hAnsi="宋体" w:eastAsia="方正仿宋_GBK"/>
          <w:color w:val="000000"/>
          <w:sz w:val="32"/>
          <w:szCs w:val="32"/>
        </w:rPr>
        <w:t>监测数据显示，</w:t>
      </w:r>
      <w:r>
        <w:rPr>
          <w:rFonts w:hint="eastAsia" w:ascii="宋体" w:hAnsi="宋体" w:eastAsia="方正仿宋_GBK"/>
          <w:color w:val="000000"/>
          <w:sz w:val="32"/>
          <w:szCs w:val="32"/>
          <w:lang w:val="en-US" w:eastAsia="zh-CN"/>
        </w:rPr>
        <w:t>本月均价</w:t>
      </w:r>
      <w:r>
        <w:rPr>
          <w:rFonts w:hint="eastAsia" w:ascii="宋体" w:hAnsi="宋体" w:eastAsia="方正仿宋_GBK" w:cs="方正仿宋_GBK"/>
          <w:sz w:val="32"/>
          <w:szCs w:val="32"/>
          <w:lang w:val="en-US" w:eastAsia="zh-CN"/>
        </w:rPr>
        <w:t>与上月相比，监测的11大类重要民生商品零售价格“5跌2涨4平，其中，</w:t>
      </w:r>
      <w:r>
        <w:rPr>
          <w:rFonts w:hint="eastAsia" w:ascii="宋体" w:hAnsi="宋体" w:eastAsia="方正仿宋_GBK"/>
          <w:color w:val="auto"/>
          <w:sz w:val="32"/>
          <w:szCs w:val="32"/>
        </w:rPr>
        <w:t>粮</w:t>
      </w:r>
      <w:r>
        <w:rPr>
          <w:rFonts w:ascii="宋体" w:hAnsi="宋体" w:eastAsia="方正仿宋_GBK"/>
          <w:color w:val="auto"/>
          <w:sz w:val="32"/>
          <w:szCs w:val="32"/>
        </w:rPr>
        <w:t>食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、猪肉、鸡蛋、水产品、蔬菜</w:t>
      </w:r>
      <w:r>
        <w:rPr>
          <w:rFonts w:ascii="宋体" w:hAnsi="宋体" w:eastAsia="方正仿宋_GBK"/>
          <w:color w:val="auto"/>
          <w:sz w:val="32"/>
          <w:szCs w:val="32"/>
        </w:rPr>
        <w:t>价格下跌</w:t>
      </w:r>
      <w:r>
        <w:rPr>
          <w:rFonts w:ascii="宋体" w:hAnsi="宋体" w:eastAsia="方正仿宋_GBK"/>
          <w:color w:val="auto"/>
          <w:sz w:val="32"/>
          <w:szCs w:val="32"/>
          <w:lang w:val="en-US" w:eastAsia="zh-CN"/>
        </w:rPr>
        <w:t>，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食用油、水果</w:t>
      </w:r>
      <w:r>
        <w:rPr>
          <w:rFonts w:ascii="宋体" w:hAnsi="宋体" w:eastAsia="方正仿宋_GBK"/>
          <w:color w:val="auto"/>
          <w:sz w:val="32"/>
          <w:szCs w:val="32"/>
        </w:rPr>
        <w:t>价格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小幅</w:t>
      </w:r>
      <w:r>
        <w:rPr>
          <w:rFonts w:ascii="宋体" w:hAnsi="宋体" w:eastAsia="方正仿宋_GBK"/>
          <w:color w:val="auto"/>
          <w:sz w:val="32"/>
          <w:szCs w:val="32"/>
          <w:lang w:val="en-US" w:eastAsia="zh-CN"/>
        </w:rPr>
        <w:t>上涨，</w:t>
      </w:r>
      <w:r>
        <w:rPr>
          <w:rFonts w:hint="eastAsia" w:ascii="宋体" w:hAnsi="宋体" w:eastAsia="方正仿宋_GBK"/>
          <w:color w:val="auto"/>
          <w:sz w:val="32"/>
          <w:szCs w:val="32"/>
          <w:lang w:val="en-US" w:eastAsia="zh-CN"/>
        </w:rPr>
        <w:t>牛肉、鸡肉、牛奶、奶粉价格持平</w:t>
      </w:r>
      <w:r>
        <w:rPr>
          <w:rFonts w:ascii="宋体" w:hAnsi="宋体" w:eastAsia="方正仿宋_GBK"/>
          <w:color w:val="auto"/>
          <w:sz w:val="32"/>
          <w:szCs w:val="32"/>
          <w:lang w:val="en-US" w:eastAsia="zh-CN"/>
        </w:rPr>
        <w:t>。</w:t>
      </w:r>
      <w:r>
        <w:rPr>
          <w:rFonts w:hint="eastAsia" w:ascii="宋体" w:hAnsi="宋体" w:eastAsia="方正仿宋_GBK"/>
          <w:color w:val="000000"/>
          <w:sz w:val="32"/>
          <w:szCs w:val="32"/>
          <w:lang w:val="en-US" w:eastAsia="zh-CN"/>
        </w:rPr>
        <w:t>详见下表：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6"/>
        <w:gridCol w:w="1890"/>
        <w:gridCol w:w="1378"/>
        <w:gridCol w:w="1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tblHeader/>
          <w:jc w:val="center"/>
        </w:trPr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方正黑体_GBK" w:cs="Times New Roman"/>
                <w:sz w:val="30"/>
                <w:szCs w:val="30"/>
              </w:rPr>
            </w:pPr>
            <w:r>
              <w:rPr>
                <w:rFonts w:ascii="宋体" w:hAnsi="宋体" w:eastAsia="方正黑体_GBK" w:cs="Times New Roman"/>
                <w:sz w:val="30"/>
                <w:szCs w:val="30"/>
              </w:rPr>
              <w:t>品  种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ascii="宋体" w:hAnsi="宋体" w:eastAsia="方正黑体_GBK" w:cs="Times New Roman"/>
                <w:sz w:val="30"/>
                <w:szCs w:val="30"/>
              </w:rPr>
            </w:pPr>
            <w:r>
              <w:rPr>
                <w:rFonts w:ascii="宋体" w:hAnsi="宋体" w:eastAsia="方正黑体_GBK" w:cs="Times New Roman"/>
                <w:sz w:val="30"/>
                <w:szCs w:val="30"/>
              </w:rPr>
              <w:t>单 位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宋体" w:hAnsi="宋体" w:eastAsia="方正黑体_GBK" w:cs="Times New Roman"/>
                <w:sz w:val="30"/>
                <w:szCs w:val="30"/>
                <w:lang w:eastAsia="zh-CN"/>
              </w:rPr>
            </w:pPr>
            <w:r>
              <w:rPr>
                <w:rFonts w:ascii="宋体" w:hAnsi="宋体" w:eastAsia="方正黑体_GBK" w:cs="Times New Roman"/>
                <w:sz w:val="30"/>
                <w:szCs w:val="30"/>
              </w:rPr>
              <w:t>零</w:t>
            </w:r>
            <w:r>
              <w:rPr>
                <w:rFonts w:hint="eastAsia" w:ascii="宋体" w:hAnsi="宋体" w:eastAsia="方正黑体_GBK" w:cs="Times New Roman"/>
                <w:sz w:val="30"/>
                <w:szCs w:val="30"/>
                <w:lang w:eastAsia="zh-CN"/>
              </w:rPr>
              <w:t>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方正黑体_GBK" w:cs="Times New Roman"/>
                <w:sz w:val="30"/>
                <w:szCs w:val="30"/>
              </w:rPr>
            </w:pPr>
            <w:r>
              <w:rPr>
                <w:rFonts w:hint="eastAsia" w:ascii="宋体" w:hAnsi="宋体" w:eastAsia="方正黑体_GBK" w:cs="Times New Roman"/>
                <w:sz w:val="30"/>
                <w:szCs w:val="30"/>
                <w:lang w:eastAsia="zh-CN"/>
              </w:rPr>
              <w:t>月</w:t>
            </w:r>
            <w:r>
              <w:rPr>
                <w:rFonts w:ascii="宋体" w:hAnsi="宋体" w:eastAsia="方正黑体_GBK" w:cs="Times New Roman"/>
                <w:sz w:val="30"/>
                <w:szCs w:val="30"/>
              </w:rPr>
              <w:t>均价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ascii="宋体" w:hAnsi="宋体" w:eastAsia="方正黑体_GBK" w:cs="Times New Roman"/>
                <w:sz w:val="30"/>
                <w:szCs w:val="30"/>
              </w:rPr>
            </w:pPr>
            <w:r>
              <w:rPr>
                <w:rFonts w:ascii="宋体" w:hAnsi="宋体" w:eastAsia="方正黑体_GBK" w:cs="Times New Roman"/>
                <w:sz w:val="30"/>
                <w:szCs w:val="30"/>
              </w:rPr>
              <w:t>环比（%）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</w:rPr>
              <w:t>1.</w:t>
            </w:r>
            <w:r>
              <w:rPr>
                <w:rFonts w:hint="eastAsia" w:ascii="宋体" w:hAnsi="宋体" w:eastAsia="方正仿宋_GBK" w:cs="Times New Roman"/>
                <w:color w:val="auto"/>
                <w:sz w:val="30"/>
                <w:szCs w:val="30"/>
                <w:lang w:val="en-US" w:eastAsia="zh-CN"/>
              </w:rPr>
              <w:t>粮食</w:t>
            </w:r>
            <w:r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</w:rPr>
              <w:t>（</w:t>
            </w:r>
            <w:r>
              <w:rPr>
                <w:rFonts w:hint="eastAsia" w:ascii="宋体" w:hAnsi="宋体" w:eastAsia="方正仿宋_GBK" w:cs="Times New Roman"/>
                <w:color w:val="auto"/>
                <w:sz w:val="30"/>
                <w:szCs w:val="30"/>
                <w:lang w:val="en-US" w:eastAsia="zh-CN"/>
              </w:rPr>
              <w:t>籼米、粳米、面粉平均</w:t>
            </w:r>
            <w:r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</w:rPr>
              <w:t>）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元/500克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等线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等线" w:cs="Times New Roman"/>
                <w:color w:val="auto"/>
                <w:sz w:val="28"/>
                <w:szCs w:val="28"/>
                <w:lang w:val="en-US" w:eastAsia="zh-CN"/>
              </w:rPr>
              <w:t>-1.18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</w:rPr>
              <w:t>.</w:t>
            </w:r>
            <w:r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  <w:lang w:eastAsia="zh-CN"/>
              </w:rPr>
              <w:t>食用</w:t>
            </w:r>
            <w:r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</w:rPr>
              <w:t>油（</w:t>
            </w:r>
            <w:r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  <w:lang w:eastAsia="zh-CN"/>
              </w:rPr>
              <w:t>大豆油、菜籽油、花生油、调和油平均</w:t>
            </w:r>
            <w:r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</w:rPr>
              <w:t>）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元/5升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等线" w:cs="Times New Roman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等线" w:cs="Times New Roman"/>
                <w:color w:val="auto"/>
                <w:kern w:val="0"/>
                <w:sz w:val="28"/>
                <w:szCs w:val="28"/>
                <w:lang w:val="en-US" w:eastAsia="zh-CN"/>
              </w:rPr>
              <w:t>94.43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等线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等线" w:cs="Times New Roman"/>
                <w:color w:val="auto"/>
                <w:sz w:val="28"/>
                <w:szCs w:val="28"/>
                <w:lang w:val="en-US" w:eastAsia="zh-CN"/>
              </w:rPr>
              <w:t>0.69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</w:rPr>
              <w:t>.猪肉（后腿精瘦肉、去骨后腿肉、三线肉、纤排骨平均）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元/500克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方正仿宋_GBK" w:cs="Times New Roman"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kern w:val="0"/>
                <w:sz w:val="28"/>
                <w:szCs w:val="28"/>
                <w:lang w:val="en-US" w:eastAsia="zh-CN"/>
              </w:rPr>
              <w:t>15.70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sz w:val="28"/>
                <w:szCs w:val="28"/>
                <w:lang w:val="en-US" w:eastAsia="zh-CN"/>
              </w:rPr>
              <w:t>-2.55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  <w:lang w:val="en-US" w:eastAsia="zh-CN"/>
              </w:rPr>
              <w:t>.牛肉（腱子肉、牛腩平均）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元/500克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imes New Roman"/>
                <w:color w:val="auto"/>
                <w:sz w:val="28"/>
                <w:szCs w:val="28"/>
                <w:lang w:val="en-US" w:eastAsia="zh-CN"/>
              </w:rPr>
              <w:t>51.15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等线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等线" w:cs="Times New Roman"/>
                <w:color w:val="auto"/>
                <w:sz w:val="28"/>
                <w:szCs w:val="28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sz w:val="30"/>
                <w:szCs w:val="30"/>
                <w:lang w:val="en-US" w:eastAsia="zh-CN"/>
              </w:rPr>
              <w:t>5</w:t>
            </w:r>
            <w:r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</w:rPr>
              <w:t>.鸡肉（白条鸡）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元/500克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等线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等线" w:cs="Times New Roman"/>
                <w:color w:val="auto"/>
                <w:sz w:val="28"/>
                <w:szCs w:val="28"/>
                <w:lang w:val="en-US" w:eastAsia="zh-CN"/>
              </w:rPr>
              <w:t>15.95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等线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等线" w:cs="Times New Roman"/>
                <w:color w:val="auto"/>
                <w:sz w:val="28"/>
                <w:szCs w:val="28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sz w:val="30"/>
                <w:szCs w:val="30"/>
                <w:lang w:val="en-US" w:eastAsia="zh-CN"/>
              </w:rPr>
              <w:t>6</w:t>
            </w:r>
            <w:r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</w:rPr>
              <w:t>.鸡蛋（鸡场饲养）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元/500克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5.03 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等线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等线" w:cs="Times New Roman"/>
                <w:color w:val="auto"/>
                <w:sz w:val="28"/>
                <w:szCs w:val="28"/>
                <w:lang w:val="en-US" w:eastAsia="zh-CN"/>
              </w:rPr>
              <w:t>-5.63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宋体" w:hAnsi="宋体" w:eastAsia="方正仿宋_GBK" w:cs="Times New Roman"/>
                <w:color w:val="auto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sz w:val="30"/>
                <w:szCs w:val="30"/>
                <w:lang w:val="en-US" w:eastAsia="zh-CN"/>
              </w:rPr>
              <w:t>7</w:t>
            </w:r>
            <w:r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</w:rPr>
              <w:t>.牛奶（250ml）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方正仿宋_GBK" w:cs="Times New Roman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元/盒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等线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等线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3.00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等线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等线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sz w:val="30"/>
                <w:szCs w:val="30"/>
                <w:lang w:val="en-US" w:eastAsia="zh-CN"/>
              </w:rPr>
              <w:t>8</w:t>
            </w:r>
            <w:r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  <w:lang w:val="en-US" w:eastAsia="zh-CN"/>
              </w:rPr>
              <w:t>.国产奶粉（三段配方，听装900克）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  <w:lang w:eastAsia="zh-CN"/>
              </w:rPr>
              <w:t>元</w:t>
            </w:r>
            <w:r>
              <w:rPr>
                <w:rFonts w:hint="default" w:ascii="宋体" w:hAnsi="宋体" w:eastAsia="方正仿宋_GBK" w:cs="Times New Roman"/>
                <w:sz w:val="30"/>
                <w:szCs w:val="30"/>
                <w:lang w:val="en-US" w:eastAsia="zh-CN"/>
              </w:rPr>
              <w:t>/听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198.00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等线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等线" w:cs="Times New Roman"/>
                <w:color w:val="auto"/>
                <w:sz w:val="28"/>
                <w:szCs w:val="28"/>
                <w:lang w:val="en-US" w:eastAsia="zh-CN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方正仿宋_GBK" w:cs="Times New Roman"/>
                <w:color w:val="auto"/>
                <w:sz w:val="30"/>
                <w:szCs w:val="30"/>
                <w:lang w:val="en-US" w:eastAsia="zh-CN"/>
              </w:rPr>
              <w:t>9</w:t>
            </w:r>
            <w:r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  <w:lang w:val="en-US" w:eastAsia="zh-CN"/>
              </w:rPr>
              <w:t>.水产品（花鲢、草鱼、鲫鱼平均）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元/500克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10.22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等线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等线" w:cs="Times New Roman"/>
                <w:color w:val="auto"/>
                <w:sz w:val="28"/>
                <w:szCs w:val="28"/>
                <w:lang w:val="en-US" w:eastAsia="zh-CN"/>
              </w:rPr>
              <w:t>-4.58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Times New Roman"/>
                <w:color w:val="auto"/>
                <w:sz w:val="30"/>
                <w:szCs w:val="30"/>
                <w:lang w:val="en-US" w:eastAsia="zh-CN"/>
              </w:rPr>
              <w:t>0</w:t>
            </w:r>
            <w:r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</w:rPr>
              <w:t>.蔬菜（</w:t>
            </w:r>
            <w:r>
              <w:rPr>
                <w:rFonts w:hint="eastAsia" w:ascii="宋体" w:hAnsi="宋体" w:eastAsia="方正仿宋_GBK" w:cs="Times New Roman"/>
                <w:color w:val="auto"/>
                <w:sz w:val="30"/>
                <w:szCs w:val="30"/>
                <w:lang w:val="en-US" w:eastAsia="zh-CN"/>
              </w:rPr>
              <w:t>20种蔬菜</w:t>
            </w:r>
            <w:r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</w:rPr>
              <w:t>平均）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元/500克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3.91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等线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等线" w:cs="Times New Roman"/>
                <w:color w:val="auto"/>
                <w:sz w:val="28"/>
                <w:szCs w:val="28"/>
                <w:lang w:val="en-US" w:eastAsia="zh-CN"/>
              </w:rPr>
              <w:t>-7.78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46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outlineLvl w:val="9"/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宋体" w:hAnsi="宋体" w:eastAsia="方正仿宋_GBK" w:cs="Times New Roman"/>
                <w:color w:val="auto"/>
                <w:sz w:val="30"/>
                <w:szCs w:val="30"/>
                <w:lang w:val="en-US" w:eastAsia="zh-CN"/>
              </w:rPr>
              <w:t>1</w:t>
            </w:r>
            <w:r>
              <w:rPr>
                <w:rFonts w:hint="default" w:ascii="宋体" w:hAnsi="宋体" w:eastAsia="方正仿宋_GBK" w:cs="Times New Roman"/>
                <w:color w:val="auto"/>
                <w:sz w:val="30"/>
                <w:szCs w:val="30"/>
                <w:lang w:val="en-US" w:eastAsia="zh-CN"/>
              </w:rPr>
              <w:t>.水果（苹果、香蕉、酥梨、柑橘平均）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方正仿宋_GBK" w:cs="Times New Roman"/>
                <w:sz w:val="30"/>
                <w:szCs w:val="30"/>
              </w:rPr>
            </w:pPr>
            <w:r>
              <w:rPr>
                <w:rFonts w:hint="default" w:ascii="宋体" w:hAnsi="宋体" w:eastAsia="方正仿宋_GBK" w:cs="Times New Roman"/>
                <w:sz w:val="30"/>
                <w:szCs w:val="30"/>
              </w:rPr>
              <w:t>元/500克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kern w:val="0"/>
                <w:sz w:val="28"/>
                <w:szCs w:val="28"/>
                <w:lang w:val="en-US" w:eastAsia="zh-CN"/>
              </w:rPr>
              <w:t>5.98</w:t>
            </w:r>
          </w:p>
        </w:tc>
        <w:tc>
          <w:tcPr>
            <w:tcW w:w="11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宋体" w:hAnsi="宋体" w:eastAsia="等线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等线" w:cs="Times New Roman"/>
                <w:color w:val="auto"/>
                <w:sz w:val="28"/>
                <w:szCs w:val="28"/>
                <w:lang w:val="en-US" w:eastAsia="zh-CN"/>
              </w:rPr>
              <w:t>0.84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</w:pPr>
      <w:r>
        <w:rPr>
          <w:rFonts w:hint="eastAsia" w:ascii="宋体" w:hAnsi="宋体" w:eastAsia="方正黑体_GBK" w:cs="方正黑体_GBK"/>
          <w:sz w:val="32"/>
          <w:szCs w:val="32"/>
          <w:lang w:val="en-US" w:eastAsia="zh-CN"/>
        </w:rPr>
        <w:t>二、重点监测品种价格情况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2312" w:hAnsi="方正楷体_GB2312" w:eastAsia="方正楷体_GB2312" w:cs="方正楷体_GB2312"/>
          <w:kern w:val="2"/>
          <w:sz w:val="32"/>
          <w:szCs w:val="32"/>
          <w:lang w:val="en-US" w:eastAsia="zh-CN" w:bidi="ar-SA"/>
        </w:rPr>
        <w:t>（一）粮油零售价格小幅波动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宋体" w:hAnsi="宋体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方正仿宋_GBK"/>
          <w:kern w:val="2"/>
          <w:sz w:val="32"/>
          <w:szCs w:val="32"/>
          <w:lang w:val="en-US" w:eastAsia="zh-CN" w:bidi="ar-SA"/>
        </w:rPr>
        <w:t>粮食月均价为2.51元/500克，环比下跌1.18%。其中，粳米、面粉均价分别为2.61元/500克、2.33元/500克，环比分别下跌0.76%、3.32%，籼米均价为2.59元/500克，环比持平。食用油月均价为94.43元/5升，环比上涨0.69%。其中，大豆油、菜籽油、花生油均价分别为57.28元/5升、87.40元/5升、158.15元/5升，环比分别上涨0.67%、1.55%、1.66%，食用调和油均价为74.90元/5升，环比下跌2.18%</w:t>
      </w:r>
      <w:r>
        <w:rPr>
          <w:rFonts w:hint="eastAsia" w:ascii="宋体" w:hAnsi="宋体" w:eastAsia="方正仿宋_GBK" w:cs="方正仿宋_GBK"/>
          <w:color w:val="auto"/>
          <w:kern w:val="2"/>
          <w:sz w:val="32"/>
          <w:szCs w:val="32"/>
          <w:lang w:val="en-US" w:eastAsia="zh-CN" w:bidi="ar-SA"/>
        </w:rPr>
        <w:t>。主要原因是：我区粮油市场供应充足、品类丰富，粮油需求平稳，受商超粮油品种促销档期调整影响，粮油价格有涨有跌。</w:t>
      </w:r>
      <w:r>
        <w:rPr>
          <w:rFonts w:hint="eastAsia" w:ascii="宋体" w:hAnsi="宋体" w:eastAsia="方正仿宋_GBK" w:cs="方正仿宋_GBK"/>
          <w:kern w:val="2"/>
          <w:sz w:val="32"/>
          <w:szCs w:val="32"/>
          <w:lang w:val="en-US" w:eastAsia="zh-CN" w:bidi="ar-SA"/>
        </w:rPr>
        <w:t>目前，我区粮油市场供应充足，随着假期的到来，粮油市场消费需求有所提振，预判后期粮油价格或微幅上涨。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firstLine="640" w:firstLineChars="200"/>
        <w:textAlignment w:val="auto"/>
        <w:rPr>
          <w:rFonts w:hint="eastAsia" w:ascii="方正楷体_GB2312" w:hAnsi="方正楷体_GB2312" w:eastAsia="方正楷体_GB2312" w:cs="方正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2312" w:hAnsi="方正楷体_GB2312" w:eastAsia="方正楷体_GB2312" w:cs="方正楷体_GB2312"/>
          <w:kern w:val="2"/>
          <w:sz w:val="32"/>
          <w:szCs w:val="32"/>
          <w:lang w:val="en-US" w:eastAsia="zh-CN" w:bidi="ar-SA"/>
        </w:rPr>
        <w:t>（二）猪肉零售价格小幅下跌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9" w:lineRule="exact"/>
        <w:ind w:left="0" w:leftChars="0"/>
        <w:textAlignment w:val="baseline"/>
        <w:rPr>
          <w:rFonts w:hint="default" w:ascii="宋体" w:hAnsi="宋体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方正仿宋_GBK" w:cs="方正仿宋_GBK"/>
          <w:kern w:val="2"/>
          <w:sz w:val="32"/>
          <w:szCs w:val="32"/>
          <w:lang w:val="en-US" w:eastAsia="zh-CN" w:bidi="ar-SA"/>
        </w:rPr>
        <w:t>猪肉月均价为15.70元/500克，环比下跌2.55%。其中，后腿精瘦肉、三线肉、纤排骨均价分别为15.59元/500克、13.40元/500克、21.90元/500克，环比分别下跌6.81%、4.76%、2.23%，去骨后腿肉均价为11.90元/500克，环比上涨5.97%。主要原因是：随着市场进入传统消费淡季，终端消费需求低迷，市场交易平淡，故猪肉价格稳中有降。随着假期到来，外出游玩人群增多，市场消费需求或有好转，随着气温不断升高，养殖端二次育肥积极性或转弱，市场供应或有增加，预判猪肉价格或窄幅调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after="0" w:line="579" w:lineRule="exact"/>
        <w:ind w:left="0" w:leftChars="0"/>
        <w:textAlignment w:val="baseline"/>
        <w:rPr>
          <w:rFonts w:hint="default" w:ascii="方正楷体_GB2312" w:hAnsi="方正楷体_GB2312" w:eastAsia="方正楷体_GB2312" w:cs="方正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2312" w:hAnsi="方正楷体_GB2312" w:eastAsia="方正楷体_GB2312" w:cs="方正楷体_GB2312"/>
          <w:kern w:val="2"/>
          <w:sz w:val="32"/>
          <w:szCs w:val="32"/>
          <w:lang w:val="en-US" w:eastAsia="zh-CN" w:bidi="ar-SA"/>
        </w:rPr>
        <w:t>（三）鸡蛋零售价格持续下跌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79" w:lineRule="exact"/>
        <w:ind w:left="0" w:leftChars="0" w:firstLine="640" w:firstLineChars="200"/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鸡蛋</w:t>
      </w:r>
      <w:r>
        <w:rPr>
          <w:rFonts w:hint="eastAsia" w:ascii="宋体" w:hAnsi="宋体" w:eastAsia="方正仿宋_GBK" w:cs="方正仿宋_GBK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均价为5.03元/500克，环比下跌5.63%。主要原因是：随着气候回暖，鸡蛋市场供应充足，加之终端消费需求偏弱运行，市场鸡蛋库存增加，鸡蛋价格小幅下降。虽然鸡蛋市场供应量较为充足，但随着假期来临，或增加鸡蛋消费需求，市场走货速度或加快，预判鸡蛋价格或波动上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after="0" w:line="579" w:lineRule="exact"/>
        <w:ind w:left="0" w:leftChars="0" w:firstLine="640" w:firstLineChars="200"/>
        <w:rPr>
          <w:rFonts w:hint="eastAsia" w:ascii="方正楷体_GB2312" w:hAnsi="方正楷体_GB2312" w:eastAsia="方正楷体_GB2312" w:cs="方正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方正楷体_GB2312" w:hAnsi="方正楷体_GB2312" w:eastAsia="方正楷体_GB2312" w:cs="方正楷体_GB2312"/>
          <w:kern w:val="2"/>
          <w:sz w:val="32"/>
          <w:szCs w:val="32"/>
          <w:lang w:val="en-US" w:eastAsia="zh-CN" w:bidi="ar-SA"/>
        </w:rPr>
        <w:t>（四）蔬菜零售价格以跌为主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监测的20个蔬菜品种“14跌4涨2平”（详见下表），</w:t>
      </w:r>
      <w:r>
        <w:rPr>
          <w:rFonts w:hint="eastAsia" w:ascii="宋体" w:hAnsi="宋体" w:eastAsia="方正仿宋_GBK" w:cs="方正仿宋_GBK"/>
          <w:kern w:val="2"/>
          <w:sz w:val="32"/>
          <w:szCs w:val="32"/>
          <w:lang w:val="en-US" w:eastAsia="zh-CN" w:bidi="ar-SA"/>
        </w:rPr>
        <w:t>月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-SA"/>
        </w:rPr>
        <w:t>均价为3.91元/500克，环比下跌7.78%。其中，尖椒、西红柿、油麦菜、瓢儿白均价分别为6.34元/500克、3.93元/500克、2.46元/500克、2.68元/500克，分别以31.31%、26.13%、16.33%、14.65%的跌幅领跌。主要原因是：春季来临，气候温暖，蔬菜上市量增加，品类丰富，供应充足，带动蔬菜价格下降。随着清明来临，降雨量增加，加之气温稳步升高，对蔬菜生长形成有利条件，应季蔬菜上市量增加，市场供应丰富，预判蔬菜价格或延续下行趋势。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6"/>
        <w:gridCol w:w="2129"/>
        <w:gridCol w:w="1906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商品名称</w:t>
            </w:r>
          </w:p>
        </w:tc>
        <w:tc>
          <w:tcPr>
            <w:tcW w:w="212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计量单位</w:t>
            </w:r>
          </w:p>
        </w:tc>
        <w:tc>
          <w:tcPr>
            <w:tcW w:w="1906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3月均价</w:t>
            </w:r>
          </w:p>
        </w:tc>
        <w:tc>
          <w:tcPr>
            <w:tcW w:w="193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  <w:vertAlign w:val="baseline"/>
                <w:lang w:val="en-US" w:eastAsia="zh-CN"/>
              </w:rPr>
              <w:t>环比（%）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土豆</w:t>
            </w:r>
          </w:p>
        </w:tc>
        <w:tc>
          <w:tcPr>
            <w:tcW w:w="2129" w:type="dxa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元/500克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2.49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-8.46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莲藕</w:t>
            </w: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元/500克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4.99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-7.08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白萝卜（萝卜）</w:t>
            </w: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元/500克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1.44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胡萝卜</w:t>
            </w: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元/500克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3.29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-7.58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黄瓜</w:t>
            </w: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元/500克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4.37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-7.81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冬瓜</w:t>
            </w: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元/500克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2.5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老南瓜</w:t>
            </w: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元/500克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2.79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西红柿</w:t>
            </w: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元/500克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3.93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-26.13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茄子</w:t>
            </w: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元/500克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4.62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青椒</w:t>
            </w: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元/500克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4.27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-10.29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尖椒</w:t>
            </w: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元/500克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6.34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-31.31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四季豆</w:t>
            </w: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元/500克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5.87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西兰花</w:t>
            </w: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元/500克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4.82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-0.82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韭菜</w:t>
            </w: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元/500克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6.24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-5.31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芹菜</w:t>
            </w: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元/500克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4.99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大葱</w:t>
            </w: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元/500克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6.49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莲白（圆白菜）</w:t>
            </w: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元/500克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1.44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黄秧白（大白菜）</w:t>
            </w: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元/500克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2.23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瓢儿白（油菜）</w:t>
            </w: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元/500克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2.68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-14.65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油麦菜</w:t>
            </w:r>
          </w:p>
        </w:tc>
        <w:tc>
          <w:tcPr>
            <w:tcW w:w="21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after="0" w:line="480" w:lineRule="exact"/>
              <w:ind w:left="0" w:leftChars="0" w:firstLine="0" w:firstLineChars="0"/>
              <w:jc w:val="center"/>
              <w:textAlignment w:val="baseline"/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8"/>
                <w:szCs w:val="28"/>
                <w:vertAlign w:val="baseline"/>
                <w:lang w:val="en-US" w:eastAsia="zh-CN"/>
              </w:rPr>
              <w:t>元/500克</w:t>
            </w:r>
          </w:p>
        </w:tc>
        <w:tc>
          <w:tcPr>
            <w:tcW w:w="1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2.46</w:t>
            </w:r>
          </w:p>
        </w:tc>
        <w:tc>
          <w:tcPr>
            <w:tcW w:w="19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-16.33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AAF61DDD-D512-4FFA-B57E-153CADB3AC41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2F40423D-E9AE-4568-BA38-4BE8BFDE9ADD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4BA9B305-B8C6-439C-B5B0-9B5FAEEB80E4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4F185D0B-2431-44F0-B062-6CA00E62F09E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7FA3BECD-CBEF-432B-A832-F9FCCE94B4F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4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WRiMDM4MTZiZDNmNTEwZDE3ZmI4OWYwY2Y1N2RiZTIifQ=="/>
  </w:docVars>
  <w:rsids>
    <w:rsidRoot w:val="64163ED9"/>
    <w:rsid w:val="000079A7"/>
    <w:rsid w:val="00023937"/>
    <w:rsid w:val="00027D7B"/>
    <w:rsid w:val="000341B6"/>
    <w:rsid w:val="00040F22"/>
    <w:rsid w:val="00043A38"/>
    <w:rsid w:val="00044C4A"/>
    <w:rsid w:val="000478C2"/>
    <w:rsid w:val="00047ECE"/>
    <w:rsid w:val="00062F20"/>
    <w:rsid w:val="000776B2"/>
    <w:rsid w:val="000845D8"/>
    <w:rsid w:val="000857CB"/>
    <w:rsid w:val="00091F81"/>
    <w:rsid w:val="000A5B0B"/>
    <w:rsid w:val="000C7958"/>
    <w:rsid w:val="000D004E"/>
    <w:rsid w:val="000D179F"/>
    <w:rsid w:val="000D7018"/>
    <w:rsid w:val="000F2CF2"/>
    <w:rsid w:val="00100AF1"/>
    <w:rsid w:val="00111042"/>
    <w:rsid w:val="0011165F"/>
    <w:rsid w:val="00116CDF"/>
    <w:rsid w:val="00122296"/>
    <w:rsid w:val="00122616"/>
    <w:rsid w:val="00140562"/>
    <w:rsid w:val="0016009C"/>
    <w:rsid w:val="001622BC"/>
    <w:rsid w:val="00167A6A"/>
    <w:rsid w:val="00174004"/>
    <w:rsid w:val="00177446"/>
    <w:rsid w:val="00191CB6"/>
    <w:rsid w:val="001A550D"/>
    <w:rsid w:val="001B3714"/>
    <w:rsid w:val="001B6C38"/>
    <w:rsid w:val="001D644C"/>
    <w:rsid w:val="00202A59"/>
    <w:rsid w:val="00212C83"/>
    <w:rsid w:val="002132F3"/>
    <w:rsid w:val="00223E3E"/>
    <w:rsid w:val="0024238F"/>
    <w:rsid w:val="00253A47"/>
    <w:rsid w:val="0026559A"/>
    <w:rsid w:val="00271BFF"/>
    <w:rsid w:val="00283146"/>
    <w:rsid w:val="00297CC5"/>
    <w:rsid w:val="002C26CD"/>
    <w:rsid w:val="002C5FC7"/>
    <w:rsid w:val="002F51E2"/>
    <w:rsid w:val="00303360"/>
    <w:rsid w:val="003043B5"/>
    <w:rsid w:val="00322AE2"/>
    <w:rsid w:val="0033508B"/>
    <w:rsid w:val="00335D61"/>
    <w:rsid w:val="003532F5"/>
    <w:rsid w:val="003872F7"/>
    <w:rsid w:val="00394D24"/>
    <w:rsid w:val="00395C8B"/>
    <w:rsid w:val="003A4552"/>
    <w:rsid w:val="003B2161"/>
    <w:rsid w:val="003B6175"/>
    <w:rsid w:val="003C086B"/>
    <w:rsid w:val="003C4972"/>
    <w:rsid w:val="003D31D3"/>
    <w:rsid w:val="003E3F15"/>
    <w:rsid w:val="003F5192"/>
    <w:rsid w:val="003F680E"/>
    <w:rsid w:val="003F7D13"/>
    <w:rsid w:val="00402774"/>
    <w:rsid w:val="004050D5"/>
    <w:rsid w:val="004142AD"/>
    <w:rsid w:val="00415B9C"/>
    <w:rsid w:val="004450B5"/>
    <w:rsid w:val="004510E1"/>
    <w:rsid w:val="0045531C"/>
    <w:rsid w:val="004578B5"/>
    <w:rsid w:val="00491BDB"/>
    <w:rsid w:val="0049622D"/>
    <w:rsid w:val="004A4C38"/>
    <w:rsid w:val="004A6F16"/>
    <w:rsid w:val="004B559B"/>
    <w:rsid w:val="004D159B"/>
    <w:rsid w:val="004D2422"/>
    <w:rsid w:val="004D38BA"/>
    <w:rsid w:val="004E35E0"/>
    <w:rsid w:val="00505E64"/>
    <w:rsid w:val="00510DCA"/>
    <w:rsid w:val="00515302"/>
    <w:rsid w:val="00557B91"/>
    <w:rsid w:val="00562F51"/>
    <w:rsid w:val="005769FA"/>
    <w:rsid w:val="00580889"/>
    <w:rsid w:val="00586853"/>
    <w:rsid w:val="00594153"/>
    <w:rsid w:val="005A7BF9"/>
    <w:rsid w:val="005B31C2"/>
    <w:rsid w:val="005B7E21"/>
    <w:rsid w:val="005D59CF"/>
    <w:rsid w:val="005E6305"/>
    <w:rsid w:val="005E6CAC"/>
    <w:rsid w:val="00611D8C"/>
    <w:rsid w:val="00612E45"/>
    <w:rsid w:val="00620683"/>
    <w:rsid w:val="00625540"/>
    <w:rsid w:val="006451CF"/>
    <w:rsid w:val="00650FCE"/>
    <w:rsid w:val="00680456"/>
    <w:rsid w:val="00685FE4"/>
    <w:rsid w:val="0069205C"/>
    <w:rsid w:val="006A73D8"/>
    <w:rsid w:val="006B14DC"/>
    <w:rsid w:val="006C4127"/>
    <w:rsid w:val="006C7FEB"/>
    <w:rsid w:val="006F3A38"/>
    <w:rsid w:val="006F7DB0"/>
    <w:rsid w:val="00722469"/>
    <w:rsid w:val="0073488C"/>
    <w:rsid w:val="00742330"/>
    <w:rsid w:val="00743BB4"/>
    <w:rsid w:val="00744E6F"/>
    <w:rsid w:val="00745264"/>
    <w:rsid w:val="00746AB5"/>
    <w:rsid w:val="007535D9"/>
    <w:rsid w:val="00760D00"/>
    <w:rsid w:val="007723B9"/>
    <w:rsid w:val="00777255"/>
    <w:rsid w:val="007779F7"/>
    <w:rsid w:val="007866FA"/>
    <w:rsid w:val="007875CD"/>
    <w:rsid w:val="0079569F"/>
    <w:rsid w:val="007A3A1C"/>
    <w:rsid w:val="007C0FA1"/>
    <w:rsid w:val="007C1944"/>
    <w:rsid w:val="007C5B83"/>
    <w:rsid w:val="007D5502"/>
    <w:rsid w:val="007E4775"/>
    <w:rsid w:val="007F3BE9"/>
    <w:rsid w:val="007F621F"/>
    <w:rsid w:val="0080042C"/>
    <w:rsid w:val="008070CD"/>
    <w:rsid w:val="00813A25"/>
    <w:rsid w:val="008231F1"/>
    <w:rsid w:val="00825A18"/>
    <w:rsid w:val="00825BBD"/>
    <w:rsid w:val="00835CEB"/>
    <w:rsid w:val="00837121"/>
    <w:rsid w:val="00841B20"/>
    <w:rsid w:val="00856093"/>
    <w:rsid w:val="008673D4"/>
    <w:rsid w:val="008A07CC"/>
    <w:rsid w:val="008A2811"/>
    <w:rsid w:val="008B3377"/>
    <w:rsid w:val="008B4546"/>
    <w:rsid w:val="008C13AD"/>
    <w:rsid w:val="008C4925"/>
    <w:rsid w:val="008E096C"/>
    <w:rsid w:val="008E37B8"/>
    <w:rsid w:val="008F4A2C"/>
    <w:rsid w:val="00905983"/>
    <w:rsid w:val="009438A0"/>
    <w:rsid w:val="00944A9F"/>
    <w:rsid w:val="0096257A"/>
    <w:rsid w:val="00963471"/>
    <w:rsid w:val="009768B4"/>
    <w:rsid w:val="00982F45"/>
    <w:rsid w:val="00984EE1"/>
    <w:rsid w:val="00997AC8"/>
    <w:rsid w:val="009A4D5D"/>
    <w:rsid w:val="009A7F18"/>
    <w:rsid w:val="009C1C85"/>
    <w:rsid w:val="009C40FB"/>
    <w:rsid w:val="009D04C6"/>
    <w:rsid w:val="009E4326"/>
    <w:rsid w:val="009E5903"/>
    <w:rsid w:val="009E714F"/>
    <w:rsid w:val="009F78F1"/>
    <w:rsid w:val="00A034EB"/>
    <w:rsid w:val="00A04961"/>
    <w:rsid w:val="00A10F8F"/>
    <w:rsid w:val="00A63EF1"/>
    <w:rsid w:val="00A70E72"/>
    <w:rsid w:val="00A7410B"/>
    <w:rsid w:val="00AC1310"/>
    <w:rsid w:val="00AC1674"/>
    <w:rsid w:val="00AC4FC2"/>
    <w:rsid w:val="00AD14AD"/>
    <w:rsid w:val="00AD42F2"/>
    <w:rsid w:val="00AD5A75"/>
    <w:rsid w:val="00AE148E"/>
    <w:rsid w:val="00AE7E0B"/>
    <w:rsid w:val="00B025BB"/>
    <w:rsid w:val="00B12533"/>
    <w:rsid w:val="00B13538"/>
    <w:rsid w:val="00B37417"/>
    <w:rsid w:val="00B4636F"/>
    <w:rsid w:val="00B54199"/>
    <w:rsid w:val="00B618DB"/>
    <w:rsid w:val="00B664F0"/>
    <w:rsid w:val="00B665BE"/>
    <w:rsid w:val="00B7168B"/>
    <w:rsid w:val="00B75A0F"/>
    <w:rsid w:val="00B85EBC"/>
    <w:rsid w:val="00BA5DE1"/>
    <w:rsid w:val="00BA73AE"/>
    <w:rsid w:val="00BB2A47"/>
    <w:rsid w:val="00BB71B5"/>
    <w:rsid w:val="00BC28CE"/>
    <w:rsid w:val="00BC2DB8"/>
    <w:rsid w:val="00BC5B87"/>
    <w:rsid w:val="00BD529A"/>
    <w:rsid w:val="00BD6B43"/>
    <w:rsid w:val="00BF7136"/>
    <w:rsid w:val="00C06697"/>
    <w:rsid w:val="00C2476D"/>
    <w:rsid w:val="00C3417D"/>
    <w:rsid w:val="00C549B7"/>
    <w:rsid w:val="00C650FD"/>
    <w:rsid w:val="00C816E7"/>
    <w:rsid w:val="00C86C6F"/>
    <w:rsid w:val="00C92A3B"/>
    <w:rsid w:val="00CA1712"/>
    <w:rsid w:val="00CC5D9E"/>
    <w:rsid w:val="00CF1C62"/>
    <w:rsid w:val="00CF3048"/>
    <w:rsid w:val="00CF378D"/>
    <w:rsid w:val="00CF56EC"/>
    <w:rsid w:val="00D00FBA"/>
    <w:rsid w:val="00D17D1A"/>
    <w:rsid w:val="00D61033"/>
    <w:rsid w:val="00D7689E"/>
    <w:rsid w:val="00D853E4"/>
    <w:rsid w:val="00D87C6A"/>
    <w:rsid w:val="00D906EC"/>
    <w:rsid w:val="00D9290A"/>
    <w:rsid w:val="00D9501F"/>
    <w:rsid w:val="00D95858"/>
    <w:rsid w:val="00DD27E8"/>
    <w:rsid w:val="00DD4097"/>
    <w:rsid w:val="00DF722F"/>
    <w:rsid w:val="00E13894"/>
    <w:rsid w:val="00E20FC6"/>
    <w:rsid w:val="00E26D27"/>
    <w:rsid w:val="00E31BBE"/>
    <w:rsid w:val="00E4082E"/>
    <w:rsid w:val="00E4643C"/>
    <w:rsid w:val="00E473A5"/>
    <w:rsid w:val="00E5428D"/>
    <w:rsid w:val="00E6131F"/>
    <w:rsid w:val="00E649B9"/>
    <w:rsid w:val="00E84DCB"/>
    <w:rsid w:val="00E86FED"/>
    <w:rsid w:val="00E9229C"/>
    <w:rsid w:val="00EC7F86"/>
    <w:rsid w:val="00ED0EA9"/>
    <w:rsid w:val="00EE4C62"/>
    <w:rsid w:val="00EE7A8D"/>
    <w:rsid w:val="00EF4B45"/>
    <w:rsid w:val="00EF7321"/>
    <w:rsid w:val="00F162B5"/>
    <w:rsid w:val="00F16C46"/>
    <w:rsid w:val="00F21210"/>
    <w:rsid w:val="00F22B73"/>
    <w:rsid w:val="00F231C3"/>
    <w:rsid w:val="00F343C3"/>
    <w:rsid w:val="00F34973"/>
    <w:rsid w:val="00F7041B"/>
    <w:rsid w:val="00F709C4"/>
    <w:rsid w:val="00FA0931"/>
    <w:rsid w:val="00FA6344"/>
    <w:rsid w:val="00FB4B7E"/>
    <w:rsid w:val="00FC78B7"/>
    <w:rsid w:val="00FE6149"/>
    <w:rsid w:val="01042B2E"/>
    <w:rsid w:val="01EE5E5A"/>
    <w:rsid w:val="02754084"/>
    <w:rsid w:val="02DE7C7D"/>
    <w:rsid w:val="02E42DB9"/>
    <w:rsid w:val="02E6196B"/>
    <w:rsid w:val="03E15CF1"/>
    <w:rsid w:val="04D255BF"/>
    <w:rsid w:val="052D36E5"/>
    <w:rsid w:val="05383ED4"/>
    <w:rsid w:val="05B02D2B"/>
    <w:rsid w:val="06202D3E"/>
    <w:rsid w:val="0662338A"/>
    <w:rsid w:val="06D766B6"/>
    <w:rsid w:val="079A0B22"/>
    <w:rsid w:val="07A6603A"/>
    <w:rsid w:val="087A578D"/>
    <w:rsid w:val="0A0A61FF"/>
    <w:rsid w:val="0A421BFC"/>
    <w:rsid w:val="0A5C0B18"/>
    <w:rsid w:val="0B1B585E"/>
    <w:rsid w:val="0BA54F4E"/>
    <w:rsid w:val="0DF32803"/>
    <w:rsid w:val="0DFD0380"/>
    <w:rsid w:val="0F7C33C8"/>
    <w:rsid w:val="100A3EF1"/>
    <w:rsid w:val="104D01F0"/>
    <w:rsid w:val="107F14D1"/>
    <w:rsid w:val="109B6B86"/>
    <w:rsid w:val="11636B89"/>
    <w:rsid w:val="11D84279"/>
    <w:rsid w:val="12211934"/>
    <w:rsid w:val="127736F8"/>
    <w:rsid w:val="12FC69CF"/>
    <w:rsid w:val="14067033"/>
    <w:rsid w:val="143F754A"/>
    <w:rsid w:val="144E4655"/>
    <w:rsid w:val="14AD5701"/>
    <w:rsid w:val="14BB4103"/>
    <w:rsid w:val="14E135FC"/>
    <w:rsid w:val="15064D30"/>
    <w:rsid w:val="1552087E"/>
    <w:rsid w:val="157C0B63"/>
    <w:rsid w:val="15B226B8"/>
    <w:rsid w:val="16184DFC"/>
    <w:rsid w:val="16524266"/>
    <w:rsid w:val="165B7DDA"/>
    <w:rsid w:val="167345BF"/>
    <w:rsid w:val="16C17AFF"/>
    <w:rsid w:val="17127A9D"/>
    <w:rsid w:val="176564CC"/>
    <w:rsid w:val="17CC2342"/>
    <w:rsid w:val="19353F17"/>
    <w:rsid w:val="19D11E91"/>
    <w:rsid w:val="19F17E3E"/>
    <w:rsid w:val="1AD456FE"/>
    <w:rsid w:val="1AF018C1"/>
    <w:rsid w:val="1B746F78"/>
    <w:rsid w:val="1BB50A55"/>
    <w:rsid w:val="1C7934F9"/>
    <w:rsid w:val="1CB6711D"/>
    <w:rsid w:val="1D3D45B5"/>
    <w:rsid w:val="1DE5415D"/>
    <w:rsid w:val="1EB54996"/>
    <w:rsid w:val="1ECE6289"/>
    <w:rsid w:val="1F603D9C"/>
    <w:rsid w:val="202D76F6"/>
    <w:rsid w:val="203A606B"/>
    <w:rsid w:val="20656D1B"/>
    <w:rsid w:val="206D3F96"/>
    <w:rsid w:val="209B0B03"/>
    <w:rsid w:val="20BD316F"/>
    <w:rsid w:val="21AB746C"/>
    <w:rsid w:val="21DD50F3"/>
    <w:rsid w:val="22035A34"/>
    <w:rsid w:val="229A78E3"/>
    <w:rsid w:val="22B1219B"/>
    <w:rsid w:val="23863CED"/>
    <w:rsid w:val="24087590"/>
    <w:rsid w:val="244F172B"/>
    <w:rsid w:val="252B148B"/>
    <w:rsid w:val="259354E1"/>
    <w:rsid w:val="27F93D59"/>
    <w:rsid w:val="28603688"/>
    <w:rsid w:val="29320C42"/>
    <w:rsid w:val="29D1696B"/>
    <w:rsid w:val="29DC2ACC"/>
    <w:rsid w:val="2AE01F34"/>
    <w:rsid w:val="2AE92C2D"/>
    <w:rsid w:val="2B582F13"/>
    <w:rsid w:val="2BA33645"/>
    <w:rsid w:val="2BAF1907"/>
    <w:rsid w:val="2BD0215F"/>
    <w:rsid w:val="2BE67443"/>
    <w:rsid w:val="2BF27B30"/>
    <w:rsid w:val="2C5C0232"/>
    <w:rsid w:val="2D542766"/>
    <w:rsid w:val="2E1C3F03"/>
    <w:rsid w:val="2E954DE4"/>
    <w:rsid w:val="2E9D277B"/>
    <w:rsid w:val="2F067A90"/>
    <w:rsid w:val="2F7C431F"/>
    <w:rsid w:val="2FA77BEE"/>
    <w:rsid w:val="2FD45B8C"/>
    <w:rsid w:val="2FDB3950"/>
    <w:rsid w:val="30502C9F"/>
    <w:rsid w:val="3069347C"/>
    <w:rsid w:val="307A0735"/>
    <w:rsid w:val="311C5A53"/>
    <w:rsid w:val="31EB5F00"/>
    <w:rsid w:val="321C4429"/>
    <w:rsid w:val="3255130B"/>
    <w:rsid w:val="3268553C"/>
    <w:rsid w:val="32FF361A"/>
    <w:rsid w:val="334B1F47"/>
    <w:rsid w:val="341107A5"/>
    <w:rsid w:val="345312E6"/>
    <w:rsid w:val="358A43DF"/>
    <w:rsid w:val="36E556BA"/>
    <w:rsid w:val="372F0FDE"/>
    <w:rsid w:val="38BB7B3D"/>
    <w:rsid w:val="38DC2546"/>
    <w:rsid w:val="38DE1A7D"/>
    <w:rsid w:val="39227B4B"/>
    <w:rsid w:val="394E7DEC"/>
    <w:rsid w:val="39672100"/>
    <w:rsid w:val="39C42A21"/>
    <w:rsid w:val="39E86BE5"/>
    <w:rsid w:val="3AC33322"/>
    <w:rsid w:val="3ACA6783"/>
    <w:rsid w:val="3AF17846"/>
    <w:rsid w:val="3B477CB7"/>
    <w:rsid w:val="3BA90120"/>
    <w:rsid w:val="3BF1303B"/>
    <w:rsid w:val="3BFD0E4F"/>
    <w:rsid w:val="3CF60FF7"/>
    <w:rsid w:val="3D1759EA"/>
    <w:rsid w:val="3D5733A7"/>
    <w:rsid w:val="3DA63AF8"/>
    <w:rsid w:val="3E720994"/>
    <w:rsid w:val="3EAF2DED"/>
    <w:rsid w:val="3F3852A9"/>
    <w:rsid w:val="3FAC6431"/>
    <w:rsid w:val="3FAE0EC1"/>
    <w:rsid w:val="40975443"/>
    <w:rsid w:val="40BB58A9"/>
    <w:rsid w:val="422C6A98"/>
    <w:rsid w:val="429F71AB"/>
    <w:rsid w:val="42D261AF"/>
    <w:rsid w:val="43464621"/>
    <w:rsid w:val="43860D47"/>
    <w:rsid w:val="44EE2C84"/>
    <w:rsid w:val="45D4558D"/>
    <w:rsid w:val="45F8219E"/>
    <w:rsid w:val="46053331"/>
    <w:rsid w:val="486B73B4"/>
    <w:rsid w:val="491C4628"/>
    <w:rsid w:val="4A450C70"/>
    <w:rsid w:val="4A5C4BFA"/>
    <w:rsid w:val="4AC22884"/>
    <w:rsid w:val="4AE26875"/>
    <w:rsid w:val="4B7A5635"/>
    <w:rsid w:val="4C2C333A"/>
    <w:rsid w:val="4C973F28"/>
    <w:rsid w:val="4CF70398"/>
    <w:rsid w:val="4E4F6905"/>
    <w:rsid w:val="4E802F63"/>
    <w:rsid w:val="4EFD57A9"/>
    <w:rsid w:val="4F4328B2"/>
    <w:rsid w:val="50016325"/>
    <w:rsid w:val="504D744C"/>
    <w:rsid w:val="506F14E1"/>
    <w:rsid w:val="50744D49"/>
    <w:rsid w:val="50C57353"/>
    <w:rsid w:val="510E234E"/>
    <w:rsid w:val="511B51C5"/>
    <w:rsid w:val="51695F30"/>
    <w:rsid w:val="51D80D57"/>
    <w:rsid w:val="51F915A7"/>
    <w:rsid w:val="529B0ED9"/>
    <w:rsid w:val="52BB031B"/>
    <w:rsid w:val="54C87412"/>
    <w:rsid w:val="550B6B32"/>
    <w:rsid w:val="55320C14"/>
    <w:rsid w:val="55724863"/>
    <w:rsid w:val="580B49EB"/>
    <w:rsid w:val="58DE5456"/>
    <w:rsid w:val="58EE31BF"/>
    <w:rsid w:val="58FF5813"/>
    <w:rsid w:val="59243D53"/>
    <w:rsid w:val="59CF2FF0"/>
    <w:rsid w:val="5AB133BB"/>
    <w:rsid w:val="5AD203D4"/>
    <w:rsid w:val="5B9635BD"/>
    <w:rsid w:val="5C3B449B"/>
    <w:rsid w:val="5D041BA8"/>
    <w:rsid w:val="5D996EF7"/>
    <w:rsid w:val="5EE81D52"/>
    <w:rsid w:val="5EEE6572"/>
    <w:rsid w:val="5F236203"/>
    <w:rsid w:val="5FBB5FF5"/>
    <w:rsid w:val="5FFB10B0"/>
    <w:rsid w:val="600F3D83"/>
    <w:rsid w:val="60F24E8B"/>
    <w:rsid w:val="61360420"/>
    <w:rsid w:val="614044DF"/>
    <w:rsid w:val="61592355"/>
    <w:rsid w:val="61606495"/>
    <w:rsid w:val="62791E6C"/>
    <w:rsid w:val="628F5F9D"/>
    <w:rsid w:val="629A17D8"/>
    <w:rsid w:val="62DD6C3B"/>
    <w:rsid w:val="64163ED9"/>
    <w:rsid w:val="643F0D73"/>
    <w:rsid w:val="65C45976"/>
    <w:rsid w:val="660103BE"/>
    <w:rsid w:val="6649491D"/>
    <w:rsid w:val="66556F3C"/>
    <w:rsid w:val="6695640D"/>
    <w:rsid w:val="669A678C"/>
    <w:rsid w:val="677C7378"/>
    <w:rsid w:val="680451DA"/>
    <w:rsid w:val="68EC075E"/>
    <w:rsid w:val="695829BD"/>
    <w:rsid w:val="69633BD4"/>
    <w:rsid w:val="6AE04DBB"/>
    <w:rsid w:val="6B5D07E1"/>
    <w:rsid w:val="6B6B029E"/>
    <w:rsid w:val="6B827EC3"/>
    <w:rsid w:val="6B951E5C"/>
    <w:rsid w:val="6BC06C3D"/>
    <w:rsid w:val="6BF342A2"/>
    <w:rsid w:val="6BFC569A"/>
    <w:rsid w:val="6CC0720B"/>
    <w:rsid w:val="6D2F4E5D"/>
    <w:rsid w:val="6D477E5E"/>
    <w:rsid w:val="6DD45C9C"/>
    <w:rsid w:val="6DF029B0"/>
    <w:rsid w:val="6E5972F9"/>
    <w:rsid w:val="6E947193"/>
    <w:rsid w:val="70B825D8"/>
    <w:rsid w:val="70C9514B"/>
    <w:rsid w:val="70E705A9"/>
    <w:rsid w:val="72B116C1"/>
    <w:rsid w:val="72D1172F"/>
    <w:rsid w:val="72F33D1D"/>
    <w:rsid w:val="74B9432F"/>
    <w:rsid w:val="7564619A"/>
    <w:rsid w:val="761B33ED"/>
    <w:rsid w:val="76A038F3"/>
    <w:rsid w:val="76B55418"/>
    <w:rsid w:val="76DF3083"/>
    <w:rsid w:val="778A4232"/>
    <w:rsid w:val="778B51DA"/>
    <w:rsid w:val="77DA2E34"/>
    <w:rsid w:val="78994A9D"/>
    <w:rsid w:val="78C712B5"/>
    <w:rsid w:val="796B7E2C"/>
    <w:rsid w:val="79BA48E0"/>
    <w:rsid w:val="79E3190F"/>
    <w:rsid w:val="7B890DF9"/>
    <w:rsid w:val="7B8B0D6B"/>
    <w:rsid w:val="7BF26D9A"/>
    <w:rsid w:val="7C84180D"/>
    <w:rsid w:val="7D89550A"/>
    <w:rsid w:val="7D8C4BD1"/>
    <w:rsid w:val="7DB0773B"/>
    <w:rsid w:val="7E8D29F3"/>
    <w:rsid w:val="7EDC7492"/>
    <w:rsid w:val="7F203823"/>
    <w:rsid w:val="7FBB66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adjustRightInd w:val="0"/>
      <w:spacing w:line="312" w:lineRule="atLeast"/>
      <w:ind w:firstLine="420" w:firstLineChars="200"/>
      <w:textAlignment w:val="baseline"/>
    </w:pPr>
    <w:rPr>
      <w:rFonts w:ascii="Times New Roman" w:hAnsi="Times New Roman" w:eastAsia="宋体" w:cs="Times New Roman"/>
      <w:kern w:val="0"/>
      <w:szCs w:val="32"/>
    </w:rPr>
  </w:style>
  <w:style w:type="paragraph" w:styleId="3">
    <w:name w:val="Body Text Indent"/>
    <w:basedOn w:val="1"/>
    <w:qFormat/>
    <w:uiPriority w:val="0"/>
    <w:pPr>
      <w:adjustRightInd/>
      <w:spacing w:after="120" w:line="259" w:lineRule="auto"/>
      <w:ind w:left="420" w:leftChars="200"/>
      <w:textAlignment w:val="auto"/>
    </w:pPr>
    <w:rPr>
      <w:rFonts w:ascii="Times New Roman" w:hAnsi="Times New Roman" w:eastAsia="宋体" w:cs="Times New Roman"/>
      <w:kern w:val="2"/>
      <w:szCs w:val="24"/>
    </w:rPr>
  </w:style>
  <w:style w:type="paragraph" w:styleId="4">
    <w:name w:val="footer"/>
    <w:basedOn w:val="1"/>
    <w:next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autoRedefine/>
    <w:semiHidden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550</Words>
  <Characters>3138</Characters>
  <Lines>26</Lines>
  <Paragraphs>7</Paragraphs>
  <TotalTime>393</TotalTime>
  <ScaleCrop>false</ScaleCrop>
  <LinksUpToDate>false</LinksUpToDate>
  <CharactersWithSpaces>3681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2023-12-20T01:52:00Z</dcterms:created>
  <dc:creator>云汐</dc:creator>
  <cp:lastModifiedBy>云汐</cp:lastModifiedBy>
  <cp:lastPrinted>2024-02-20T03:42:00Z</cp:lastPrinted>
  <dcterms:modified xsi:type="dcterms:W3CDTF">2024-04-24T03:19:58Z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D818BBBF7048404EB49E43B7623FE80A</vt:lpwstr>
  </property>
</Properties>
</file>