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24</w:t>
      </w:r>
      <w:r>
        <w:rPr>
          <w:rFonts w:ascii="方正仿宋_GBK" w:cs="方正仿宋_GBK" w:hint="eastAsia"/>
          <w:lang w:val="en-US" w:eastAsia="zh-CN"/>
        </w:rPr>
        <w:t>1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kern w:val="2"/>
          <w:sz w:val="44"/>
          <w:szCs w:val="44"/>
        </w:rPr>
      </w:pPr>
      <w:bookmarkStart w:id="2" w:name="approveUnit"/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重庆市江津区发展和改革委员会</w:t>
      </w:r>
      <w:bookmarkEnd w:id="2"/>
    </w:p>
    <w:p>
      <w:pPr>
        <w:overflowPunct w:val="0"/>
        <w:adjustRightIn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kern w:val="2"/>
          <w:sz w:val="44"/>
          <w:szCs w:val="44"/>
        </w:rPr>
      </w:pPr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关于</w:t>
      </w:r>
      <w:bookmarkStart w:id="3" w:name="projectName"/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江津区双福新区综合体育公园（一期）</w:t>
      </w:r>
      <w:bookmarkEnd w:id="3"/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可行性研究报告的批复</w:t>
      </w:r>
    </w:p>
    <w:p>
      <w:pPr>
        <w:overflowPunct w:val="0"/>
        <w:adjustRightInd/>
        <w:spacing w:line="600" w:lineRule="exact"/>
        <w:textAlignment w:val="auto"/>
        <w:rPr>
          <w:kern w:val="2"/>
        </w:rPr>
      </w:pPr>
    </w:p>
    <w:p>
      <w:pPr>
        <w:overflowPunct/>
        <w:adjustRightInd w:val="0"/>
        <w:spacing w:line="600" w:lineRule="exact"/>
        <w:textAlignment w:val="baseline"/>
        <w:rPr>
          <w:kern w:val="2"/>
        </w:rPr>
      </w:pPr>
      <w:bookmarkStart w:id="4" w:name="projectDept"/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西部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/>
        </w:rPr>
        <w:t>(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重庆</w:t>
      </w:r>
      <w:r>
        <w:rPr>
          <w:rFonts w:ascii="Times New Roman" w:eastAsia="方正仿宋_GBK" w:cs="Times New Roman" w:hAnsi="Times New Roman"/>
          <w:kern w:val="2"/>
          <w:sz w:val="32"/>
          <w:szCs w:val="32"/>
          <w:lang w:val="en-US" w:eastAsia="zh-CN"/>
        </w:rPr>
        <w:t>)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科学城江津园区开发建设集团有限公司</w:t>
      </w:r>
      <w:bookmarkEnd w:id="4"/>
      <w:r>
        <w:rPr>
          <w:rFonts w:hint="eastAsia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你单位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《关于申请审批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江津区双福新区综合体育公园（一期）可行性研究报告的函》（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重科投</w:t>
      </w:r>
      <w:r>
        <w:rPr>
          <w:rFonts w:ascii="方正仿宋_GBK" w:cs="方正仿宋_GBK" w:hint="eastAsia"/>
          <w:kern w:val="2"/>
          <w:sz w:val="32"/>
          <w:szCs w:val="32"/>
          <w:lang w:val="en-US"/>
        </w:rPr>
        <w:t>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279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发展体育事业，推动全民健身运动</w:t>
      </w:r>
      <w:r>
        <w:rPr>
          <w:rFonts w:hint="eastAsia"/>
          <w:kern w:val="2"/>
        </w:rPr>
        <w:t>，</w:t>
      </w:r>
      <w:r>
        <w:rPr>
          <w:rFonts w:hint="eastAsia"/>
          <w:kern w:val="2"/>
          <w:lang w:eastAsia="zh-CN"/>
        </w:rPr>
        <w:t>满足居民日常体育活动需要，</w:t>
      </w:r>
      <w:r>
        <w:rPr>
          <w:rFonts w:hint="eastAsia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二、项目代码：</w:t>
      </w:r>
      <w:r>
        <w:rPr>
          <w:rFonts w:hint="eastAsia"/>
          <w:kern w:val="32"/>
          <w:lang w:val="en-US" w:eastAsia="zh-CN"/>
        </w:rPr>
        <w:t>2501-500116-04-01-933904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32"/>
        </w:rPr>
        <w:t>三、项目法人：</w:t>
      </w:r>
      <w:bookmarkStart w:id="5" w:name="projectDept1"/>
      <w:r>
        <w:rPr>
          <w:rFonts w:hint="eastAsia"/>
          <w:kern w:val="32"/>
          <w:lang w:val="en-US" w:eastAsia="zh-CN"/>
        </w:rPr>
        <w:t>西部(重庆)科学城江津园区开发建设集团有限公司</w:t>
      </w:r>
      <w:bookmarkEnd w:id="5"/>
      <w:r>
        <w:rPr>
          <w:rFonts w:hint="eastAsia"/>
          <w:kern w:val="3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</w:t>
      </w:r>
      <w:bookmarkStart w:id="6" w:name="addressDetail"/>
      <w:r>
        <w:rPr>
          <w:rFonts w:hint="eastAsia"/>
          <w:kern w:val="32"/>
          <w:lang w:val="en-US" w:eastAsia="zh-CN"/>
        </w:rPr>
        <w:t>江津区双福新区 B12-1-1/03 号-01 地块、B12-5-1/03 号-01 地块</w:t>
      </w:r>
      <w:bookmarkEnd w:id="6"/>
      <w:r>
        <w:rPr>
          <w:rFonts w:hint="eastAsia"/>
          <w:kern w:val="3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7" w:name="scaleContent"/>
      <w:r>
        <w:rPr>
          <w:rFonts w:hint="eastAsia"/>
          <w:kern w:val="2"/>
          <w:lang w:val="en-US" w:eastAsia="zh-CN"/>
        </w:rPr>
        <w:t>本项目占地17472.53平方米，绿化率约65%，配置儿童活动场地600平方米、游泳中心800平方米、篮球场1200平方米、乒乓球场477平方米等运动场地，配置健身步道及骑行道2000米等配套设施。</w:t>
      </w:r>
      <w:bookmarkEnd w:id="7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rFonts w:hint="eastAsia"/>
          <w:kern w:val="2"/>
          <w:lang w:val="en-US" w:eastAsia="zh-CN"/>
        </w:rPr>
        <w:t>总投资</w:t>
      </w:r>
      <w:bookmarkStart w:id="8" w:name="totalMoney"/>
      <w:r>
        <w:rPr>
          <w:rFonts w:hint="eastAsia"/>
          <w:kern w:val="2"/>
          <w:lang w:val="en-US" w:eastAsia="zh-CN"/>
        </w:rPr>
        <w:t>3804.38</w:t>
      </w:r>
      <w:bookmarkEnd w:id="8"/>
      <w:r>
        <w:rPr>
          <w:rFonts w:hint="eastAsia"/>
          <w:kern w:val="2"/>
          <w:lang w:val="en-US" w:eastAsia="zh-CN"/>
        </w:rPr>
        <w:t>万元，其中：建筑安装工程费</w:t>
      </w:r>
      <w:bookmarkStart w:id="9" w:name="constructionInvestMoney"/>
      <w:r>
        <w:rPr>
          <w:rFonts w:hint="eastAsia"/>
          <w:kern w:val="2"/>
          <w:lang w:val="en-US" w:eastAsia="zh-CN"/>
        </w:rPr>
        <w:t>3116.78</w:t>
      </w:r>
      <w:bookmarkEnd w:id="9"/>
      <w:r>
        <w:rPr>
          <w:rFonts w:hint="eastAsia"/>
          <w:kern w:val="2"/>
          <w:lang w:val="en-US" w:eastAsia="zh-CN"/>
        </w:rPr>
        <w:t>万元，工程建设其他费</w:t>
      </w:r>
      <w:bookmarkStart w:id="10" w:name="otherInvestMoney"/>
      <w:r>
        <w:rPr>
          <w:rFonts w:hint="eastAsia"/>
          <w:kern w:val="2"/>
          <w:lang w:val="en-US" w:eastAsia="zh-CN"/>
        </w:rPr>
        <w:t>340.79</w:t>
      </w:r>
      <w:bookmarkEnd w:id="10"/>
      <w:r>
        <w:rPr>
          <w:rFonts w:hint="eastAsia"/>
          <w:kern w:val="2"/>
          <w:lang w:val="en-US" w:eastAsia="zh-CN"/>
        </w:rPr>
        <w:t>万元，基本预备费</w:t>
      </w:r>
      <w:bookmarkStart w:id="11" w:name="prepareInvestMoney"/>
      <w:r>
        <w:rPr>
          <w:rFonts w:hint="eastAsia"/>
          <w:kern w:val="2"/>
          <w:lang w:val="en-US" w:eastAsia="zh-CN"/>
        </w:rPr>
        <w:t>276.61</w:t>
      </w:r>
      <w:bookmarkEnd w:id="11"/>
      <w:r>
        <w:rPr>
          <w:rFonts w:hint="eastAsia"/>
          <w:kern w:val="2"/>
          <w:lang w:val="en-US" w:eastAsia="zh-CN"/>
        </w:rPr>
        <w:t>万元，其他费用（建设期利息）70.2万元。资金来源为争取地方政府专项债券及业主自筹。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1年</w:t>
      </w:r>
      <w:r>
        <w:rPr>
          <w:color w:val="000000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  <w:r>
        <w:rPr>
          <w:color w:val="000000"/>
        </w:rPr>
        <w:t>八、招标</w:t>
      </w:r>
      <w:r>
        <w:rPr>
          <w:rFonts w:hint="eastAsia"/>
          <w:color w:val="000000"/>
        </w:rPr>
        <w:t>核准</w:t>
      </w:r>
      <w:r>
        <w:rPr>
          <w:color w:val="000000"/>
        </w:rPr>
        <w:t>：</w:t>
      </w:r>
      <w:r>
        <w:rPr>
          <w:rFonts w:hint="eastAsia"/>
          <w:color w:val="000000"/>
        </w:rPr>
        <w:t>详见附表</w:t>
      </w:r>
      <w:r>
        <w:rPr>
          <w:rFonts w:cs="方正仿宋_GBK" w:hint="eastAsia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cs="方正仿宋_GBK" w:hint="eastAsia"/>
          <w:kern w:val="2"/>
        </w:rPr>
        <w:t>九、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jc w:val="right"/>
        <w:textAlignment w:val="auto"/>
        <w:rPr>
          <w:kern w:val="2"/>
        </w:rPr>
      </w:pPr>
      <w:bookmarkStart w:id="12" w:name="approveUnit1"/>
      <w:r>
        <w:rPr>
          <w:kern w:val="2"/>
        </w:rPr>
        <w:t>重庆市江津区发展和改革委员会</w:t>
      </w:r>
      <w:bookmarkEnd w:id="12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 </w:t>
      </w:r>
      <w:r>
        <w:rPr>
          <w:rFonts w:hint="eastAsia"/>
          <w:kern w:val="2"/>
        </w:rPr>
        <w:t xml:space="preserve">2025年8月11日  </w:t>
      </w:r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抄送：区财政局、</w:t>
      </w:r>
      <w:r>
        <w:rPr>
          <w:rFonts w:ascii="方正仿宋_GBK" w:hint="eastAsia"/>
          <w:sz w:val="28"/>
          <w:szCs w:val="28"/>
          <w:lang w:eastAsia="zh-CN"/>
        </w:rPr>
        <w:t>区住房城乡建委、</w:t>
      </w:r>
      <w:r>
        <w:rPr>
          <w:rFonts w:ascii="方正仿宋_GBK" w:eastAsia="方正仿宋_GBK" w:hint="eastAsia"/>
          <w:sz w:val="28"/>
          <w:szCs w:val="28"/>
        </w:rPr>
        <w:t>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8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11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Autospacing="1" w:afterAutospacing="1"/>
        <w:ind w:left="0"/>
        <w:jc w:val="left"/>
      </w:pPr>
      <w:r>
        <w:rPr>
          <w:rFonts w:ascii="方正黑体_GBK" w:eastAsia="方正黑体_GBK" w:cs="方正黑体_GBK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/>
        <w:jc w:val="center"/>
        <w:rPr>
          <w:spacing w:val="-11"/>
        </w:rPr>
      </w:pPr>
      <w:r>
        <w:rPr>
          <w:rFonts w:ascii="方正小标宋_GBK" w:eastAsia="方正小标宋_GBK" w:cs="方正小标宋_GBK" w:hint="eastAsia"/>
          <w:spacing w:val="-11"/>
          <w:kern w:val="2"/>
          <w:sz w:val="32"/>
          <w:szCs w:val="32"/>
          <w:lang w:val="en-US" w:eastAsia="zh-CN"/>
        </w:rPr>
        <w:t>江津区双福新区综合体育公园（一期）招标投标核准意见</w:t>
      </w:r>
    </w:p>
    <w:tbl>
      <w:tblPr>
        <w:jc w:val="center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77"/>
        <w:gridCol w:w="1171"/>
        <w:gridCol w:w="1134"/>
        <w:gridCol w:w="1162"/>
        <w:gridCol w:w="1134"/>
        <w:gridCol w:w="1128"/>
        <w:gridCol w:w="1175"/>
      </w:tblGrid>
      <w:tr>
        <w:trPr>
          <w:trHeight w:val="528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</w:tr>
      <w:tr>
        <w:trPr>
          <w:trHeight w:val="436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exact"/>
              <w:ind w:left="0" w:firstLine="390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/>
              </w:rPr>
              <w:t>8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/>
              </w:rPr>
              <w:t>11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doNotBreakWrappedTables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44</TotalTime>
  <Application>Yozo_Office</Application>
  <Pages>4</Pages>
  <Words>867</Words>
  <Characters>980</Characters>
  <Lines>123</Lines>
  <Paragraphs>50</Paragraphs>
  <CharactersWithSpaces>1044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2025-08-11T07:08:00Z</cp:lastPrinted>
  <dcterms:created xsi:type="dcterms:W3CDTF">2025-08-06T17:08:00Z</dcterms:created>
  <dcterms:modified xsi:type="dcterms:W3CDTF">2025-08-28T01:52:23Z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F94E67BC60816CE0027399680EE15622_43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