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6632"/>
        </w:tabs>
        <w:suppressAutoHyphens w:val="0"/>
        <w:kinsoku/>
        <w:wordWrap/>
        <w:overflowPunct/>
        <w:topLinePunct w:val="0"/>
        <w:autoSpaceDE w:val="0"/>
        <w:autoSpaceDN w:val="0"/>
        <w:bidi w:val="0"/>
        <w:adjustRightInd/>
        <w:snapToGrid/>
        <w:spacing w:before="0" w:after="0" w:line="579" w:lineRule="exact"/>
        <w:ind w:left="0" w:right="0" w:firstLine="0"/>
        <w:jc w:val="both"/>
        <w:textAlignment w:val="auto"/>
        <w:outlineLvl w:val="9"/>
        <w:rPr>
          <w:rFonts w:hint="eastAsia" w:ascii="宋体" w:hAnsi="宋体" w:eastAsia="方正仿宋_GBK"/>
          <w:snapToGrid/>
          <w:color w:val="auto"/>
          <w:sz w:val="33"/>
          <w:vertAlign w:val="baseline"/>
        </w:rPr>
      </w:pPr>
      <w:bookmarkStart w:id="1" w:name="_GoBack"/>
      <w:bookmarkEnd w:id="1"/>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6632"/>
        </w:tabs>
        <w:suppressAutoHyphens w:val="0"/>
        <w:kinsoku/>
        <w:wordWrap/>
        <w:overflowPunct/>
        <w:topLinePunct w:val="0"/>
        <w:autoSpaceDE w:val="0"/>
        <w:autoSpaceDN w:val="0"/>
        <w:bidi w:val="0"/>
        <w:adjustRightInd/>
        <w:snapToGrid/>
        <w:spacing w:before="0" w:after="0" w:line="579" w:lineRule="exact"/>
        <w:ind w:left="0" w:right="0" w:firstLine="0"/>
        <w:jc w:val="both"/>
        <w:textAlignment w:val="auto"/>
        <w:outlineLvl w:val="9"/>
        <w:rPr>
          <w:rFonts w:hint="eastAsia" w:ascii="宋体" w:hAnsi="宋体" w:eastAsia="方正仿宋_GBK"/>
          <w:snapToGrid/>
          <w:color w:val="auto"/>
          <w:sz w:val="33"/>
          <w:vertAlign w:val="baseline"/>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6632"/>
        </w:tabs>
        <w:suppressAutoHyphens w:val="0"/>
        <w:kinsoku/>
        <w:wordWrap/>
        <w:overflowPunct/>
        <w:topLinePunct w:val="0"/>
        <w:autoSpaceDE w:val="0"/>
        <w:autoSpaceDN w:val="0"/>
        <w:bidi w:val="0"/>
        <w:adjustRightInd/>
        <w:snapToGrid/>
        <w:spacing w:before="0" w:after="0" w:line="579" w:lineRule="exact"/>
        <w:ind w:left="0" w:right="0" w:firstLine="0"/>
        <w:jc w:val="both"/>
        <w:textAlignment w:val="auto"/>
        <w:outlineLvl w:val="9"/>
        <w:rPr>
          <w:rFonts w:hint="eastAsia" w:ascii="宋体" w:hAnsi="宋体" w:eastAsia="方正仿宋_GBK"/>
          <w:snapToGrid/>
          <w:color w:val="auto"/>
          <w:sz w:val="33"/>
          <w:vertAlign w:val="baseline"/>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bidi w:val="0"/>
        <w:adjustRightInd/>
        <w:snapToGrid/>
        <w:spacing w:before="0" w:after="0" w:line="579" w:lineRule="exact"/>
        <w:ind w:left="0" w:right="0" w:firstLine="0"/>
        <w:jc w:val="both"/>
        <w:textAlignment w:val="auto"/>
        <w:outlineLvl w:val="9"/>
        <w:rPr>
          <w:rFonts w:hint="eastAsia" w:ascii="宋体" w:hAnsi="宋体" w:eastAsia="方正仿宋_GBK"/>
          <w:snapToGrid/>
          <w:color w:val="auto"/>
          <w:sz w:val="33"/>
          <w:vertAlign w:val="baseline"/>
        </w:rPr>
      </w:pPr>
      <w:r>
        <w:rPr>
          <w:rFonts w:hint="eastAsia" w:ascii="宋体" w:hAnsi="宋体"/>
          <w:snapToGrid/>
        </w:rPr>
        <w:pict>
          <v:shape id="艺术字 10" o:spid="_x0000_s2050" o:spt="136" type="#_x0000_t136" style="position:absolute;left:0pt;margin-left:92.15pt;margin-top:90.25pt;height:53.85pt;width:411pt;mso-position-horizontal-relative:page;mso-position-vertical-relative:margin;z-index:251659264;mso-width-relative:page;mso-height-relative:page;" fillcolor="#FF0000" filled="t" stroked="f" coordsize="21600,21600" adj="10800">
            <v:path/>
            <v:fill on="t" color2="#FFFFFF" focussize="0,0"/>
            <v:stroke on="f"/>
            <v:imagedata o:title=""/>
            <o:lock v:ext="edit" aspectratio="t"/>
            <v:textpath on="t" fitshape="t" fitpath="t" trim="t" xscale="f" string="重庆市江津区财政局&#10;" style="font-family:方正小标宋_GBK;font-size:36pt;v-rotate-letters:f;v-same-letter-heights:f;v-text-align:center;"/>
          </v:shape>
        </w:pic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bidi w:val="0"/>
        <w:adjustRightInd/>
        <w:snapToGrid/>
        <w:spacing w:before="0" w:after="0" w:line="579" w:lineRule="exact"/>
        <w:ind w:left="0" w:right="0" w:firstLine="0"/>
        <w:jc w:val="both"/>
        <w:textAlignment w:val="auto"/>
        <w:outlineLvl w:val="9"/>
        <w:rPr>
          <w:rFonts w:hint="eastAsia" w:ascii="宋体" w:hAnsi="宋体" w:eastAsia="方正仿宋_GBK"/>
          <w:snapToGrid/>
          <w:color w:val="auto"/>
          <w:sz w:val="33"/>
          <w:vertAlign w:val="baseline"/>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bidi w:val="0"/>
        <w:adjustRightInd/>
        <w:snapToGrid/>
        <w:spacing w:before="0" w:after="0" w:line="579" w:lineRule="exact"/>
        <w:ind w:left="0" w:right="0" w:firstLine="0"/>
        <w:jc w:val="both"/>
        <w:textAlignment w:val="auto"/>
        <w:outlineLvl w:val="9"/>
        <w:rPr>
          <w:rFonts w:hint="eastAsia" w:ascii="宋体" w:hAnsi="宋体" w:eastAsia="方正仿宋_GBK"/>
          <w:snapToGrid/>
          <w:color w:val="auto"/>
          <w:sz w:val="33"/>
          <w:vertAlign w:val="baseline"/>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right" w:pos="8527"/>
        </w:tabs>
        <w:suppressAutoHyphens w:val="0"/>
        <w:kinsoku/>
        <w:wordWrap/>
        <w:overflowPunct/>
        <w:topLinePunct w:val="0"/>
        <w:autoSpaceDE w:val="0"/>
        <w:autoSpaceDN w:val="0"/>
        <w:bidi w:val="0"/>
        <w:adjustRightInd/>
        <w:snapToGrid/>
        <w:spacing w:before="0" w:after="0" w:line="579" w:lineRule="exact"/>
        <w:ind w:left="320" w:leftChars="100" w:right="320" w:rightChars="100"/>
        <w:jc w:val="center"/>
        <w:textAlignment w:val="auto"/>
        <w:outlineLvl w:val="9"/>
        <w:rPr>
          <w:rFonts w:hint="eastAsia" w:ascii="宋体" w:hAnsi="宋体" w:eastAsia="方正楷体_GBK" w:cs="方正楷体_GBK"/>
          <w:snapToGrid w:val="0"/>
          <w:color w:val="auto"/>
          <w:kern w:val="0"/>
          <w:sz w:val="32"/>
          <w:vertAlign w:val="baseline"/>
          <w:lang w:val="en-US" w:eastAsia="zh-CN"/>
        </w:rPr>
      </w:pPr>
      <w:r>
        <w:rPr>
          <w:rFonts w:hint="eastAsia" w:ascii="宋体" w:hAnsi="宋体" w:eastAsia="方正仿宋_GBK"/>
          <w:snapToGrid w:val="0"/>
          <w:color w:val="auto"/>
          <w:kern w:val="0"/>
          <w:sz w:val="32"/>
          <w:vertAlign w:val="baseline"/>
        </w:rPr>
        <w:t>津</w:t>
      </w:r>
      <w:r>
        <w:rPr>
          <w:rFonts w:hint="eastAsia" w:ascii="宋体" w:hAnsi="宋体" w:eastAsia="方正仿宋_GBK"/>
          <w:snapToGrid w:val="0"/>
          <w:color w:val="auto"/>
          <w:kern w:val="0"/>
          <w:sz w:val="32"/>
          <w:vertAlign w:val="baseline"/>
          <w:lang w:eastAsia="zh-CN"/>
        </w:rPr>
        <w:t>财</w:t>
      </w:r>
      <w:r>
        <w:rPr>
          <w:rFonts w:hint="eastAsia" w:ascii="宋体" w:hAnsi="宋体"/>
          <w:snapToGrid w:val="0"/>
          <w:color w:val="auto"/>
          <w:kern w:val="0"/>
          <w:sz w:val="32"/>
          <w:vertAlign w:val="baseline"/>
          <w:lang w:eastAsia="zh-CN"/>
        </w:rPr>
        <w:t>库</w:t>
      </w:r>
      <w:r>
        <w:rPr>
          <w:rFonts w:hint="eastAsia" w:ascii="宋体" w:hAnsi="宋体" w:eastAsia="方正仿宋_GBK"/>
          <w:snapToGrid w:val="0"/>
          <w:color w:val="auto"/>
          <w:kern w:val="0"/>
          <w:sz w:val="32"/>
          <w:vertAlign w:val="baseline"/>
          <w:lang w:eastAsia="zh-CN"/>
        </w:rPr>
        <w:t>文</w:t>
      </w:r>
      <w:r>
        <w:rPr>
          <w:rFonts w:hint="eastAsia" w:ascii="宋体" w:hAnsi="宋体" w:eastAsia="方正仿宋_GBK"/>
          <w:snapToGrid w:val="0"/>
          <w:color w:val="auto"/>
          <w:kern w:val="0"/>
          <w:sz w:val="32"/>
          <w:vertAlign w:val="baseline"/>
        </w:rPr>
        <w:t>〔20</w:t>
      </w:r>
      <w:r>
        <w:rPr>
          <w:rFonts w:ascii="宋体" w:hAnsi="宋体" w:eastAsia="方正仿宋_GBK"/>
          <w:snapToGrid w:val="0"/>
          <w:color w:val="auto"/>
          <w:kern w:val="0"/>
          <w:sz w:val="32"/>
          <w:vertAlign w:val="baseline"/>
        </w:rPr>
        <w:t>2</w:t>
      </w:r>
      <w:r>
        <w:rPr>
          <w:rFonts w:hint="eastAsia" w:ascii="宋体" w:hAnsi="宋体" w:eastAsia="方正仿宋_GBK"/>
          <w:snapToGrid w:val="0"/>
          <w:color w:val="auto"/>
          <w:kern w:val="0"/>
          <w:sz w:val="32"/>
          <w:vertAlign w:val="baseline"/>
          <w:lang w:val="en-US" w:eastAsia="zh-CN"/>
        </w:rPr>
        <w:t>5</w:t>
      </w:r>
      <w:r>
        <w:rPr>
          <w:rFonts w:hint="eastAsia" w:ascii="宋体" w:hAnsi="宋体" w:eastAsia="方正仿宋_GBK"/>
          <w:snapToGrid w:val="0"/>
          <w:color w:val="auto"/>
          <w:kern w:val="0"/>
          <w:sz w:val="32"/>
          <w:vertAlign w:val="baseline"/>
        </w:rPr>
        <w:t>〕</w:t>
      </w:r>
      <w:r>
        <w:rPr>
          <w:rFonts w:hint="eastAsia" w:ascii="宋体" w:hAnsi="宋体"/>
          <w:snapToGrid w:val="0"/>
          <w:color w:val="auto"/>
          <w:kern w:val="0"/>
          <w:sz w:val="32"/>
          <w:vertAlign w:val="baseline"/>
          <w:lang w:val="en-US" w:eastAsia="zh-CN"/>
        </w:rPr>
        <w:t>7</w:t>
      </w:r>
      <w:r>
        <w:rPr>
          <w:rFonts w:hint="eastAsia" w:ascii="宋体" w:hAnsi="宋体" w:eastAsia="方正仿宋_GBK"/>
          <w:snapToGrid w:val="0"/>
          <w:color w:val="auto"/>
          <w:kern w:val="0"/>
          <w:sz w:val="32"/>
          <w:vertAlign w:val="baseline"/>
        </w:rPr>
        <w:t>号</w:t>
      </w:r>
      <w:r>
        <w:rPr>
          <w:rFonts w:hint="eastAsia" w:ascii="宋体" w:hAnsi="宋体" w:eastAsia="方正仿宋_GBK"/>
          <w:snapToGrid w:val="0"/>
          <w:color w:val="auto"/>
          <w:kern w:val="0"/>
          <w:sz w:val="32"/>
          <w:vertAlign w:val="baseline"/>
          <w:lang w:val="en-US" w:eastAsia="zh-CN"/>
        </w:rPr>
        <w:t xml:space="preserve">                  签发人：</w:t>
      </w:r>
      <w:r>
        <w:rPr>
          <w:rFonts w:hint="eastAsia" w:ascii="宋体" w:hAnsi="宋体" w:eastAsia="方正楷体_GBK" w:cs="方正楷体_GBK"/>
          <w:snapToGrid w:val="0"/>
          <w:color w:val="auto"/>
          <w:kern w:val="0"/>
          <w:sz w:val="32"/>
          <w:vertAlign w:val="baseline"/>
          <w:lang w:val="en-US" w:eastAsia="zh-CN"/>
        </w:rPr>
        <w:t>李  嘉</w:t>
      </w:r>
    </w:p>
    <w:p>
      <w:pPr>
        <w:keepNext w:val="0"/>
        <w:keepLines w:val="0"/>
        <w:pageBreakBefore w:val="0"/>
        <w:widowControl w:val="0"/>
        <w:kinsoku/>
        <w:wordWrap/>
        <w:overflowPunct/>
        <w:topLinePunct w:val="0"/>
        <w:autoSpaceDE w:val="0"/>
        <w:autoSpaceDN w:val="0"/>
        <w:bidi w:val="0"/>
        <w:adjustRightInd/>
        <w:snapToGrid/>
        <w:spacing w:line="579" w:lineRule="exact"/>
        <w:textAlignment w:val="auto"/>
        <w:rPr>
          <w:rFonts w:ascii="宋体" w:hAnsi="宋体" w:eastAsia="方正小标宋_GBK"/>
          <w:sz w:val="44"/>
          <w:szCs w:val="44"/>
        </w:rPr>
      </w:pPr>
      <w:r>
        <w:rPr>
          <w:rFonts w:ascii="宋体" w:hAnsi="宋体" w:eastAsia="方正小标宋_GBK"/>
          <w:spacing w:val="16"/>
          <w:sz w:val="44"/>
          <w:szCs w:val="44"/>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73660</wp:posOffset>
                </wp:positionV>
                <wp:extent cx="5485765" cy="127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485765" cy="127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55pt;margin-top:5.8pt;height:0.1pt;width:431.95pt;z-index:251660288;mso-width-relative:page;mso-height-relative:page;" filled="f" stroked="t" coordsize="21600,21600" o:gfxdata="UEsFBgAAAAAAAAAAAAAAAAAAAAAAAFBLAwQKAAAAAACHTuJAAAAAAAAAAAAAAAAABAAAAGRycy9Q&#10;SwMEFAAAAAgAh07iQIErQ7vVAAAACAEAAA8AAABkcnMvZG93bnJldi54bWxNT01Lw0AQvQv+h2UE&#10;b3YToWmI2fQg9QuFYlXwOM2OSWh2NmS3H/rrnZz0NLx5j/dRLk+uVwcaQ+fZQDpLQBHX3nbcGHh/&#10;u7vKQYWIbLH3TAa+KcCyOj8rsbD+yK902MRGiQmHAg20MQ6F1qFuyWGY+YFYuC8/OowCx0bbEY9i&#10;7np9nSSZdtixJLQ40G1L9W6zdwZWjx/Pq4efxvpd9rJ28/vP/Gnhjbm8SJMbUJFO8U8MU32pDpV0&#10;2vo926B6wWkqyulmoITPF3PZtp0eOeiq1P8HVL9QSwMEFAAAAAgAh07iQDZ/CG/oAQAApAMAAA4A&#10;AABkcnMvZTJvRG9jLnhtbK1TS44TMRDdI3EHy3vSnRaZGbXSmcWEsEEQic++4k+3Jf9ke9LJJbgA&#10;EjtYsWTPbWY4BmV3CL8NQvSiVHZVv3r1qry8PhhN9iJE5WxH57OaEmGZ48r2HX39avPoipKYwHLQ&#10;zoqOHkWk16uHD5ajb0XjBqe5CARBbGxH39EhJd9WVWSDMBBnzguLQemCgYTH0Fc8wIjoRldNXV9U&#10;owvcB8dEjHi7noJ0VfClFCy9kDKKRHRHkVsqNhS7y7ZaLaHtA/hBsRMN+AcWBpTFomeoNSQgt0H9&#10;AWUUCy46mWbMmcpJqZgoPWA38/q3bl4O4EXpBcWJ/ixT/H+w7Pl+G4jiHW0osWBwRPfvPt+9/fD1&#10;y3u0958+kiaLNPrYYu6N3YbTKfptyB0fZDBEauXf4PyLBtgVORSJj2eJxSERhpeLx1eLy4sFJQxj&#10;8+ayTKCaUDKaDzE9Fc6Q7HRUK5sFgBb2z2LCypj6PSVfa0tGpI6YGRJwgaSGhK7x2FK0ffk5Oq34&#10;Rmmdf4mh393oQPaAK7HZ1PjlBhH4l7RcZQ1xmPJKaFqWQQB/YjlJR49iWdxqmjkYwSnRAh9B9hAQ&#10;2gRK/00mltYWGWSNJ1Wzt3P8iKO59UH1A0oxLyxzBFeh8D2tbd61n88F6cfjWn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gStDu9UAAAAIAQAADwAAAAAAAAABACAAAAA4AAAAZHJzL2Rvd25yZXYu&#10;eG1sUEsBAhQAFAAAAAgAh07iQDZ/CG/oAQAApAMAAA4AAAAAAAAAAQAgAAAAOgEAAGRycy9lMm9E&#10;b2MueG1sUEsFBgAAAAAGAAYAWQEAAJQ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line="579" w:lineRule="exact"/>
        <w:ind w:firstLine="0" w:firstLineChars="0"/>
        <w:jc w:val="center"/>
        <w:textAlignment w:val="auto"/>
        <w:rPr>
          <w:rFonts w:hint="eastAsia" w:ascii="宋体" w:hAnsi="宋体" w:eastAsia="方正小标宋_GBK" w:cs="方正小标宋_GBK"/>
          <w:sz w:val="44"/>
          <w:szCs w:val="44"/>
          <w:lang w:val="en-US" w:eastAsia="zh-CN"/>
        </w:rPr>
      </w:pPr>
    </w:p>
    <w:p>
      <w:pPr>
        <w:keepNext w:val="0"/>
        <w:keepLines w:val="0"/>
        <w:pageBreakBefore w:val="0"/>
        <w:widowControl w:val="0"/>
        <w:kinsoku/>
        <w:wordWrap/>
        <w:overflowPunct/>
        <w:topLinePunct w:val="0"/>
        <w:autoSpaceDE w:val="0"/>
        <w:autoSpaceDN w:val="0"/>
        <w:bidi w:val="0"/>
        <w:adjustRightInd/>
        <w:snapToGrid/>
        <w:spacing w:line="579" w:lineRule="exact"/>
        <w:ind w:firstLine="0" w:firstLineChars="0"/>
        <w:jc w:val="center"/>
        <w:textAlignment w:val="auto"/>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重庆市江津区财政局</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val="0"/>
        <w:spacing w:before="0" w:beforeAutospacing="0" w:after="0" w:afterAutospacing="0" w:line="579" w:lineRule="exact"/>
        <w:ind w:left="0" w:right="0" w:firstLine="0"/>
        <w:jc w:val="center"/>
        <w:textAlignment w:val="auto"/>
        <w:outlineLvl w:val="9"/>
        <w:rPr>
          <w:rFonts w:hint="eastAsia" w:ascii="宋体" w:hAnsi="宋体" w:eastAsia="方正小标宋_GBK" w:cs="方正小标宋_GBK"/>
          <w:b w:val="0"/>
          <w:bCs w:val="0"/>
          <w:caps w:val="0"/>
          <w:color w:val="auto"/>
          <w:kern w:val="2"/>
          <w:sz w:val="44"/>
          <w:szCs w:val="44"/>
          <w:vertAlign w:val="baseline"/>
          <w:lang w:val="en-US" w:eastAsia="zh-CN" w:bidi="ar"/>
        </w:rPr>
      </w:pPr>
      <w:r>
        <w:rPr>
          <w:rFonts w:hint="eastAsia" w:ascii="宋体" w:hAnsi="宋体" w:eastAsia="方正小标宋_GBK" w:cs="方正小标宋_GBK"/>
          <w:b w:val="0"/>
          <w:bCs w:val="0"/>
          <w:caps w:val="0"/>
          <w:color w:val="auto"/>
          <w:kern w:val="2"/>
          <w:sz w:val="44"/>
          <w:szCs w:val="44"/>
          <w:vertAlign w:val="baseline"/>
          <w:lang w:val="en-US" w:eastAsia="zh-CN" w:bidi="ar"/>
        </w:rPr>
        <w:t>关于</w:t>
      </w:r>
      <w:r>
        <w:rPr>
          <w:rFonts w:hint="default" w:ascii="宋体" w:hAnsi="宋体" w:eastAsia="方正小标宋_GBK" w:cs="方正小标宋_GBK"/>
          <w:b w:val="0"/>
          <w:bCs w:val="0"/>
          <w:caps w:val="0"/>
          <w:color w:val="auto"/>
          <w:kern w:val="2"/>
          <w:sz w:val="44"/>
          <w:szCs w:val="44"/>
          <w:vertAlign w:val="baseline"/>
          <w:lang w:val="en-US" w:eastAsia="zh-CN" w:bidi="ar"/>
        </w:rPr>
        <w:t>江津区</w:t>
      </w:r>
      <w:r>
        <w:rPr>
          <w:rFonts w:hint="eastAsia" w:ascii="宋体" w:hAnsi="宋体" w:eastAsia="方正小标宋_GBK" w:cs="宋体"/>
          <w:b w:val="0"/>
          <w:bCs w:val="0"/>
          <w:caps w:val="0"/>
          <w:color w:val="auto"/>
          <w:kern w:val="2"/>
          <w:sz w:val="44"/>
          <w:szCs w:val="44"/>
          <w:vertAlign w:val="baseline"/>
          <w:lang w:val="en-US" w:eastAsia="zh-CN" w:bidi="ar"/>
        </w:rPr>
        <w:t>2024年</w:t>
      </w:r>
      <w:r>
        <w:rPr>
          <w:rFonts w:hint="eastAsia" w:ascii="宋体" w:hAnsi="宋体" w:eastAsia="方正小标宋_GBK" w:cs="方正小标宋_GBK"/>
          <w:b w:val="0"/>
          <w:bCs w:val="0"/>
          <w:caps w:val="0"/>
          <w:color w:val="auto"/>
          <w:kern w:val="2"/>
          <w:sz w:val="44"/>
          <w:szCs w:val="44"/>
          <w:vertAlign w:val="baseline"/>
          <w:lang w:val="en-US" w:eastAsia="zh-CN" w:bidi="ar"/>
        </w:rPr>
        <w:t>决算（草案）的报告</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right="0"/>
        <w:jc w:val="both"/>
        <w:textAlignment w:val="auto"/>
        <w:outlineLvl w:val="9"/>
        <w:rPr>
          <w:rFonts w:hint="eastAsia" w:ascii="宋体" w:hAnsi="宋体" w:cs="方正仿宋_GBK"/>
          <w:b w:val="0"/>
          <w:bCs w:val="0"/>
          <w:caps w:val="0"/>
          <w:color w:val="auto"/>
          <w:kern w:val="2"/>
          <w:sz w:val="32"/>
          <w:szCs w:val="32"/>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right="0"/>
        <w:jc w:val="both"/>
        <w:textAlignment w:val="auto"/>
        <w:outlineLvl w:val="9"/>
        <w:rPr>
          <w:rFonts w:hint="eastAsia" w:ascii="宋体" w:hAnsi="宋体" w:eastAsia="方正仿宋_GBK" w:cs="方正仿宋_GBK"/>
          <w:b w:val="0"/>
          <w:bCs w:val="0"/>
          <w:caps w:val="0"/>
          <w:color w:val="auto"/>
          <w:kern w:val="2"/>
          <w:sz w:val="32"/>
          <w:szCs w:val="32"/>
          <w:vertAlign w:val="baseline"/>
          <w:lang w:val="en-US" w:eastAsia="zh-CN" w:bidi="ar"/>
        </w:rPr>
      </w:pPr>
      <w:r>
        <w:rPr>
          <w:rFonts w:hint="eastAsia" w:ascii="宋体" w:hAnsi="宋体" w:cs="方正仿宋_GBK"/>
          <w:b w:val="0"/>
          <w:bCs w:val="0"/>
          <w:caps w:val="0"/>
          <w:color w:val="auto"/>
          <w:kern w:val="2"/>
          <w:sz w:val="32"/>
          <w:szCs w:val="32"/>
          <w:vertAlign w:val="baseline"/>
          <w:lang w:val="en-US" w:eastAsia="zh-CN" w:bidi="ar"/>
        </w:rPr>
        <w:t>区政府：</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eastAsia="方正仿宋_GBK"/>
          <w:sz w:val="32"/>
          <w:szCs w:val="32"/>
          <w:lang w:eastAsia="zh-CN"/>
        </w:rPr>
      </w:pPr>
      <w:r>
        <w:rPr>
          <w:rFonts w:hint="eastAsia" w:ascii="宋体" w:hAnsi="宋体" w:eastAsia="方正仿宋_GBK"/>
          <w:sz w:val="32"/>
          <w:szCs w:val="32"/>
        </w:rPr>
        <w:t>2024年是中华人民共和国成立75周年，也是实现“十四五”规划目标任务的关键一年。一年来，在区委、区政府的坚强领导和区人大及其常委会的监督指导下，全区财政部门坚持以习近平新时代中国特色社会主义思想为指导，</w:t>
      </w:r>
      <w:r>
        <w:rPr>
          <w:rFonts w:hint="eastAsia" w:ascii="宋体" w:hAnsi="宋体"/>
          <w:sz w:val="32"/>
          <w:szCs w:val="32"/>
          <w:lang w:eastAsia="zh-CN"/>
        </w:rPr>
        <w:t>全面贯彻党的二十大和二十届二中、三中全会精神</w:t>
      </w:r>
      <w:r>
        <w:rPr>
          <w:rFonts w:hint="eastAsia" w:ascii="宋体" w:hAnsi="宋体" w:eastAsia="方正仿宋_GBK"/>
          <w:sz w:val="32"/>
          <w:szCs w:val="32"/>
        </w:rPr>
        <w:t>，深入学习贯彻习近平总书记视察重庆重要讲话重要指示精神，认真落实市委六届五次、六次全会部署要求，紧紧围绕区委确定的建设“一枢纽三高地”工作目标，牢牢把握习近平总书记赋予重庆打造新时代西部大开发重要战略支点、内陆开放综合枢纽的“两大定位”，聚焦“不断谱写中国式现代化重庆篇章”的新蓝图，强化党建统领，突出“稳进增效、除险固安、改革突破、惠民强企”工作导向，依法科学理财，积极组织收入，优化支出结构，深化财税改革，防范化解风险，全力服务保障全区统筹推进高质量发展、创造高品质生活、实现高效能治理以及高水平化债等各项重点任务，财政运行总体平稳、符合预期，为</w:t>
      </w:r>
      <w:r>
        <w:rPr>
          <w:rFonts w:hint="eastAsia" w:ascii="宋体" w:hAnsi="宋体"/>
          <w:sz w:val="32"/>
          <w:szCs w:val="32"/>
          <w:lang w:val="en-US" w:eastAsia="zh-CN"/>
        </w:rPr>
        <w:t>江津全面发展</w:t>
      </w:r>
      <w:r>
        <w:rPr>
          <w:rFonts w:hint="eastAsia" w:ascii="宋体" w:hAnsi="宋体" w:eastAsia="方正仿宋_GBK"/>
          <w:sz w:val="32"/>
          <w:szCs w:val="32"/>
        </w:rPr>
        <w:t>提供了坚实的财政支撑。现将2024年</w:t>
      </w:r>
      <w:r>
        <w:rPr>
          <w:rFonts w:hint="eastAsia" w:ascii="宋体" w:hAnsi="宋体"/>
          <w:sz w:val="32"/>
          <w:szCs w:val="32"/>
          <w:lang w:val="en-US" w:eastAsia="zh-CN"/>
        </w:rPr>
        <w:t>度</w:t>
      </w:r>
      <w:r>
        <w:rPr>
          <w:rFonts w:hint="eastAsia" w:ascii="宋体" w:hAnsi="宋体" w:eastAsia="方正仿宋_GBK"/>
          <w:sz w:val="32"/>
          <w:szCs w:val="32"/>
        </w:rPr>
        <w:t>财政决算草案</w:t>
      </w:r>
      <w:r>
        <w:rPr>
          <w:rFonts w:hint="eastAsia" w:ascii="宋体" w:hAnsi="宋体"/>
          <w:sz w:val="32"/>
          <w:szCs w:val="32"/>
          <w:lang w:val="en-US" w:eastAsia="zh-CN"/>
        </w:rPr>
        <w:t>报告如下</w:t>
      </w:r>
      <w:r>
        <w:rPr>
          <w:rFonts w:hint="eastAsia" w:ascii="宋体" w:hAnsi="宋体"/>
          <w:sz w:val="32"/>
          <w:szCs w:val="32"/>
          <w:lang w:eastAsia="zh-CN"/>
        </w:rPr>
        <w:t>：</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eastAsia="方正黑体_GBK" w:cs="宋体"/>
          <w:caps w:val="0"/>
          <w:vanish w:val="0"/>
          <w:color w:val="auto"/>
          <w:kern w:val="2"/>
          <w:sz w:val="32"/>
          <w:szCs w:val="32"/>
          <w:vertAlign w:val="baseline"/>
        </w:rPr>
      </w:pPr>
      <w:r>
        <w:rPr>
          <w:rFonts w:hint="default" w:ascii="宋体" w:hAnsi="宋体" w:eastAsia="方正黑体_GBK" w:cs="方正黑体_GBK"/>
          <w:b w:val="0"/>
          <w:bCs w:val="0"/>
          <w:caps w:val="0"/>
          <w:vanish w:val="0"/>
          <w:color w:val="auto"/>
          <w:kern w:val="2"/>
          <w:sz w:val="32"/>
          <w:szCs w:val="32"/>
          <w:vertAlign w:val="baseline"/>
          <w:lang w:val="en-US" w:eastAsia="zh-CN" w:bidi="ar"/>
        </w:rPr>
        <w:t>一、</w:t>
      </w:r>
      <w:r>
        <w:rPr>
          <w:rFonts w:hint="eastAsia" w:ascii="宋体" w:hAnsi="宋体" w:eastAsia="方正黑体_GBK" w:cs="方正黑体_GBK"/>
          <w:b w:val="0"/>
          <w:bCs w:val="0"/>
          <w:caps w:val="0"/>
          <w:vanish w:val="0"/>
          <w:color w:val="auto"/>
          <w:kern w:val="2"/>
          <w:sz w:val="32"/>
          <w:szCs w:val="32"/>
          <w:vertAlign w:val="baseline"/>
          <w:lang w:val="en-US" w:eastAsia="zh-CN" w:bidi="ar"/>
        </w:rPr>
        <w:t>2024年全区财政收支决算情况</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eastAsia="方正楷体_GBK" w:cs="宋体"/>
          <w:caps w:val="0"/>
          <w:color w:val="auto"/>
          <w:sz w:val="32"/>
          <w:szCs w:val="32"/>
          <w:vertAlign w:val="baseline"/>
        </w:rPr>
      </w:pPr>
      <w:r>
        <w:rPr>
          <w:rFonts w:hint="default" w:ascii="宋体" w:hAnsi="宋体" w:eastAsia="方正楷体_GBK" w:cs="方正楷体_GBK"/>
          <w:b w:val="0"/>
          <w:bCs w:val="0"/>
          <w:caps w:val="0"/>
          <w:vanish w:val="0"/>
          <w:color w:val="auto"/>
          <w:kern w:val="2"/>
          <w:sz w:val="32"/>
          <w:szCs w:val="32"/>
          <w:vertAlign w:val="baseline"/>
          <w:lang w:val="en-US" w:eastAsia="zh-CN" w:bidi="ar"/>
        </w:rPr>
        <w:t>（一）</w:t>
      </w:r>
      <w:r>
        <w:rPr>
          <w:rFonts w:hint="eastAsia" w:ascii="宋体" w:hAnsi="宋体" w:eastAsia="方正楷体_GBK" w:cs="方正楷体_GBK"/>
          <w:b w:val="0"/>
          <w:bCs w:val="0"/>
          <w:caps w:val="0"/>
          <w:vanish w:val="0"/>
          <w:color w:val="auto"/>
          <w:kern w:val="2"/>
          <w:sz w:val="32"/>
          <w:szCs w:val="32"/>
          <w:vertAlign w:val="baseline"/>
          <w:lang w:val="en-US" w:eastAsia="zh-CN" w:bidi="ar"/>
        </w:rPr>
        <w:t>2024年全区一般公共预算收支决算情况</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eastAsia="方正仿宋_GBK" w:cs="宋体"/>
          <w:caps w:val="0"/>
          <w:color w:val="auto"/>
          <w:sz w:val="32"/>
          <w:szCs w:val="32"/>
          <w:vertAlign w:val="baseline"/>
        </w:rPr>
      </w:pPr>
      <w:r>
        <w:rPr>
          <w:rFonts w:hint="eastAsia" w:ascii="宋体" w:hAnsi="宋体" w:cs="宋体"/>
          <w:b w:val="0"/>
          <w:bCs w:val="0"/>
          <w:caps w:val="0"/>
          <w:color w:val="auto"/>
          <w:kern w:val="2"/>
          <w:sz w:val="32"/>
          <w:szCs w:val="32"/>
          <w:vertAlign w:val="baseline"/>
          <w:lang w:val="en-US" w:eastAsia="zh-CN" w:bidi="ar"/>
        </w:rPr>
        <w:t>2024年</w:t>
      </w:r>
      <w:r>
        <w:rPr>
          <w:rFonts w:hint="eastAsia" w:ascii="宋体" w:hAnsi="宋体" w:eastAsia="方正仿宋_GBK" w:cs="方正仿宋_GBK"/>
          <w:b w:val="0"/>
          <w:bCs w:val="0"/>
          <w:caps w:val="0"/>
          <w:color w:val="auto"/>
          <w:kern w:val="2"/>
          <w:sz w:val="32"/>
          <w:szCs w:val="32"/>
          <w:vertAlign w:val="baseline"/>
          <w:lang w:val="en-US" w:eastAsia="zh-CN" w:bidi="ar"/>
        </w:rPr>
        <w:t>全区一般公共预算收入</w:t>
      </w:r>
      <w:r>
        <w:rPr>
          <w:rFonts w:hint="eastAsia" w:ascii="宋体" w:hAnsi="宋体" w:cs="宋体"/>
          <w:b w:val="0"/>
          <w:bCs w:val="0"/>
          <w:caps w:val="0"/>
          <w:color w:val="auto"/>
          <w:kern w:val="2"/>
          <w:sz w:val="32"/>
          <w:szCs w:val="32"/>
          <w:vertAlign w:val="baseline"/>
          <w:lang w:val="en-US" w:eastAsia="zh-CN" w:bidi="ar"/>
        </w:rPr>
        <w:t>68.29</w:t>
      </w:r>
      <w:r>
        <w:rPr>
          <w:rFonts w:hint="eastAsia" w:ascii="宋体" w:hAnsi="宋体" w:eastAsia="方正仿宋_GBK" w:cs="方正仿宋_GBK"/>
          <w:b w:val="0"/>
          <w:bCs w:val="0"/>
          <w:caps w:val="0"/>
          <w:color w:val="auto"/>
          <w:kern w:val="2"/>
          <w:sz w:val="32"/>
          <w:szCs w:val="32"/>
          <w:vertAlign w:val="baseline"/>
          <w:lang w:val="en-US" w:eastAsia="zh-CN" w:bidi="ar"/>
        </w:rPr>
        <w:t>亿元，为</w:t>
      </w:r>
      <w:r>
        <w:rPr>
          <w:rFonts w:hint="eastAsia" w:ascii="宋体" w:hAnsi="宋体" w:cs="方正仿宋_GBK"/>
          <w:b w:val="0"/>
          <w:bCs w:val="0"/>
          <w:caps w:val="0"/>
          <w:color w:val="auto"/>
          <w:kern w:val="2"/>
          <w:sz w:val="32"/>
          <w:szCs w:val="32"/>
          <w:vertAlign w:val="baseline"/>
          <w:lang w:val="en-US" w:eastAsia="zh-CN" w:bidi="ar"/>
        </w:rPr>
        <w:t>调整</w:t>
      </w:r>
      <w:r>
        <w:rPr>
          <w:rFonts w:hint="eastAsia" w:ascii="宋体" w:hAnsi="宋体" w:eastAsia="方正仿宋_GBK" w:cs="方正仿宋_GBK"/>
          <w:b w:val="0"/>
          <w:bCs w:val="0"/>
          <w:caps w:val="0"/>
          <w:color w:val="auto"/>
          <w:kern w:val="2"/>
          <w:sz w:val="32"/>
          <w:szCs w:val="32"/>
          <w:vertAlign w:val="baseline"/>
          <w:lang w:val="en-US" w:eastAsia="zh-CN" w:bidi="ar"/>
        </w:rPr>
        <w:t>预算</w:t>
      </w:r>
      <w:r>
        <w:rPr>
          <w:rFonts w:hint="eastAsia" w:ascii="宋体" w:hAnsi="宋体" w:cs="方正仿宋_GBK"/>
          <w:b w:val="0"/>
          <w:bCs w:val="0"/>
          <w:caps w:val="0"/>
          <w:color w:val="auto"/>
          <w:kern w:val="2"/>
          <w:sz w:val="32"/>
          <w:szCs w:val="32"/>
          <w:vertAlign w:val="baseline"/>
          <w:lang w:val="en-US" w:eastAsia="zh-CN" w:bidi="ar"/>
        </w:rPr>
        <w:t>68.2亿元</w:t>
      </w:r>
      <w:r>
        <w:rPr>
          <w:rFonts w:hint="eastAsia" w:ascii="宋体" w:hAnsi="宋体" w:eastAsia="方正仿宋_GBK" w:cs="方正仿宋_GBK"/>
          <w:b w:val="0"/>
          <w:bCs w:val="0"/>
          <w:caps w:val="0"/>
          <w:color w:val="auto"/>
          <w:kern w:val="2"/>
          <w:sz w:val="32"/>
          <w:szCs w:val="32"/>
          <w:vertAlign w:val="baseline"/>
          <w:lang w:val="en-US" w:eastAsia="zh-CN" w:bidi="ar"/>
        </w:rPr>
        <w:t>的</w:t>
      </w:r>
      <w:r>
        <w:rPr>
          <w:rFonts w:hint="eastAsia" w:ascii="宋体" w:hAnsi="宋体" w:eastAsia="方正仿宋_GBK" w:cs="宋体"/>
          <w:b w:val="0"/>
          <w:bCs w:val="0"/>
          <w:caps w:val="0"/>
          <w:color w:val="auto"/>
          <w:kern w:val="2"/>
          <w:sz w:val="32"/>
          <w:szCs w:val="32"/>
          <w:vertAlign w:val="baseline"/>
          <w:lang w:val="en-US" w:eastAsia="zh-CN" w:bidi="ar"/>
        </w:rPr>
        <w:t>100</w:t>
      </w:r>
      <w:r>
        <w:rPr>
          <w:rFonts w:hint="eastAsia" w:ascii="宋体" w:hAnsi="宋体" w:cs="宋体"/>
          <w:b w:val="0"/>
          <w:bCs w:val="0"/>
          <w:caps w:val="0"/>
          <w:color w:val="auto"/>
          <w:kern w:val="2"/>
          <w:sz w:val="32"/>
          <w:szCs w:val="32"/>
          <w:vertAlign w:val="baseline"/>
          <w:lang w:val="en-US" w:eastAsia="zh-CN" w:bidi="ar"/>
        </w:rPr>
        <w:t>.1</w:t>
      </w:r>
      <w:r>
        <w:rPr>
          <w:rFonts w:hint="eastAsia" w:ascii="宋体" w:hAnsi="宋体" w:eastAsia="方正仿宋_GBK" w:cs="宋体"/>
          <w:b w:val="0"/>
          <w:bCs w:val="0"/>
          <w:caps w:val="0"/>
          <w:color w:val="auto"/>
          <w:kern w:val="2"/>
          <w:sz w:val="32"/>
          <w:szCs w:val="32"/>
          <w:vertAlign w:val="baseline"/>
          <w:lang w:val="en-US" w:eastAsia="zh-CN" w:bidi="ar"/>
        </w:rPr>
        <w:t>%</w:t>
      </w:r>
      <w:r>
        <w:rPr>
          <w:rFonts w:hint="eastAsia" w:ascii="宋体" w:hAnsi="宋体" w:eastAsia="方正仿宋_GBK" w:cs="方正仿宋_GBK"/>
          <w:b w:val="0"/>
          <w:bCs w:val="0"/>
          <w:caps w:val="0"/>
          <w:color w:val="auto"/>
          <w:kern w:val="2"/>
          <w:sz w:val="32"/>
          <w:szCs w:val="32"/>
          <w:vertAlign w:val="baseline"/>
          <w:lang w:val="en-US" w:eastAsia="zh-CN" w:bidi="ar"/>
        </w:rPr>
        <w:t>，</w:t>
      </w:r>
      <w:r>
        <w:rPr>
          <w:rFonts w:hint="eastAsia" w:ascii="宋体" w:hAnsi="宋体" w:cs="方正仿宋_GBK"/>
          <w:b w:val="0"/>
          <w:bCs w:val="0"/>
          <w:caps w:val="0"/>
          <w:color w:val="auto"/>
          <w:kern w:val="2"/>
          <w:sz w:val="32"/>
          <w:szCs w:val="32"/>
          <w:vertAlign w:val="baseline"/>
          <w:lang w:val="en-US" w:eastAsia="zh-CN" w:bidi="ar"/>
        </w:rPr>
        <w:t>较同期</w:t>
      </w:r>
      <w:r>
        <w:rPr>
          <w:rFonts w:hint="eastAsia" w:ascii="宋体" w:hAnsi="宋体" w:eastAsia="方正仿宋_GBK" w:cs="方正仿宋_GBK"/>
          <w:b w:val="0"/>
          <w:bCs w:val="0"/>
          <w:caps w:val="0"/>
          <w:color w:val="auto"/>
          <w:kern w:val="2"/>
          <w:sz w:val="32"/>
          <w:szCs w:val="32"/>
          <w:vertAlign w:val="baseline"/>
          <w:lang w:val="en-US" w:eastAsia="zh-CN" w:bidi="ar"/>
        </w:rPr>
        <w:t>增长</w:t>
      </w:r>
      <w:r>
        <w:rPr>
          <w:rFonts w:hint="eastAsia" w:ascii="宋体" w:hAnsi="宋体" w:cs="宋体"/>
          <w:b w:val="0"/>
          <w:bCs w:val="0"/>
          <w:caps w:val="0"/>
          <w:color w:val="auto"/>
          <w:kern w:val="2"/>
          <w:sz w:val="32"/>
          <w:szCs w:val="32"/>
          <w:vertAlign w:val="baseline"/>
          <w:lang w:val="en-US" w:eastAsia="zh-CN" w:bidi="ar"/>
        </w:rPr>
        <w:t>0.5</w:t>
      </w:r>
      <w:r>
        <w:rPr>
          <w:rFonts w:hint="eastAsia" w:ascii="宋体" w:hAnsi="宋体" w:eastAsia="方正仿宋_GBK" w:cs="宋体"/>
          <w:b w:val="0"/>
          <w:bCs w:val="0"/>
          <w:caps w:val="0"/>
          <w:color w:val="auto"/>
          <w:kern w:val="2"/>
          <w:sz w:val="32"/>
          <w:szCs w:val="32"/>
          <w:vertAlign w:val="baseline"/>
          <w:lang w:val="en-US" w:eastAsia="zh-CN" w:bidi="ar"/>
        </w:rPr>
        <w:t>%</w:t>
      </w:r>
      <w:r>
        <w:rPr>
          <w:rFonts w:hint="eastAsia" w:ascii="宋体" w:hAnsi="宋体" w:eastAsia="方正仿宋_GBK" w:cs="方正仿宋_GBK"/>
          <w:b w:val="0"/>
          <w:bCs w:val="0"/>
          <w:caps w:val="0"/>
          <w:color w:val="auto"/>
          <w:kern w:val="2"/>
          <w:sz w:val="32"/>
          <w:szCs w:val="32"/>
          <w:vertAlign w:val="baseline"/>
          <w:lang w:val="en-US" w:eastAsia="zh-CN" w:bidi="ar"/>
        </w:rPr>
        <w:t>。</w:t>
      </w:r>
      <w:r>
        <w:rPr>
          <w:rFonts w:hint="eastAsia" w:ascii="宋体" w:hAnsi="宋体" w:eastAsia="方正仿宋_GBK" w:cs="方正仿宋_GBK"/>
          <w:b w:val="0"/>
          <w:bCs w:val="0"/>
          <w:caps w:val="0"/>
          <w:color w:val="auto"/>
          <w:kern w:val="0"/>
          <w:sz w:val="32"/>
          <w:szCs w:val="32"/>
          <w:vertAlign w:val="baseline"/>
          <w:lang w:val="en-US" w:eastAsia="zh-CN" w:bidi="ar"/>
        </w:rPr>
        <w:t>加上上级补助收入</w:t>
      </w:r>
      <w:r>
        <w:rPr>
          <w:rFonts w:hint="eastAsia" w:ascii="宋体" w:hAnsi="宋体" w:cs="宋体"/>
          <w:b w:val="0"/>
          <w:bCs w:val="0"/>
          <w:caps w:val="0"/>
          <w:color w:val="auto"/>
          <w:kern w:val="0"/>
          <w:sz w:val="32"/>
          <w:szCs w:val="32"/>
          <w:vertAlign w:val="baseline"/>
          <w:lang w:val="en-US" w:eastAsia="zh-CN" w:bidi="ar"/>
        </w:rPr>
        <w:t>46.69</w:t>
      </w:r>
      <w:r>
        <w:rPr>
          <w:rFonts w:hint="eastAsia" w:ascii="宋体" w:hAnsi="宋体" w:eastAsia="方正仿宋_GBK" w:cs="方正仿宋_GBK"/>
          <w:b w:val="0"/>
          <w:bCs w:val="0"/>
          <w:caps w:val="0"/>
          <w:color w:val="auto"/>
          <w:kern w:val="0"/>
          <w:sz w:val="32"/>
          <w:szCs w:val="32"/>
          <w:vertAlign w:val="baseline"/>
          <w:lang w:val="en-US" w:eastAsia="zh-CN" w:bidi="ar"/>
        </w:rPr>
        <w:t>亿元、政府一般债券转贷收入</w:t>
      </w:r>
      <w:r>
        <w:rPr>
          <w:rFonts w:hint="eastAsia" w:ascii="宋体" w:hAnsi="宋体" w:cs="宋体"/>
          <w:b w:val="0"/>
          <w:bCs w:val="0"/>
          <w:caps w:val="0"/>
          <w:color w:val="auto"/>
          <w:kern w:val="0"/>
          <w:sz w:val="32"/>
          <w:szCs w:val="32"/>
          <w:vertAlign w:val="baseline"/>
          <w:lang w:val="en-US" w:eastAsia="zh-CN" w:bidi="ar"/>
        </w:rPr>
        <w:t>15.41</w:t>
      </w:r>
      <w:r>
        <w:rPr>
          <w:rFonts w:hint="eastAsia" w:ascii="宋体" w:hAnsi="宋体" w:eastAsia="方正仿宋_GBK" w:cs="方正仿宋_GBK"/>
          <w:b w:val="0"/>
          <w:bCs w:val="0"/>
          <w:caps w:val="0"/>
          <w:color w:val="auto"/>
          <w:kern w:val="0"/>
          <w:sz w:val="32"/>
          <w:szCs w:val="32"/>
          <w:vertAlign w:val="baseline"/>
          <w:lang w:val="en-US" w:eastAsia="zh-CN" w:bidi="ar"/>
        </w:rPr>
        <w:t>亿元、动用预算稳定调节基金</w:t>
      </w:r>
      <w:r>
        <w:rPr>
          <w:rFonts w:hint="eastAsia" w:ascii="宋体" w:hAnsi="宋体" w:cs="宋体"/>
          <w:b w:val="0"/>
          <w:bCs w:val="0"/>
          <w:caps w:val="0"/>
          <w:color w:val="auto"/>
          <w:kern w:val="0"/>
          <w:sz w:val="32"/>
          <w:szCs w:val="32"/>
          <w:vertAlign w:val="baseline"/>
          <w:lang w:val="en-US" w:eastAsia="zh-CN" w:bidi="ar"/>
        </w:rPr>
        <w:t>8.57</w:t>
      </w:r>
      <w:r>
        <w:rPr>
          <w:rFonts w:hint="eastAsia" w:ascii="宋体" w:hAnsi="宋体" w:eastAsia="方正仿宋_GBK" w:cs="方正仿宋_GBK"/>
          <w:b w:val="0"/>
          <w:bCs w:val="0"/>
          <w:caps w:val="0"/>
          <w:color w:val="auto"/>
          <w:kern w:val="0"/>
          <w:sz w:val="32"/>
          <w:szCs w:val="32"/>
          <w:vertAlign w:val="baseline"/>
          <w:lang w:val="en-US" w:eastAsia="zh-CN" w:bidi="ar"/>
        </w:rPr>
        <w:t>亿元、调入资金</w:t>
      </w:r>
      <w:r>
        <w:rPr>
          <w:rFonts w:hint="eastAsia" w:ascii="宋体" w:hAnsi="宋体" w:cs="宋体"/>
          <w:b w:val="0"/>
          <w:bCs w:val="0"/>
          <w:caps w:val="0"/>
          <w:color w:val="auto"/>
          <w:kern w:val="0"/>
          <w:sz w:val="32"/>
          <w:szCs w:val="32"/>
          <w:vertAlign w:val="baseline"/>
          <w:lang w:val="en-US" w:eastAsia="zh-CN" w:bidi="ar"/>
        </w:rPr>
        <w:t>9.52</w:t>
      </w:r>
      <w:r>
        <w:rPr>
          <w:rFonts w:hint="eastAsia" w:ascii="宋体" w:hAnsi="宋体" w:eastAsia="方正仿宋_GBK" w:cs="方正仿宋_GBK"/>
          <w:b w:val="0"/>
          <w:bCs w:val="0"/>
          <w:caps w:val="0"/>
          <w:color w:val="auto"/>
          <w:kern w:val="0"/>
          <w:sz w:val="32"/>
          <w:szCs w:val="32"/>
          <w:vertAlign w:val="baseline"/>
          <w:lang w:val="en-US" w:eastAsia="zh-CN" w:bidi="ar"/>
        </w:rPr>
        <w:t>亿元、</w:t>
      </w:r>
      <w:r>
        <w:rPr>
          <w:rFonts w:hint="eastAsia" w:ascii="宋体" w:hAnsi="宋体" w:eastAsia="方正仿宋_GBK"/>
          <w:sz w:val="32"/>
          <w:szCs w:val="32"/>
        </w:rPr>
        <w:t>区域间转移性收入0.01亿元、</w:t>
      </w:r>
      <w:r>
        <w:rPr>
          <w:rFonts w:hint="eastAsia" w:ascii="宋体" w:hAnsi="宋体" w:eastAsia="方正仿宋_GBK" w:cs="方正仿宋_GBK"/>
          <w:b w:val="0"/>
          <w:bCs w:val="0"/>
          <w:caps w:val="0"/>
          <w:color w:val="auto"/>
          <w:kern w:val="0"/>
          <w:sz w:val="32"/>
          <w:szCs w:val="32"/>
          <w:vertAlign w:val="baseline"/>
          <w:lang w:val="en-US" w:eastAsia="zh-CN" w:bidi="ar"/>
        </w:rPr>
        <w:t>上年结转</w:t>
      </w:r>
      <w:r>
        <w:rPr>
          <w:rFonts w:hint="eastAsia" w:ascii="宋体" w:hAnsi="宋体" w:cs="宋体"/>
          <w:b w:val="0"/>
          <w:bCs w:val="0"/>
          <w:caps w:val="0"/>
          <w:color w:val="auto"/>
          <w:kern w:val="0"/>
          <w:sz w:val="32"/>
          <w:szCs w:val="32"/>
          <w:vertAlign w:val="baseline"/>
          <w:lang w:val="en-US" w:eastAsia="zh-CN" w:bidi="ar"/>
        </w:rPr>
        <w:t>11.72</w:t>
      </w:r>
      <w:r>
        <w:rPr>
          <w:rFonts w:hint="eastAsia" w:ascii="宋体" w:hAnsi="宋体" w:eastAsia="方正仿宋_GBK" w:cs="方正仿宋_GBK"/>
          <w:b w:val="0"/>
          <w:bCs w:val="0"/>
          <w:caps w:val="0"/>
          <w:color w:val="auto"/>
          <w:kern w:val="0"/>
          <w:sz w:val="32"/>
          <w:szCs w:val="32"/>
          <w:vertAlign w:val="baseline"/>
          <w:lang w:val="en-US" w:eastAsia="zh-CN" w:bidi="ar"/>
        </w:rPr>
        <w:t>亿元，待偿债再融资一般债券上年结余</w:t>
      </w:r>
      <w:r>
        <w:rPr>
          <w:rFonts w:hint="eastAsia" w:ascii="宋体" w:hAnsi="宋体" w:cs="方正仿宋_GBK"/>
          <w:b w:val="0"/>
          <w:bCs w:val="0"/>
          <w:caps w:val="0"/>
          <w:color w:val="auto"/>
          <w:kern w:val="0"/>
          <w:sz w:val="32"/>
          <w:szCs w:val="32"/>
          <w:vertAlign w:val="baseline"/>
          <w:lang w:val="en-US" w:eastAsia="zh-CN" w:bidi="ar"/>
        </w:rPr>
        <w:t>0.15亿元，</w:t>
      </w:r>
      <w:r>
        <w:rPr>
          <w:rFonts w:hint="eastAsia" w:ascii="宋体" w:hAnsi="宋体" w:eastAsia="方正仿宋_GBK" w:cs="方正仿宋_GBK"/>
          <w:b w:val="0"/>
          <w:bCs w:val="0"/>
          <w:caps w:val="0"/>
          <w:color w:val="auto"/>
          <w:kern w:val="0"/>
          <w:sz w:val="32"/>
          <w:szCs w:val="32"/>
          <w:vertAlign w:val="baseline"/>
          <w:lang w:val="en-US" w:eastAsia="zh-CN" w:bidi="ar"/>
        </w:rPr>
        <w:t>收入总计</w:t>
      </w:r>
      <w:r>
        <w:rPr>
          <w:rFonts w:hint="eastAsia" w:ascii="宋体" w:hAnsi="宋体" w:cs="宋体"/>
          <w:b w:val="0"/>
          <w:bCs w:val="0"/>
          <w:caps w:val="0"/>
          <w:color w:val="auto"/>
          <w:kern w:val="0"/>
          <w:sz w:val="32"/>
          <w:szCs w:val="32"/>
          <w:vertAlign w:val="baseline"/>
          <w:lang w:val="en-US" w:eastAsia="zh-CN" w:bidi="ar"/>
        </w:rPr>
        <w:t>160.37</w:t>
      </w:r>
      <w:r>
        <w:rPr>
          <w:rFonts w:hint="eastAsia" w:ascii="宋体" w:hAnsi="宋体" w:eastAsia="方正仿宋_GBK" w:cs="方正仿宋_GBK"/>
          <w:b w:val="0"/>
          <w:bCs w:val="0"/>
          <w:caps w:val="0"/>
          <w:color w:val="auto"/>
          <w:kern w:val="0"/>
          <w:sz w:val="32"/>
          <w:szCs w:val="32"/>
          <w:vertAlign w:val="baseline"/>
          <w:lang w:val="en-US" w:eastAsia="zh-CN" w:bidi="ar"/>
        </w:rPr>
        <w:t>亿元。全区一般公共预算支出</w:t>
      </w:r>
      <w:r>
        <w:rPr>
          <w:rFonts w:hint="eastAsia" w:ascii="宋体" w:hAnsi="宋体" w:cs="宋体"/>
          <w:b w:val="0"/>
          <w:bCs w:val="0"/>
          <w:caps w:val="0"/>
          <w:color w:val="auto"/>
          <w:kern w:val="0"/>
          <w:sz w:val="32"/>
          <w:szCs w:val="32"/>
          <w:vertAlign w:val="baseline"/>
          <w:lang w:val="en-US" w:eastAsia="zh-CN" w:bidi="ar"/>
        </w:rPr>
        <w:t>122</w:t>
      </w:r>
      <w:r>
        <w:rPr>
          <w:rFonts w:hint="eastAsia" w:ascii="宋体" w:hAnsi="宋体" w:eastAsia="方正仿宋_GBK" w:cs="方正仿宋_GBK"/>
          <w:b w:val="0"/>
          <w:bCs w:val="0"/>
          <w:caps w:val="0"/>
          <w:color w:val="auto"/>
          <w:kern w:val="0"/>
          <w:sz w:val="32"/>
          <w:szCs w:val="32"/>
          <w:vertAlign w:val="baseline"/>
          <w:lang w:val="en-US" w:eastAsia="zh-CN" w:bidi="ar"/>
        </w:rPr>
        <w:t>亿元，为</w:t>
      </w:r>
      <w:r>
        <w:rPr>
          <w:rFonts w:hint="eastAsia" w:ascii="宋体" w:hAnsi="宋体" w:cs="方正仿宋_GBK"/>
          <w:b w:val="0"/>
          <w:bCs w:val="0"/>
          <w:caps w:val="0"/>
          <w:color w:val="auto"/>
          <w:kern w:val="0"/>
          <w:sz w:val="32"/>
          <w:szCs w:val="32"/>
          <w:vertAlign w:val="baseline"/>
          <w:lang w:val="en-US" w:eastAsia="zh-CN" w:bidi="ar"/>
        </w:rPr>
        <w:t>调整</w:t>
      </w:r>
      <w:r>
        <w:rPr>
          <w:rFonts w:hint="eastAsia" w:ascii="宋体" w:hAnsi="宋体" w:eastAsia="方正仿宋_GBK" w:cs="方正仿宋_GBK"/>
          <w:b w:val="0"/>
          <w:bCs w:val="0"/>
          <w:caps w:val="0"/>
          <w:color w:val="auto"/>
          <w:kern w:val="0"/>
          <w:sz w:val="32"/>
          <w:szCs w:val="32"/>
          <w:vertAlign w:val="baseline"/>
          <w:lang w:val="en-US" w:eastAsia="zh-CN" w:bidi="ar"/>
        </w:rPr>
        <w:t>预算</w:t>
      </w:r>
      <w:r>
        <w:rPr>
          <w:rFonts w:hint="eastAsia" w:ascii="宋体" w:hAnsi="宋体" w:cs="方正仿宋_GBK"/>
          <w:b w:val="0"/>
          <w:bCs w:val="0"/>
          <w:caps w:val="0"/>
          <w:color w:val="auto"/>
          <w:kern w:val="0"/>
          <w:sz w:val="32"/>
          <w:szCs w:val="32"/>
          <w:vertAlign w:val="baseline"/>
          <w:lang w:val="en-US" w:eastAsia="zh-CN" w:bidi="ar"/>
        </w:rPr>
        <w:t>133.43亿元</w:t>
      </w:r>
      <w:r>
        <w:rPr>
          <w:rFonts w:hint="eastAsia" w:ascii="宋体" w:hAnsi="宋体" w:eastAsia="方正仿宋_GBK" w:cs="方正仿宋_GBK"/>
          <w:b w:val="0"/>
          <w:bCs w:val="0"/>
          <w:caps w:val="0"/>
          <w:color w:val="auto"/>
          <w:kern w:val="0"/>
          <w:sz w:val="32"/>
          <w:szCs w:val="32"/>
          <w:vertAlign w:val="baseline"/>
          <w:lang w:val="en-US" w:eastAsia="zh-CN" w:bidi="ar"/>
        </w:rPr>
        <w:t>的</w:t>
      </w:r>
      <w:r>
        <w:rPr>
          <w:rFonts w:hint="eastAsia" w:ascii="宋体" w:hAnsi="宋体" w:cs="宋体"/>
          <w:b w:val="0"/>
          <w:bCs w:val="0"/>
          <w:caps w:val="0"/>
          <w:color w:val="auto"/>
          <w:kern w:val="0"/>
          <w:sz w:val="32"/>
          <w:szCs w:val="32"/>
          <w:vertAlign w:val="baseline"/>
          <w:lang w:val="en-US" w:eastAsia="zh-CN" w:bidi="ar"/>
        </w:rPr>
        <w:t>91.4</w:t>
      </w:r>
      <w:r>
        <w:rPr>
          <w:rFonts w:hint="eastAsia" w:ascii="宋体" w:hAnsi="宋体" w:eastAsia="方正仿宋_GBK" w:cs="宋体"/>
          <w:b w:val="0"/>
          <w:bCs w:val="0"/>
          <w:caps w:val="0"/>
          <w:color w:val="auto"/>
          <w:kern w:val="2"/>
          <w:sz w:val="32"/>
          <w:szCs w:val="32"/>
          <w:vertAlign w:val="baseline"/>
          <w:lang w:val="en-US" w:eastAsia="zh-CN" w:bidi="ar"/>
        </w:rPr>
        <w:t>%</w:t>
      </w:r>
      <w:r>
        <w:rPr>
          <w:rFonts w:hint="eastAsia" w:ascii="宋体" w:hAnsi="宋体" w:eastAsia="方正仿宋_GBK" w:cs="方正仿宋_GBK"/>
          <w:b w:val="0"/>
          <w:bCs w:val="0"/>
          <w:caps w:val="0"/>
          <w:color w:val="auto"/>
          <w:kern w:val="0"/>
          <w:sz w:val="32"/>
          <w:szCs w:val="32"/>
          <w:vertAlign w:val="baseline"/>
          <w:lang w:val="en-US" w:eastAsia="zh-CN" w:bidi="ar"/>
        </w:rPr>
        <w:t>，</w:t>
      </w:r>
      <w:r>
        <w:rPr>
          <w:rFonts w:hint="eastAsia" w:ascii="宋体" w:hAnsi="宋体" w:cs="方正仿宋_GBK"/>
          <w:b w:val="0"/>
          <w:bCs w:val="0"/>
          <w:caps w:val="0"/>
          <w:color w:val="auto"/>
          <w:kern w:val="2"/>
          <w:sz w:val="32"/>
          <w:szCs w:val="32"/>
          <w:vertAlign w:val="baseline"/>
          <w:lang w:val="en-US" w:eastAsia="zh-CN" w:bidi="ar"/>
        </w:rPr>
        <w:t>较同期</w:t>
      </w:r>
      <w:r>
        <w:rPr>
          <w:rFonts w:hint="eastAsia" w:ascii="宋体" w:hAnsi="宋体" w:cs="方正仿宋_GBK"/>
          <w:b w:val="0"/>
          <w:bCs w:val="0"/>
          <w:caps w:val="0"/>
          <w:color w:val="auto"/>
          <w:kern w:val="0"/>
          <w:sz w:val="32"/>
          <w:szCs w:val="32"/>
          <w:vertAlign w:val="baseline"/>
          <w:lang w:val="en-US" w:eastAsia="zh-CN" w:bidi="ar"/>
        </w:rPr>
        <w:t>增长1.1</w:t>
      </w:r>
      <w:r>
        <w:rPr>
          <w:rFonts w:hint="eastAsia" w:ascii="宋体" w:hAnsi="宋体" w:eastAsia="方正仿宋_GBK" w:cs="宋体"/>
          <w:b w:val="0"/>
          <w:bCs w:val="0"/>
          <w:caps w:val="0"/>
          <w:color w:val="auto"/>
          <w:kern w:val="2"/>
          <w:sz w:val="32"/>
          <w:szCs w:val="32"/>
          <w:vertAlign w:val="baseline"/>
          <w:lang w:val="en-US" w:eastAsia="zh-CN" w:bidi="ar"/>
        </w:rPr>
        <w:t>%</w:t>
      </w:r>
      <w:r>
        <w:rPr>
          <w:rFonts w:hint="eastAsia" w:ascii="宋体" w:hAnsi="宋体" w:eastAsia="方正仿宋_GBK" w:cs="方正仿宋_GBK"/>
          <w:b w:val="0"/>
          <w:bCs w:val="0"/>
          <w:caps w:val="0"/>
          <w:color w:val="auto"/>
          <w:kern w:val="0"/>
          <w:sz w:val="32"/>
          <w:szCs w:val="32"/>
          <w:vertAlign w:val="baseline"/>
          <w:lang w:val="en-US" w:eastAsia="zh-CN" w:bidi="ar"/>
        </w:rPr>
        <w:t>。加上上解上级支出</w:t>
      </w:r>
      <w:r>
        <w:rPr>
          <w:rFonts w:hint="eastAsia" w:ascii="宋体" w:hAnsi="宋体" w:cs="宋体"/>
          <w:b w:val="0"/>
          <w:bCs w:val="0"/>
          <w:caps w:val="0"/>
          <w:color w:val="auto"/>
          <w:kern w:val="0"/>
          <w:sz w:val="32"/>
          <w:szCs w:val="32"/>
          <w:vertAlign w:val="baseline"/>
          <w:lang w:val="en-US" w:eastAsia="zh-CN" w:bidi="ar"/>
        </w:rPr>
        <w:t>6.37</w:t>
      </w:r>
      <w:r>
        <w:rPr>
          <w:rFonts w:hint="eastAsia" w:ascii="宋体" w:hAnsi="宋体" w:eastAsia="方正仿宋_GBK" w:cs="方正仿宋_GBK"/>
          <w:b w:val="0"/>
          <w:bCs w:val="0"/>
          <w:caps w:val="0"/>
          <w:color w:val="auto"/>
          <w:kern w:val="0"/>
          <w:sz w:val="32"/>
          <w:szCs w:val="32"/>
          <w:vertAlign w:val="baseline"/>
          <w:lang w:val="en-US" w:eastAsia="zh-CN" w:bidi="ar"/>
        </w:rPr>
        <w:t>亿元、</w:t>
      </w:r>
      <w:r>
        <w:rPr>
          <w:rFonts w:hint="eastAsia" w:ascii="宋体" w:hAnsi="宋体" w:eastAsia="方正仿宋_GBK"/>
          <w:kern w:val="0"/>
          <w:sz w:val="32"/>
          <w:szCs w:val="32"/>
        </w:rPr>
        <w:t>区域间转移性支出0.12亿元、</w:t>
      </w:r>
      <w:r>
        <w:rPr>
          <w:rFonts w:hint="eastAsia" w:ascii="宋体" w:hAnsi="宋体" w:eastAsia="方正仿宋_GBK" w:cs="方正仿宋_GBK"/>
          <w:b w:val="0"/>
          <w:bCs w:val="0"/>
          <w:caps w:val="0"/>
          <w:color w:val="auto"/>
          <w:kern w:val="0"/>
          <w:sz w:val="32"/>
          <w:szCs w:val="32"/>
          <w:vertAlign w:val="baseline"/>
          <w:lang w:val="en-US" w:eastAsia="zh-CN" w:bidi="ar"/>
        </w:rPr>
        <w:t>政府一般债务还本支出</w:t>
      </w:r>
      <w:r>
        <w:rPr>
          <w:rFonts w:hint="eastAsia" w:ascii="宋体" w:hAnsi="宋体" w:cs="宋体"/>
          <w:b w:val="0"/>
          <w:bCs w:val="0"/>
          <w:caps w:val="0"/>
          <w:color w:val="auto"/>
          <w:kern w:val="0"/>
          <w:sz w:val="32"/>
          <w:szCs w:val="32"/>
          <w:vertAlign w:val="baseline"/>
          <w:lang w:val="en-US" w:eastAsia="zh-CN" w:bidi="ar"/>
        </w:rPr>
        <w:t>12.95</w:t>
      </w:r>
      <w:r>
        <w:rPr>
          <w:rFonts w:hint="eastAsia" w:ascii="宋体" w:hAnsi="宋体" w:eastAsia="方正仿宋_GBK" w:cs="方正仿宋_GBK"/>
          <w:b w:val="0"/>
          <w:bCs w:val="0"/>
          <w:caps w:val="0"/>
          <w:color w:val="auto"/>
          <w:kern w:val="0"/>
          <w:sz w:val="32"/>
          <w:szCs w:val="32"/>
          <w:vertAlign w:val="baseline"/>
          <w:lang w:val="en-US" w:eastAsia="zh-CN" w:bidi="ar"/>
        </w:rPr>
        <w:t>亿元，安排预算稳定调节基金</w:t>
      </w:r>
      <w:r>
        <w:rPr>
          <w:rFonts w:hint="eastAsia" w:ascii="宋体" w:hAnsi="宋体" w:cs="宋体"/>
          <w:b w:val="0"/>
          <w:bCs w:val="0"/>
          <w:caps w:val="0"/>
          <w:color w:val="auto"/>
          <w:kern w:val="0"/>
          <w:sz w:val="32"/>
          <w:szCs w:val="32"/>
          <w:vertAlign w:val="baseline"/>
          <w:lang w:val="en-US" w:eastAsia="zh-CN" w:bidi="ar"/>
        </w:rPr>
        <w:t>7.5</w:t>
      </w:r>
      <w:r>
        <w:rPr>
          <w:rFonts w:hint="eastAsia" w:ascii="宋体" w:hAnsi="宋体" w:eastAsia="方正仿宋_GBK" w:cs="方正仿宋_GBK"/>
          <w:b w:val="0"/>
          <w:bCs w:val="0"/>
          <w:caps w:val="0"/>
          <w:color w:val="auto"/>
          <w:kern w:val="0"/>
          <w:sz w:val="32"/>
          <w:szCs w:val="32"/>
          <w:vertAlign w:val="baseline"/>
          <w:lang w:val="en-US" w:eastAsia="zh-CN" w:bidi="ar"/>
        </w:rPr>
        <w:t>亿元、结转下年</w:t>
      </w:r>
      <w:r>
        <w:rPr>
          <w:rFonts w:hint="eastAsia" w:ascii="宋体" w:hAnsi="宋体" w:cs="宋体"/>
          <w:b w:val="0"/>
          <w:bCs w:val="0"/>
          <w:caps w:val="0"/>
          <w:color w:val="auto"/>
          <w:kern w:val="0"/>
          <w:sz w:val="32"/>
          <w:szCs w:val="32"/>
          <w:vertAlign w:val="baseline"/>
          <w:lang w:val="en-US" w:eastAsia="zh-CN" w:bidi="ar"/>
        </w:rPr>
        <w:t>11.43</w:t>
      </w:r>
      <w:r>
        <w:rPr>
          <w:rFonts w:hint="eastAsia" w:ascii="宋体" w:hAnsi="宋体" w:eastAsia="方正仿宋_GBK" w:cs="方正仿宋_GBK"/>
          <w:b w:val="0"/>
          <w:bCs w:val="0"/>
          <w:caps w:val="0"/>
          <w:color w:val="auto"/>
          <w:kern w:val="0"/>
          <w:sz w:val="32"/>
          <w:szCs w:val="32"/>
          <w:vertAlign w:val="baseline"/>
          <w:lang w:val="en-US" w:eastAsia="zh-CN" w:bidi="ar"/>
        </w:rPr>
        <w:t>亿元，支出总计</w:t>
      </w:r>
      <w:r>
        <w:rPr>
          <w:rFonts w:hint="eastAsia" w:ascii="宋体" w:hAnsi="宋体" w:cs="宋体"/>
          <w:b w:val="0"/>
          <w:bCs w:val="0"/>
          <w:caps w:val="0"/>
          <w:color w:val="auto"/>
          <w:kern w:val="0"/>
          <w:sz w:val="32"/>
          <w:szCs w:val="32"/>
          <w:vertAlign w:val="baseline"/>
          <w:lang w:val="en-US" w:eastAsia="zh-CN" w:bidi="ar"/>
        </w:rPr>
        <w:t>160.37</w:t>
      </w:r>
      <w:r>
        <w:rPr>
          <w:rFonts w:hint="eastAsia" w:ascii="宋体" w:hAnsi="宋体" w:eastAsia="方正仿宋_GBK" w:cs="方正仿宋_GBK"/>
          <w:b w:val="0"/>
          <w:bCs w:val="0"/>
          <w:caps w:val="0"/>
          <w:color w:val="auto"/>
          <w:kern w:val="0"/>
          <w:sz w:val="32"/>
          <w:szCs w:val="32"/>
          <w:vertAlign w:val="baseline"/>
          <w:lang w:val="en-US" w:eastAsia="zh-CN" w:bidi="ar"/>
        </w:rPr>
        <w:t>亿元。</w:t>
      </w:r>
      <w:r>
        <w:rPr>
          <w:rFonts w:hint="eastAsia" w:ascii="宋体" w:hAnsi="宋体" w:eastAsia="方正仿宋_GBK" w:cs="方正仿宋_GBK"/>
          <w:b w:val="0"/>
          <w:bCs w:val="0"/>
          <w:caps w:val="0"/>
          <w:vanish w:val="0"/>
          <w:color w:val="auto"/>
          <w:kern w:val="0"/>
          <w:sz w:val="32"/>
          <w:szCs w:val="32"/>
          <w:vertAlign w:val="baseline"/>
          <w:lang w:val="en-US" w:eastAsia="zh-CN" w:bidi="ar"/>
        </w:rPr>
        <w:t>全区一般公共预算收支平衡。</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center"/>
        <w:textAlignment w:val="auto"/>
        <w:outlineLvl w:val="9"/>
        <w:rPr>
          <w:rFonts w:hint="eastAsia" w:ascii="宋体" w:hAnsi="宋体" w:eastAsia="方正黑体_GBK" w:cs="宋体"/>
          <w:b w:val="0"/>
          <w:bCs w:val="0"/>
          <w:caps w:val="0"/>
          <w:color w:val="auto"/>
          <w:kern w:val="2"/>
          <w:sz w:val="32"/>
          <w:szCs w:val="32"/>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center"/>
        <w:textAlignment w:val="auto"/>
        <w:outlineLvl w:val="9"/>
        <w:rPr>
          <w:rFonts w:hint="eastAsia" w:ascii="宋体" w:hAnsi="宋体" w:eastAsia="方正黑体_GBK" w:cs="宋体"/>
          <w:b w:val="0"/>
          <w:bCs w:val="0"/>
          <w:caps w:val="0"/>
          <w:color w:val="auto"/>
          <w:kern w:val="2"/>
          <w:sz w:val="32"/>
          <w:szCs w:val="32"/>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center"/>
        <w:textAlignment w:val="auto"/>
        <w:outlineLvl w:val="9"/>
        <w:rPr>
          <w:rFonts w:hint="eastAsia" w:ascii="宋体" w:hAnsi="宋体" w:eastAsia="方正黑体_GBK" w:cs="宋体"/>
          <w:b w:val="0"/>
          <w:bCs w:val="0"/>
          <w:caps w:val="0"/>
          <w:color w:val="auto"/>
          <w:kern w:val="2"/>
          <w:sz w:val="32"/>
          <w:szCs w:val="32"/>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center"/>
        <w:outlineLvl w:val="9"/>
        <w:rPr>
          <w:rFonts w:hint="eastAsia" w:ascii="宋体" w:hAnsi="宋体" w:eastAsia="方正黑体_GBK" w:cs="方正黑体_GBK"/>
          <w:caps w:val="0"/>
          <w:vanish w:val="0"/>
          <w:color w:val="auto"/>
          <w:kern w:val="2"/>
          <w:sz w:val="32"/>
          <w:szCs w:val="32"/>
          <w:vertAlign w:val="baseline"/>
        </w:rPr>
      </w:pPr>
      <w:r>
        <w:rPr>
          <w:rFonts w:hint="eastAsia" w:ascii="宋体" w:hAnsi="宋体" w:eastAsia="方正黑体_GBK" w:cs="宋体"/>
          <w:b w:val="0"/>
          <w:bCs w:val="0"/>
          <w:caps w:val="0"/>
          <w:color w:val="auto"/>
          <w:kern w:val="2"/>
          <w:sz w:val="32"/>
          <w:szCs w:val="32"/>
          <w:vertAlign w:val="baseline"/>
          <w:lang w:val="en-US" w:eastAsia="zh-CN" w:bidi="ar"/>
        </w:rPr>
        <w:t>2024年</w:t>
      </w:r>
      <w:r>
        <w:rPr>
          <w:rFonts w:hint="eastAsia" w:ascii="宋体" w:hAnsi="宋体" w:eastAsia="方正黑体_GBK" w:cs="方正黑体_GBK"/>
          <w:b w:val="0"/>
          <w:bCs w:val="0"/>
          <w:caps w:val="0"/>
          <w:vanish w:val="0"/>
          <w:color w:val="auto"/>
          <w:kern w:val="2"/>
          <w:sz w:val="32"/>
          <w:szCs w:val="32"/>
          <w:vertAlign w:val="baseline"/>
          <w:lang w:val="en-US" w:eastAsia="zh-CN" w:bidi="ar"/>
        </w:rPr>
        <w:t>全区一般公共预算收支决算平衡表</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7000" w:firstLineChars="2500"/>
        <w:jc w:val="both"/>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单位：亿元</w:t>
      </w:r>
    </w:p>
    <w:tbl>
      <w:tblPr>
        <w:tblStyle w:val="30"/>
        <w:tblW w:w="8961"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57" w:type="dxa"/>
          <w:bottom w:w="0" w:type="dxa"/>
          <w:right w:w="57" w:type="dxa"/>
        </w:tblCellMar>
      </w:tblPr>
      <w:tblGrid>
        <w:gridCol w:w="3441"/>
        <w:gridCol w:w="930"/>
        <w:gridCol w:w="3570"/>
        <w:gridCol w:w="102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7" w:type="dxa"/>
            <w:bottom w:w="0" w:type="dxa"/>
            <w:right w:w="57" w:type="dxa"/>
          </w:tblCellMar>
        </w:tblPrEx>
        <w:trPr>
          <w:trHeight w:val="642" w:hRule="atLeast"/>
          <w:jc w:val="center"/>
          <w:hidden/>
        </w:trPr>
        <w:tc>
          <w:tcPr>
            <w:tcW w:w="34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center"/>
              <w:textAlignment w:val="auto"/>
              <w:outlineLvl w:val="9"/>
              <w:rPr>
                <w:rFonts w:hint="eastAsia" w:ascii="宋体" w:hAnsi="宋体" w:eastAsia="方正黑体_GBK" w:cs="方正黑体_GBK"/>
                <w:caps w:val="0"/>
                <w:vanish w:val="0"/>
                <w:color w:val="auto"/>
                <w:kern w:val="2"/>
                <w:sz w:val="28"/>
                <w:szCs w:val="28"/>
                <w:vertAlign w:val="baseline"/>
              </w:rPr>
            </w:pPr>
            <w:r>
              <w:rPr>
                <w:rFonts w:hint="eastAsia" w:ascii="宋体" w:hAnsi="宋体" w:eastAsia="方正黑体_GBK" w:cs="方正黑体_GBK"/>
                <w:b w:val="0"/>
                <w:bCs w:val="0"/>
                <w:caps w:val="0"/>
                <w:vanish w:val="0"/>
                <w:color w:val="auto"/>
                <w:kern w:val="2"/>
                <w:sz w:val="28"/>
                <w:szCs w:val="28"/>
                <w:vertAlign w:val="baseline"/>
                <w:lang w:val="en-US" w:eastAsia="zh-CN" w:bidi="ar"/>
              </w:rPr>
              <w:t>收入</w:t>
            </w:r>
          </w:p>
        </w:tc>
        <w:tc>
          <w:tcPr>
            <w:tcW w:w="93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center"/>
              <w:textAlignment w:val="auto"/>
              <w:outlineLvl w:val="9"/>
              <w:rPr>
                <w:rFonts w:hint="eastAsia" w:ascii="宋体" w:hAnsi="宋体" w:eastAsia="方正黑体_GBK" w:cs="方正黑体_GBK"/>
                <w:caps w:val="0"/>
                <w:vanish w:val="0"/>
                <w:color w:val="auto"/>
                <w:kern w:val="2"/>
                <w:sz w:val="28"/>
                <w:szCs w:val="28"/>
                <w:vertAlign w:val="baseline"/>
              </w:rPr>
            </w:pPr>
            <w:r>
              <w:rPr>
                <w:rFonts w:hint="eastAsia" w:ascii="宋体" w:hAnsi="宋体" w:eastAsia="方正黑体_GBK" w:cs="方正黑体_GBK"/>
                <w:b w:val="0"/>
                <w:bCs w:val="0"/>
                <w:caps w:val="0"/>
                <w:vanish w:val="0"/>
                <w:color w:val="auto"/>
                <w:kern w:val="2"/>
                <w:sz w:val="28"/>
                <w:szCs w:val="28"/>
                <w:vertAlign w:val="baseline"/>
                <w:lang w:val="en-US" w:eastAsia="zh-CN" w:bidi="ar"/>
              </w:rPr>
              <w:t>决算数</w:t>
            </w:r>
          </w:p>
        </w:tc>
        <w:tc>
          <w:tcPr>
            <w:tcW w:w="357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center"/>
              <w:textAlignment w:val="auto"/>
              <w:outlineLvl w:val="9"/>
              <w:rPr>
                <w:rFonts w:hint="eastAsia" w:ascii="宋体" w:hAnsi="宋体" w:eastAsia="方正黑体_GBK" w:cs="方正黑体_GBK"/>
                <w:caps w:val="0"/>
                <w:vanish w:val="0"/>
                <w:color w:val="auto"/>
                <w:kern w:val="2"/>
                <w:sz w:val="28"/>
                <w:szCs w:val="28"/>
                <w:vertAlign w:val="baseline"/>
              </w:rPr>
            </w:pPr>
            <w:r>
              <w:rPr>
                <w:rFonts w:hint="eastAsia" w:ascii="宋体" w:hAnsi="宋体" w:eastAsia="方正黑体_GBK" w:cs="方正黑体_GBK"/>
                <w:b w:val="0"/>
                <w:bCs w:val="0"/>
                <w:caps w:val="0"/>
                <w:vanish w:val="0"/>
                <w:color w:val="auto"/>
                <w:kern w:val="2"/>
                <w:sz w:val="28"/>
                <w:szCs w:val="28"/>
                <w:vertAlign w:val="baseline"/>
                <w:lang w:val="en-US" w:eastAsia="zh-CN" w:bidi="ar"/>
              </w:rPr>
              <w:t>支出</w:t>
            </w:r>
          </w:p>
        </w:tc>
        <w:tc>
          <w:tcPr>
            <w:tcW w:w="102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center"/>
              <w:textAlignment w:val="auto"/>
              <w:outlineLvl w:val="9"/>
              <w:rPr>
                <w:rFonts w:hint="eastAsia" w:ascii="宋体" w:hAnsi="宋体" w:eastAsia="方正黑体_GBK" w:cs="方正黑体_GBK"/>
                <w:caps w:val="0"/>
                <w:vanish w:val="0"/>
                <w:color w:val="auto"/>
                <w:kern w:val="2"/>
                <w:sz w:val="28"/>
                <w:szCs w:val="28"/>
                <w:vertAlign w:val="baseline"/>
              </w:rPr>
            </w:pPr>
            <w:r>
              <w:rPr>
                <w:rFonts w:hint="eastAsia" w:ascii="宋体" w:hAnsi="宋体" w:eastAsia="方正黑体_GBK" w:cs="方正黑体_GBK"/>
                <w:b w:val="0"/>
                <w:bCs w:val="0"/>
                <w:caps w:val="0"/>
                <w:vanish w:val="0"/>
                <w:color w:val="auto"/>
                <w:kern w:val="2"/>
                <w:sz w:val="28"/>
                <w:szCs w:val="28"/>
                <w:vertAlign w:val="baseline"/>
                <w:lang w:val="en-US" w:eastAsia="zh-CN" w:bidi="ar"/>
              </w:rPr>
              <w:t>决算数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632" w:hRule="atLeast"/>
          <w:jc w:val="center"/>
          <w:hidden/>
        </w:trPr>
        <w:tc>
          <w:tcPr>
            <w:tcW w:w="34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center"/>
              <w:textAlignment w:val="auto"/>
              <w:outlineLvl w:val="9"/>
              <w:rPr>
                <w:rFonts w:hint="eastAsia" w:ascii="宋体" w:hAnsi="宋体" w:eastAsia="方正仿宋_GBK" w:cs="方正仿宋_GBK"/>
                <w:b w:val="0"/>
                <w:bCs w:val="0"/>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总计</w:t>
            </w:r>
          </w:p>
        </w:tc>
        <w:tc>
          <w:tcPr>
            <w:tcW w:w="93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b w:val="0"/>
                <w:bCs w:val="0"/>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160.37</w:t>
            </w:r>
          </w:p>
        </w:tc>
        <w:tc>
          <w:tcPr>
            <w:tcW w:w="357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center"/>
              <w:textAlignment w:val="auto"/>
              <w:outlineLvl w:val="9"/>
              <w:rPr>
                <w:rFonts w:hint="eastAsia" w:ascii="宋体" w:hAnsi="宋体" w:eastAsia="方正仿宋_GBK" w:cs="方正仿宋_GBK"/>
                <w:b w:val="0"/>
                <w:bCs w:val="0"/>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总计</w:t>
            </w:r>
          </w:p>
        </w:tc>
        <w:tc>
          <w:tcPr>
            <w:tcW w:w="102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b w:val="0"/>
                <w:bCs w:val="0"/>
                <w:caps w:val="0"/>
                <w:vanish w:val="0"/>
                <w:color w:val="auto"/>
                <w:kern w:val="0"/>
                <w:sz w:val="28"/>
                <w:szCs w:val="28"/>
                <w:vertAlign w:val="baseline"/>
                <w:lang w:val="en-US"/>
              </w:rPr>
            </w:pPr>
            <w:r>
              <w:rPr>
                <w:rFonts w:hint="eastAsia" w:ascii="宋体" w:hAnsi="宋体" w:cs="方正仿宋_GBK"/>
                <w:b w:val="0"/>
                <w:bCs w:val="0"/>
                <w:caps w:val="0"/>
                <w:vanish w:val="0"/>
                <w:color w:val="auto"/>
                <w:kern w:val="2"/>
                <w:sz w:val="28"/>
                <w:szCs w:val="28"/>
                <w:vertAlign w:val="baseline"/>
                <w:lang w:val="en-US" w:eastAsia="zh-CN" w:bidi="ar"/>
              </w:rPr>
              <w:t>160.37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597" w:hRule="atLeast"/>
          <w:jc w:val="center"/>
          <w:hidden/>
        </w:trPr>
        <w:tc>
          <w:tcPr>
            <w:tcW w:w="34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left"/>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一、本级收入</w:t>
            </w:r>
          </w:p>
        </w:tc>
        <w:tc>
          <w:tcPr>
            <w:tcW w:w="93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68.29</w:t>
            </w:r>
          </w:p>
        </w:tc>
        <w:tc>
          <w:tcPr>
            <w:tcW w:w="357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left"/>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一、本级支出</w:t>
            </w:r>
          </w:p>
        </w:tc>
        <w:tc>
          <w:tcPr>
            <w:tcW w:w="102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122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620" w:hRule="atLeast"/>
          <w:jc w:val="center"/>
          <w:hidden/>
        </w:trPr>
        <w:tc>
          <w:tcPr>
            <w:tcW w:w="34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560" w:firstLineChars="200"/>
              <w:jc w:val="left"/>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税收收入</w:t>
            </w:r>
          </w:p>
        </w:tc>
        <w:tc>
          <w:tcPr>
            <w:tcW w:w="93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40.01</w:t>
            </w:r>
          </w:p>
        </w:tc>
        <w:tc>
          <w:tcPr>
            <w:tcW w:w="357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left"/>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二、转移性支出</w:t>
            </w:r>
          </w:p>
        </w:tc>
        <w:tc>
          <w:tcPr>
            <w:tcW w:w="102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eastAsia="zh-CN"/>
              </w:rPr>
            </w:pPr>
            <w:r>
              <w:rPr>
                <w:rFonts w:hint="eastAsia" w:ascii="宋体" w:hAnsi="宋体" w:cs="宋体"/>
                <w:caps w:val="0"/>
                <w:vanish w:val="0"/>
                <w:color w:val="auto"/>
                <w:kern w:val="0"/>
                <w:sz w:val="28"/>
                <w:szCs w:val="28"/>
                <w:vertAlign w:val="baseline"/>
                <w:lang w:val="en-US" w:eastAsia="zh-CN"/>
              </w:rPr>
              <w:t>38.37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642" w:hRule="atLeast"/>
          <w:jc w:val="center"/>
          <w:hidden/>
        </w:trPr>
        <w:tc>
          <w:tcPr>
            <w:tcW w:w="34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560" w:firstLineChars="200"/>
              <w:jc w:val="left"/>
              <w:textAlignment w:val="auto"/>
              <w:outlineLvl w:val="9"/>
              <w:rPr>
                <w:rFonts w:hint="eastAsia" w:ascii="宋体" w:hAnsi="宋体" w:eastAsia="方正仿宋_GBK" w:cs="方正仿宋_GBK"/>
                <w:caps w:val="0"/>
                <w:vanish w:val="0"/>
                <w:color w:val="auto"/>
                <w:kern w:val="2"/>
                <w:sz w:val="28"/>
                <w:szCs w:val="28"/>
                <w:vertAlign w:val="baseline"/>
              </w:rPr>
            </w:pPr>
            <w:bookmarkStart w:id="0" w:name="OLE_LINK1" w:colFirst="3" w:colLast="3"/>
            <w:r>
              <w:rPr>
                <w:rFonts w:hint="eastAsia" w:ascii="宋体" w:hAnsi="宋体" w:eastAsia="方正仿宋_GBK" w:cs="方正仿宋_GBK"/>
                <w:b w:val="0"/>
                <w:bCs w:val="0"/>
                <w:caps w:val="0"/>
                <w:vanish w:val="0"/>
                <w:color w:val="auto"/>
                <w:kern w:val="2"/>
                <w:sz w:val="28"/>
                <w:szCs w:val="28"/>
                <w:vertAlign w:val="baseline"/>
                <w:lang w:val="en-US" w:eastAsia="zh-CN" w:bidi="ar"/>
              </w:rPr>
              <w:t>非税收入</w:t>
            </w:r>
          </w:p>
        </w:tc>
        <w:tc>
          <w:tcPr>
            <w:tcW w:w="93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28.28</w:t>
            </w:r>
          </w:p>
        </w:tc>
        <w:tc>
          <w:tcPr>
            <w:tcW w:w="357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560" w:firstLineChars="200"/>
              <w:jc w:val="left"/>
              <w:textAlignment w:val="auto"/>
              <w:outlineLvl w:val="9"/>
              <w:rPr>
                <w:rFonts w:hint="default" w:ascii="宋体" w:hAnsi="宋体" w:eastAsia="方正仿宋_GBK" w:cs="方正仿宋_GBK"/>
                <w:caps w:val="0"/>
                <w:vanish w:val="0"/>
                <w:color w:val="auto"/>
                <w:kern w:val="2"/>
                <w:sz w:val="28"/>
                <w:szCs w:val="28"/>
                <w:vertAlign w:val="baseline"/>
                <w:lang w:val="en-US"/>
              </w:rPr>
            </w:pPr>
            <w:r>
              <w:rPr>
                <w:rFonts w:hint="eastAsia" w:ascii="宋体" w:hAnsi="宋体" w:eastAsia="方正仿宋_GBK" w:cs="方正仿宋_GBK"/>
                <w:b w:val="0"/>
                <w:bCs w:val="0"/>
                <w:caps w:val="0"/>
                <w:vanish w:val="0"/>
                <w:color w:val="auto"/>
                <w:kern w:val="2"/>
                <w:sz w:val="28"/>
                <w:szCs w:val="28"/>
                <w:vertAlign w:val="baseline"/>
                <w:lang w:val="en-US" w:eastAsia="zh-CN" w:bidi="ar"/>
              </w:rPr>
              <w:t>上解上级支出</w:t>
            </w:r>
          </w:p>
        </w:tc>
        <w:tc>
          <w:tcPr>
            <w:tcW w:w="102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6.37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660" w:hRule="atLeast"/>
          <w:jc w:val="center"/>
          <w:hidden/>
        </w:trPr>
        <w:tc>
          <w:tcPr>
            <w:tcW w:w="34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left"/>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二、转移性收入</w:t>
            </w:r>
          </w:p>
        </w:tc>
        <w:tc>
          <w:tcPr>
            <w:tcW w:w="93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92.08</w:t>
            </w:r>
          </w:p>
        </w:tc>
        <w:tc>
          <w:tcPr>
            <w:tcW w:w="357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560" w:firstLineChars="200"/>
              <w:jc w:val="left"/>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安排预算稳定调节基金</w:t>
            </w:r>
          </w:p>
        </w:tc>
        <w:tc>
          <w:tcPr>
            <w:tcW w:w="102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7.5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660" w:hRule="atLeast"/>
          <w:jc w:val="center"/>
          <w:hidden/>
        </w:trPr>
        <w:tc>
          <w:tcPr>
            <w:tcW w:w="34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560" w:firstLineChars="200"/>
              <w:jc w:val="left"/>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上级补助收入</w:t>
            </w:r>
          </w:p>
        </w:tc>
        <w:tc>
          <w:tcPr>
            <w:tcW w:w="93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46.69</w:t>
            </w:r>
          </w:p>
        </w:tc>
        <w:tc>
          <w:tcPr>
            <w:tcW w:w="357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560" w:firstLineChars="200"/>
              <w:jc w:val="left"/>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地方政府债务还本支出</w:t>
            </w:r>
          </w:p>
        </w:tc>
        <w:tc>
          <w:tcPr>
            <w:tcW w:w="102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12.95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729" w:hRule="atLeast"/>
          <w:jc w:val="center"/>
          <w:hidden/>
        </w:trPr>
        <w:tc>
          <w:tcPr>
            <w:tcW w:w="34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560" w:firstLineChars="200"/>
              <w:jc w:val="left"/>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调入资金</w:t>
            </w:r>
          </w:p>
        </w:tc>
        <w:tc>
          <w:tcPr>
            <w:tcW w:w="93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9.52</w:t>
            </w:r>
          </w:p>
        </w:tc>
        <w:tc>
          <w:tcPr>
            <w:tcW w:w="357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right="0" w:firstLine="560" w:firstLineChars="200"/>
              <w:jc w:val="left"/>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区域间转移性支出</w:t>
            </w:r>
          </w:p>
        </w:tc>
        <w:tc>
          <w:tcPr>
            <w:tcW w:w="102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eastAsia="zh-CN"/>
              </w:rPr>
            </w:pPr>
            <w:r>
              <w:rPr>
                <w:rFonts w:hint="eastAsia" w:ascii="宋体" w:hAnsi="宋体" w:cs="宋体"/>
                <w:caps w:val="0"/>
                <w:vanish w:val="0"/>
                <w:color w:val="auto"/>
                <w:kern w:val="0"/>
                <w:sz w:val="28"/>
                <w:szCs w:val="28"/>
                <w:vertAlign w:val="baseline"/>
                <w:lang w:val="en-US" w:eastAsia="zh-CN"/>
              </w:rPr>
              <w:t>0.12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685" w:hRule="atLeast"/>
          <w:jc w:val="center"/>
          <w:hidden/>
        </w:trPr>
        <w:tc>
          <w:tcPr>
            <w:tcW w:w="34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560" w:firstLineChars="200"/>
              <w:jc w:val="left"/>
              <w:textAlignment w:val="auto"/>
              <w:outlineLvl w:val="9"/>
              <w:rPr>
                <w:rFonts w:hint="eastAsia" w:ascii="宋体" w:hAnsi="宋体" w:eastAsia="方正仿宋_GBK" w:cs="方正仿宋_GBK"/>
                <w:b w:val="0"/>
                <w:bCs w:val="0"/>
                <w:caps w:val="0"/>
                <w:vanish w:val="0"/>
                <w:color w:val="auto"/>
                <w:kern w:val="2"/>
                <w:sz w:val="28"/>
                <w:szCs w:val="28"/>
                <w:vertAlign w:val="baseline"/>
                <w:lang w:val="en-US" w:eastAsia="zh-CN" w:bidi="ar"/>
              </w:rPr>
            </w:pPr>
            <w:r>
              <w:rPr>
                <w:rFonts w:hint="eastAsia" w:ascii="宋体" w:hAnsi="宋体" w:eastAsia="方正仿宋_GBK" w:cs="方正仿宋_GBK"/>
                <w:b w:val="0"/>
                <w:bCs w:val="0"/>
                <w:caps w:val="0"/>
                <w:vanish w:val="0"/>
                <w:color w:val="auto"/>
                <w:kern w:val="2"/>
                <w:sz w:val="28"/>
                <w:szCs w:val="28"/>
                <w:vertAlign w:val="baseline"/>
                <w:lang w:val="en-US" w:eastAsia="zh-CN" w:bidi="ar"/>
              </w:rPr>
              <w:t>区域间转移性收入</w:t>
            </w:r>
          </w:p>
        </w:tc>
        <w:tc>
          <w:tcPr>
            <w:tcW w:w="93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cs="宋体"/>
                <w:b w:val="0"/>
                <w:bCs w:val="0"/>
                <w:caps w:val="0"/>
                <w:vanish w:val="0"/>
                <w:color w:val="auto"/>
                <w:kern w:val="0"/>
                <w:sz w:val="28"/>
                <w:szCs w:val="28"/>
                <w:vertAlign w:val="baseline"/>
                <w:lang w:val="en-US" w:eastAsia="zh-CN" w:bidi="ar"/>
              </w:rPr>
            </w:pPr>
            <w:r>
              <w:rPr>
                <w:rFonts w:hint="eastAsia" w:ascii="宋体" w:hAnsi="宋体" w:cs="宋体"/>
                <w:b w:val="0"/>
                <w:bCs w:val="0"/>
                <w:caps w:val="0"/>
                <w:vanish w:val="0"/>
                <w:color w:val="auto"/>
                <w:kern w:val="0"/>
                <w:sz w:val="28"/>
                <w:szCs w:val="28"/>
                <w:vertAlign w:val="baseline"/>
                <w:lang w:val="en-US" w:eastAsia="zh-CN" w:bidi="ar"/>
              </w:rPr>
              <w:t>0.01</w:t>
            </w:r>
          </w:p>
        </w:tc>
        <w:tc>
          <w:tcPr>
            <w:tcW w:w="357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leftChars="0" w:right="0" w:rightChars="0" w:firstLine="700" w:firstLineChars="250"/>
              <w:jc w:val="left"/>
              <w:textAlignment w:val="auto"/>
              <w:outlineLvl w:val="9"/>
              <w:rPr>
                <w:rFonts w:hint="eastAsia" w:ascii="宋体" w:hAnsi="宋体" w:eastAsia="方正仿宋_GBK" w:cs="方正仿宋_GBK"/>
                <w:caps w:val="0"/>
                <w:vanish w:val="0"/>
                <w:color w:val="auto"/>
                <w:kern w:val="2"/>
                <w:sz w:val="28"/>
                <w:szCs w:val="28"/>
                <w:vertAlign w:val="baseline"/>
                <w:lang w:val="en-US" w:eastAsia="zh-CN" w:bidi="ar-SA"/>
              </w:rPr>
            </w:pPr>
            <w:r>
              <w:rPr>
                <w:rFonts w:hint="eastAsia" w:ascii="宋体" w:hAnsi="宋体" w:eastAsia="方正仿宋_GBK" w:cs="方正仿宋_GBK"/>
                <w:b w:val="0"/>
                <w:bCs w:val="0"/>
                <w:caps w:val="0"/>
                <w:vanish w:val="0"/>
                <w:color w:val="auto"/>
                <w:kern w:val="2"/>
                <w:sz w:val="28"/>
                <w:szCs w:val="28"/>
                <w:vertAlign w:val="baseline"/>
                <w:lang w:val="en-US" w:eastAsia="zh-CN" w:bidi="ar"/>
              </w:rPr>
              <w:t>结转下年</w:t>
            </w:r>
          </w:p>
        </w:tc>
        <w:tc>
          <w:tcPr>
            <w:tcW w:w="102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0" w:firstLineChars="0"/>
              <w:jc w:val="right"/>
              <w:textAlignment w:val="auto"/>
              <w:outlineLvl w:val="9"/>
              <w:rPr>
                <w:rFonts w:hint="eastAsia" w:ascii="宋体" w:hAnsi="宋体" w:eastAsia="方正仿宋_GBK" w:cs="宋体"/>
                <w:caps w:val="0"/>
                <w:vanish w:val="0"/>
                <w:color w:val="auto"/>
                <w:kern w:val="0"/>
                <w:sz w:val="28"/>
                <w:szCs w:val="28"/>
                <w:vertAlign w:val="baseline"/>
                <w:lang w:val="en-US" w:eastAsia="zh-CN" w:bidi="ar-SA"/>
              </w:rPr>
            </w:pPr>
            <w:r>
              <w:rPr>
                <w:rFonts w:hint="eastAsia" w:ascii="宋体" w:hAnsi="宋体" w:cs="宋体"/>
                <w:b w:val="0"/>
                <w:bCs w:val="0"/>
                <w:caps w:val="0"/>
                <w:vanish w:val="0"/>
                <w:color w:val="auto"/>
                <w:kern w:val="0"/>
                <w:sz w:val="28"/>
                <w:szCs w:val="28"/>
                <w:vertAlign w:val="baseline"/>
                <w:lang w:val="en-US" w:eastAsia="zh-CN" w:bidi="ar"/>
              </w:rPr>
              <w:t>11.43</w:t>
            </w:r>
          </w:p>
        </w:tc>
      </w:tr>
      <w:bookmarkEnd w:id="0"/>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685" w:hRule="atLeast"/>
          <w:jc w:val="center"/>
          <w:hidden/>
        </w:trPr>
        <w:tc>
          <w:tcPr>
            <w:tcW w:w="34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560" w:firstLineChars="200"/>
              <w:jc w:val="left"/>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动用预算稳定调节基金</w:t>
            </w:r>
          </w:p>
        </w:tc>
        <w:tc>
          <w:tcPr>
            <w:tcW w:w="93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8.57</w:t>
            </w:r>
          </w:p>
        </w:tc>
        <w:tc>
          <w:tcPr>
            <w:tcW w:w="357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left"/>
              <w:textAlignment w:val="auto"/>
              <w:outlineLvl w:val="9"/>
              <w:rPr>
                <w:rFonts w:hint="eastAsia" w:ascii="宋体" w:hAnsi="宋体" w:eastAsia="方正仿宋_GBK" w:cs="宋体"/>
                <w:caps w:val="0"/>
                <w:vanish w:val="0"/>
                <w:color w:val="auto"/>
                <w:kern w:val="2"/>
                <w:sz w:val="28"/>
                <w:szCs w:val="28"/>
                <w:vertAlign w:val="baseline"/>
              </w:rPr>
            </w:pPr>
          </w:p>
        </w:tc>
        <w:tc>
          <w:tcPr>
            <w:tcW w:w="102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560" w:firstLineChars="200"/>
              <w:jc w:val="right"/>
              <w:textAlignment w:val="auto"/>
              <w:outlineLvl w:val="9"/>
              <w:rPr>
                <w:rFonts w:hint="eastAsia" w:ascii="宋体" w:hAnsi="宋体" w:eastAsia="方正仿宋_GBK" w:cs="宋体"/>
                <w:caps w:val="0"/>
                <w:vanish w:val="0"/>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675" w:hRule="atLeast"/>
          <w:jc w:val="center"/>
          <w:hidden/>
        </w:trPr>
        <w:tc>
          <w:tcPr>
            <w:tcW w:w="34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560" w:firstLineChars="200"/>
              <w:jc w:val="left"/>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地方政府债务转贷收入</w:t>
            </w:r>
          </w:p>
        </w:tc>
        <w:tc>
          <w:tcPr>
            <w:tcW w:w="93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15.41</w:t>
            </w:r>
          </w:p>
        </w:tc>
        <w:tc>
          <w:tcPr>
            <w:tcW w:w="357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left"/>
              <w:textAlignment w:val="auto"/>
              <w:outlineLvl w:val="9"/>
              <w:rPr>
                <w:rFonts w:hint="eastAsia" w:ascii="宋体" w:hAnsi="宋体" w:eastAsia="方正仿宋_GBK" w:cs="宋体"/>
                <w:caps w:val="0"/>
                <w:vanish w:val="0"/>
                <w:color w:val="auto"/>
                <w:kern w:val="2"/>
                <w:sz w:val="28"/>
                <w:szCs w:val="28"/>
                <w:vertAlign w:val="baseline"/>
              </w:rPr>
            </w:pPr>
          </w:p>
        </w:tc>
        <w:tc>
          <w:tcPr>
            <w:tcW w:w="102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left"/>
              <w:textAlignment w:val="auto"/>
              <w:outlineLvl w:val="9"/>
              <w:rPr>
                <w:rFonts w:hint="eastAsia" w:ascii="宋体" w:hAnsi="宋体" w:eastAsia="方正仿宋_GBK" w:cs="宋体"/>
                <w:caps w:val="0"/>
                <w:vanish w:val="0"/>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675" w:hRule="atLeast"/>
          <w:jc w:val="center"/>
          <w:hidden/>
        </w:trPr>
        <w:tc>
          <w:tcPr>
            <w:tcW w:w="34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560" w:firstLineChars="200"/>
              <w:jc w:val="left"/>
              <w:textAlignment w:val="auto"/>
              <w:outlineLvl w:val="9"/>
              <w:rPr>
                <w:rFonts w:hint="eastAsia" w:ascii="宋体" w:hAnsi="宋体" w:eastAsia="方正仿宋_GBK" w:cs="方正仿宋_GBK"/>
                <w:b w:val="0"/>
                <w:bCs w:val="0"/>
                <w:caps w:val="0"/>
                <w:vanish w:val="0"/>
                <w:color w:val="auto"/>
                <w:kern w:val="2"/>
                <w:sz w:val="28"/>
                <w:szCs w:val="28"/>
                <w:vertAlign w:val="baseline"/>
                <w:lang w:val="en-US" w:eastAsia="zh-CN" w:bidi="ar"/>
              </w:rPr>
            </w:pPr>
            <w:r>
              <w:rPr>
                <w:rFonts w:hint="eastAsia" w:ascii="宋体" w:hAnsi="宋体" w:eastAsia="方正仿宋_GBK" w:cs="方正仿宋_GBK"/>
                <w:b w:val="0"/>
                <w:bCs w:val="0"/>
                <w:caps w:val="0"/>
                <w:vanish w:val="0"/>
                <w:color w:val="auto"/>
                <w:kern w:val="2"/>
                <w:sz w:val="28"/>
                <w:szCs w:val="28"/>
                <w:vertAlign w:val="baseline"/>
                <w:lang w:val="en-US" w:eastAsia="zh-CN" w:bidi="ar"/>
              </w:rPr>
              <w:t>待偿债再融资一般债券上年结余</w:t>
            </w:r>
          </w:p>
        </w:tc>
        <w:tc>
          <w:tcPr>
            <w:tcW w:w="93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cs="宋体"/>
                <w:b w:val="0"/>
                <w:bCs w:val="0"/>
                <w:caps w:val="0"/>
                <w:vanish w:val="0"/>
                <w:color w:val="auto"/>
                <w:kern w:val="0"/>
                <w:sz w:val="28"/>
                <w:szCs w:val="28"/>
                <w:vertAlign w:val="baseline"/>
                <w:lang w:val="en-US" w:eastAsia="zh-CN" w:bidi="ar"/>
              </w:rPr>
            </w:pPr>
            <w:r>
              <w:rPr>
                <w:rFonts w:hint="eastAsia" w:ascii="宋体" w:hAnsi="宋体" w:cs="宋体"/>
                <w:b w:val="0"/>
                <w:bCs w:val="0"/>
                <w:caps w:val="0"/>
                <w:vanish w:val="0"/>
                <w:color w:val="auto"/>
                <w:kern w:val="0"/>
                <w:sz w:val="28"/>
                <w:szCs w:val="28"/>
                <w:vertAlign w:val="baseline"/>
                <w:lang w:val="en-US" w:eastAsia="zh-CN" w:bidi="ar"/>
              </w:rPr>
              <w:t>0.15</w:t>
            </w:r>
          </w:p>
        </w:tc>
        <w:tc>
          <w:tcPr>
            <w:tcW w:w="357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left"/>
              <w:textAlignment w:val="auto"/>
              <w:outlineLvl w:val="9"/>
              <w:rPr>
                <w:rFonts w:hint="eastAsia" w:ascii="宋体" w:hAnsi="宋体" w:eastAsia="方正仿宋_GBK" w:cs="宋体"/>
                <w:caps w:val="0"/>
                <w:vanish w:val="0"/>
                <w:color w:val="auto"/>
                <w:kern w:val="2"/>
                <w:sz w:val="28"/>
                <w:szCs w:val="28"/>
                <w:vertAlign w:val="baseline"/>
              </w:rPr>
            </w:pPr>
          </w:p>
        </w:tc>
        <w:tc>
          <w:tcPr>
            <w:tcW w:w="102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left"/>
              <w:textAlignment w:val="auto"/>
              <w:outlineLvl w:val="9"/>
              <w:rPr>
                <w:rFonts w:hint="eastAsia" w:ascii="宋体" w:hAnsi="宋体" w:eastAsia="方正仿宋_GBK" w:cs="宋体"/>
                <w:caps w:val="0"/>
                <w:vanish w:val="0"/>
                <w:color w:val="auto"/>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684" w:hRule="atLeast"/>
          <w:jc w:val="center"/>
          <w:hidden/>
        </w:trPr>
        <w:tc>
          <w:tcPr>
            <w:tcW w:w="34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560" w:firstLineChars="200"/>
              <w:jc w:val="left"/>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上年结转</w:t>
            </w:r>
          </w:p>
        </w:tc>
        <w:tc>
          <w:tcPr>
            <w:tcW w:w="93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eastAsia="zh-CN"/>
              </w:rPr>
            </w:pPr>
            <w:r>
              <w:rPr>
                <w:rFonts w:hint="eastAsia" w:ascii="宋体" w:hAnsi="宋体" w:cs="宋体"/>
                <w:caps w:val="0"/>
                <w:vanish w:val="0"/>
                <w:color w:val="auto"/>
                <w:kern w:val="0"/>
                <w:sz w:val="28"/>
                <w:szCs w:val="28"/>
                <w:vertAlign w:val="baseline"/>
                <w:lang w:val="en-US" w:eastAsia="zh-CN"/>
              </w:rPr>
              <w:t>11.72</w:t>
            </w:r>
          </w:p>
        </w:tc>
        <w:tc>
          <w:tcPr>
            <w:tcW w:w="357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left"/>
              <w:textAlignment w:val="auto"/>
              <w:outlineLvl w:val="9"/>
              <w:rPr>
                <w:rFonts w:hint="eastAsia" w:ascii="宋体" w:hAnsi="宋体" w:eastAsia="方正仿宋_GBK" w:cs="宋体"/>
                <w:caps w:val="0"/>
                <w:vanish w:val="0"/>
                <w:color w:val="auto"/>
                <w:kern w:val="2"/>
                <w:sz w:val="28"/>
                <w:szCs w:val="28"/>
                <w:vertAlign w:val="baseline"/>
              </w:rPr>
            </w:pPr>
          </w:p>
        </w:tc>
        <w:tc>
          <w:tcPr>
            <w:tcW w:w="1020"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left"/>
              <w:textAlignment w:val="auto"/>
              <w:outlineLvl w:val="9"/>
              <w:rPr>
                <w:rFonts w:hint="eastAsia" w:ascii="宋体" w:hAnsi="宋体" w:eastAsia="方正仿宋_GBK" w:cs="宋体"/>
                <w:caps w:val="0"/>
                <w:vanish w:val="0"/>
                <w:color w:val="auto"/>
                <w:kern w:val="0"/>
                <w:sz w:val="28"/>
                <w:szCs w:val="28"/>
                <w:vertAlign w:val="baseline"/>
              </w:rPr>
            </w:pPr>
          </w:p>
        </w:tc>
      </w:tr>
    </w:tbl>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480" w:firstLineChars="200"/>
        <w:jc w:val="both"/>
        <w:outlineLvl w:val="9"/>
        <w:rPr>
          <w:rFonts w:hint="eastAsia" w:ascii="宋体" w:hAnsi="宋体" w:eastAsia="方正楷体_GBK" w:cs="宋体"/>
          <w:caps w:val="0"/>
          <w:vanish w:val="0"/>
          <w:color w:val="auto"/>
          <w:kern w:val="2"/>
          <w:sz w:val="32"/>
          <w:szCs w:val="32"/>
          <w:vertAlign w:val="baseline"/>
        </w:rPr>
      </w:pPr>
      <w:r>
        <w:rPr>
          <w:rFonts w:hint="eastAsia" w:ascii="宋体" w:hAnsi="宋体" w:eastAsia="方正仿宋_GBK" w:cs="方正仿宋_GBK"/>
          <w:b w:val="0"/>
          <w:bCs w:val="0"/>
          <w:caps w:val="0"/>
          <w:vanish w:val="0"/>
          <w:color w:val="auto"/>
          <w:kern w:val="2"/>
          <w:sz w:val="24"/>
          <w:szCs w:val="24"/>
          <w:vertAlign w:val="baseline"/>
          <w:lang w:val="en-US" w:eastAsia="zh-CN" w:bidi="ar"/>
        </w:rPr>
        <w:t>说明：由于四舍五入因素，部分分项加和与总数可能略有差异，下同。</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eastAsia="方正楷体_GBK" w:cs="方正楷体_GBK"/>
          <w:caps w:val="0"/>
          <w:color w:val="auto"/>
          <w:sz w:val="32"/>
          <w:szCs w:val="32"/>
          <w:vertAlign w:val="baseline"/>
        </w:rPr>
      </w:pPr>
      <w:r>
        <w:rPr>
          <w:rFonts w:hint="eastAsia" w:ascii="宋体" w:hAnsi="宋体" w:eastAsia="方正楷体_GBK" w:cs="方正楷体_GBK"/>
          <w:b w:val="0"/>
          <w:bCs w:val="0"/>
          <w:caps w:val="0"/>
          <w:color w:val="auto"/>
          <w:kern w:val="2"/>
          <w:sz w:val="32"/>
          <w:szCs w:val="32"/>
          <w:vertAlign w:val="baseline"/>
          <w:lang w:val="en-US" w:eastAsia="zh-CN" w:bidi="ar"/>
        </w:rPr>
        <w:t>（二）2024年</w:t>
      </w:r>
      <w:r>
        <w:rPr>
          <w:rFonts w:hint="eastAsia" w:ascii="宋体" w:hAnsi="宋体" w:eastAsia="方正楷体_GBK" w:cs="方正楷体_GBK"/>
          <w:b w:val="0"/>
          <w:bCs w:val="0"/>
          <w:caps w:val="0"/>
          <w:vanish w:val="0"/>
          <w:color w:val="auto"/>
          <w:kern w:val="2"/>
          <w:sz w:val="32"/>
          <w:szCs w:val="32"/>
          <w:vertAlign w:val="baseline"/>
          <w:lang w:val="en-US" w:eastAsia="zh-CN" w:bidi="ar"/>
        </w:rPr>
        <w:t>全区</w:t>
      </w:r>
      <w:r>
        <w:rPr>
          <w:rFonts w:hint="eastAsia" w:ascii="宋体" w:hAnsi="宋体" w:eastAsia="方正楷体_GBK" w:cs="方正楷体_GBK"/>
          <w:b w:val="0"/>
          <w:bCs w:val="0"/>
          <w:caps w:val="0"/>
          <w:color w:val="auto"/>
          <w:kern w:val="2"/>
          <w:sz w:val="32"/>
          <w:szCs w:val="32"/>
          <w:vertAlign w:val="baseline"/>
          <w:lang w:val="en-US" w:eastAsia="zh-CN" w:bidi="ar"/>
        </w:rPr>
        <w:t>政府性基金预算收支决算情况</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eastAsia="方正仿宋_GBK" w:cs="宋体"/>
          <w:caps w:val="0"/>
          <w:color w:val="FF0000"/>
          <w:sz w:val="32"/>
          <w:szCs w:val="32"/>
          <w:vertAlign w:val="baseline"/>
        </w:rPr>
      </w:pPr>
      <w:r>
        <w:rPr>
          <w:rFonts w:hint="eastAsia" w:ascii="宋体" w:hAnsi="宋体" w:cs="宋体"/>
          <w:b w:val="0"/>
          <w:bCs w:val="0"/>
          <w:caps w:val="0"/>
          <w:vanish w:val="0"/>
          <w:color w:val="auto"/>
          <w:kern w:val="2"/>
          <w:sz w:val="32"/>
          <w:szCs w:val="32"/>
          <w:vertAlign w:val="baseline"/>
          <w:lang w:val="en-US" w:eastAsia="zh-CN" w:bidi="ar"/>
        </w:rPr>
        <w:t>2024年</w:t>
      </w:r>
      <w:r>
        <w:rPr>
          <w:rFonts w:hint="eastAsia" w:ascii="宋体" w:hAnsi="宋体" w:eastAsia="方正仿宋_GBK" w:cs="方正仿宋_GBK"/>
          <w:b w:val="0"/>
          <w:bCs w:val="0"/>
          <w:caps w:val="0"/>
          <w:vanish w:val="0"/>
          <w:color w:val="auto"/>
          <w:kern w:val="2"/>
          <w:sz w:val="32"/>
          <w:szCs w:val="32"/>
          <w:vertAlign w:val="baseline"/>
          <w:lang w:val="en-US" w:eastAsia="zh-CN" w:bidi="ar"/>
        </w:rPr>
        <w:t>全区</w:t>
      </w:r>
      <w:r>
        <w:rPr>
          <w:rFonts w:hint="eastAsia" w:ascii="宋体" w:hAnsi="宋体" w:eastAsia="方正仿宋_GBK" w:cs="方正仿宋_GBK"/>
          <w:b w:val="0"/>
          <w:bCs w:val="0"/>
          <w:caps w:val="0"/>
          <w:color w:val="auto"/>
          <w:kern w:val="0"/>
          <w:sz w:val="32"/>
          <w:szCs w:val="32"/>
          <w:vertAlign w:val="baseline"/>
          <w:lang w:val="en-US" w:eastAsia="zh-CN" w:bidi="ar"/>
        </w:rPr>
        <w:t>政府性基金预算收入</w:t>
      </w:r>
      <w:r>
        <w:rPr>
          <w:rFonts w:hint="eastAsia" w:ascii="宋体" w:hAnsi="宋体" w:cs="宋体"/>
          <w:b w:val="0"/>
          <w:bCs w:val="0"/>
          <w:caps w:val="0"/>
          <w:color w:val="auto"/>
          <w:kern w:val="0"/>
          <w:sz w:val="32"/>
          <w:szCs w:val="32"/>
          <w:vertAlign w:val="baseline"/>
          <w:lang w:val="en-US" w:eastAsia="zh-CN" w:bidi="ar"/>
        </w:rPr>
        <w:t>48.93</w:t>
      </w:r>
      <w:r>
        <w:rPr>
          <w:rFonts w:hint="eastAsia" w:ascii="宋体" w:hAnsi="宋体" w:eastAsia="方正仿宋_GBK" w:cs="方正仿宋_GBK"/>
          <w:b w:val="0"/>
          <w:bCs w:val="0"/>
          <w:caps w:val="0"/>
          <w:color w:val="auto"/>
          <w:kern w:val="0"/>
          <w:sz w:val="32"/>
          <w:szCs w:val="32"/>
          <w:vertAlign w:val="baseline"/>
          <w:lang w:val="en-US" w:eastAsia="zh-CN" w:bidi="ar"/>
        </w:rPr>
        <w:t>亿元，为</w:t>
      </w:r>
      <w:r>
        <w:rPr>
          <w:rFonts w:hint="eastAsia" w:ascii="宋体" w:hAnsi="宋体" w:cs="方正仿宋_GBK"/>
          <w:b w:val="0"/>
          <w:bCs w:val="0"/>
          <w:caps w:val="0"/>
          <w:color w:val="auto"/>
          <w:kern w:val="0"/>
          <w:sz w:val="32"/>
          <w:szCs w:val="32"/>
          <w:vertAlign w:val="baseline"/>
          <w:lang w:val="en-US" w:eastAsia="zh-CN" w:bidi="ar"/>
        </w:rPr>
        <w:t>调整</w:t>
      </w:r>
      <w:r>
        <w:rPr>
          <w:rFonts w:hint="eastAsia" w:ascii="宋体" w:hAnsi="宋体" w:eastAsia="方正仿宋_GBK" w:cs="方正仿宋_GBK"/>
          <w:b w:val="0"/>
          <w:bCs w:val="0"/>
          <w:caps w:val="0"/>
          <w:color w:val="auto"/>
          <w:kern w:val="0"/>
          <w:sz w:val="32"/>
          <w:szCs w:val="32"/>
          <w:vertAlign w:val="baseline"/>
          <w:lang w:val="en-US" w:eastAsia="zh-CN" w:bidi="ar"/>
        </w:rPr>
        <w:t>预算</w:t>
      </w:r>
      <w:r>
        <w:rPr>
          <w:rFonts w:hint="eastAsia" w:ascii="宋体" w:hAnsi="宋体" w:cs="方正仿宋_GBK"/>
          <w:b w:val="0"/>
          <w:bCs w:val="0"/>
          <w:caps w:val="0"/>
          <w:color w:val="auto"/>
          <w:kern w:val="0"/>
          <w:sz w:val="32"/>
          <w:szCs w:val="32"/>
          <w:vertAlign w:val="baseline"/>
          <w:lang w:val="en-US" w:eastAsia="zh-CN" w:bidi="ar"/>
        </w:rPr>
        <w:t>48.69亿元</w:t>
      </w:r>
      <w:r>
        <w:rPr>
          <w:rFonts w:hint="eastAsia" w:ascii="宋体" w:hAnsi="宋体" w:eastAsia="方正仿宋_GBK" w:cs="方正仿宋_GBK"/>
          <w:b w:val="0"/>
          <w:bCs w:val="0"/>
          <w:caps w:val="0"/>
          <w:color w:val="auto"/>
          <w:kern w:val="0"/>
          <w:sz w:val="32"/>
          <w:szCs w:val="32"/>
          <w:vertAlign w:val="baseline"/>
          <w:lang w:val="en-US" w:eastAsia="zh-CN" w:bidi="ar"/>
        </w:rPr>
        <w:t>的</w:t>
      </w:r>
      <w:r>
        <w:rPr>
          <w:rFonts w:hint="eastAsia" w:ascii="宋体" w:hAnsi="宋体" w:cs="宋体"/>
          <w:b w:val="0"/>
          <w:bCs w:val="0"/>
          <w:caps w:val="0"/>
          <w:color w:val="auto"/>
          <w:kern w:val="0"/>
          <w:sz w:val="32"/>
          <w:szCs w:val="32"/>
          <w:vertAlign w:val="baseline"/>
          <w:lang w:val="en-US" w:eastAsia="zh-CN" w:bidi="ar"/>
        </w:rPr>
        <w:t>100.5</w:t>
      </w:r>
      <w:r>
        <w:rPr>
          <w:rFonts w:hint="eastAsia" w:ascii="宋体" w:hAnsi="宋体" w:eastAsia="方正仿宋_GBK" w:cs="宋体"/>
          <w:b w:val="0"/>
          <w:bCs w:val="0"/>
          <w:caps w:val="0"/>
          <w:color w:val="auto"/>
          <w:kern w:val="0"/>
          <w:sz w:val="32"/>
          <w:szCs w:val="32"/>
          <w:vertAlign w:val="baseline"/>
          <w:lang w:val="en-US" w:eastAsia="zh-CN" w:bidi="ar"/>
        </w:rPr>
        <w:t>%</w:t>
      </w:r>
      <w:r>
        <w:rPr>
          <w:rFonts w:hint="eastAsia" w:ascii="宋体" w:hAnsi="宋体" w:eastAsia="方正仿宋_GBK" w:cs="方正仿宋_GBK"/>
          <w:b w:val="0"/>
          <w:bCs w:val="0"/>
          <w:caps w:val="0"/>
          <w:color w:val="auto"/>
          <w:kern w:val="0"/>
          <w:sz w:val="32"/>
          <w:szCs w:val="32"/>
          <w:vertAlign w:val="baseline"/>
          <w:lang w:val="en-US" w:eastAsia="zh-CN" w:bidi="ar"/>
        </w:rPr>
        <w:t>，</w:t>
      </w:r>
      <w:r>
        <w:rPr>
          <w:rFonts w:hint="eastAsia" w:ascii="宋体" w:hAnsi="宋体" w:cs="方正仿宋_GBK"/>
          <w:b w:val="0"/>
          <w:bCs w:val="0"/>
          <w:caps w:val="0"/>
          <w:color w:val="auto"/>
          <w:kern w:val="0"/>
          <w:sz w:val="32"/>
          <w:szCs w:val="32"/>
          <w:vertAlign w:val="baseline"/>
          <w:lang w:val="en-US" w:eastAsia="zh-CN" w:bidi="ar"/>
        </w:rPr>
        <w:t>较同期增长39.3</w:t>
      </w:r>
      <w:r>
        <w:rPr>
          <w:rFonts w:hint="eastAsia" w:ascii="宋体" w:hAnsi="宋体" w:eastAsia="方正仿宋_GBK" w:cs="宋体"/>
          <w:b w:val="0"/>
          <w:bCs w:val="0"/>
          <w:caps w:val="0"/>
          <w:color w:val="auto"/>
          <w:kern w:val="0"/>
          <w:sz w:val="32"/>
          <w:szCs w:val="32"/>
          <w:vertAlign w:val="baseline"/>
          <w:lang w:val="en-US" w:eastAsia="zh-CN" w:bidi="ar"/>
        </w:rPr>
        <w:t>%</w:t>
      </w:r>
      <w:r>
        <w:rPr>
          <w:rFonts w:hint="eastAsia" w:ascii="宋体" w:hAnsi="宋体" w:eastAsia="方正仿宋_GBK" w:cs="方正仿宋_GBK"/>
          <w:b w:val="0"/>
          <w:bCs w:val="0"/>
          <w:caps w:val="0"/>
          <w:color w:val="auto"/>
          <w:kern w:val="0"/>
          <w:sz w:val="32"/>
          <w:szCs w:val="32"/>
          <w:vertAlign w:val="baseline"/>
          <w:lang w:val="en-US" w:eastAsia="zh-CN" w:bidi="ar"/>
        </w:rPr>
        <w:t>。加上上级补助收入</w:t>
      </w:r>
      <w:r>
        <w:rPr>
          <w:rFonts w:hint="eastAsia" w:ascii="宋体" w:hAnsi="宋体" w:cs="宋体"/>
          <w:b w:val="0"/>
          <w:bCs w:val="0"/>
          <w:caps w:val="0"/>
          <w:color w:val="auto"/>
          <w:kern w:val="0"/>
          <w:sz w:val="32"/>
          <w:szCs w:val="32"/>
          <w:vertAlign w:val="baseline"/>
          <w:lang w:val="en-US" w:eastAsia="zh-CN" w:bidi="ar"/>
        </w:rPr>
        <w:t>12.39</w:t>
      </w:r>
      <w:r>
        <w:rPr>
          <w:rFonts w:hint="eastAsia" w:ascii="宋体" w:hAnsi="宋体" w:eastAsia="方正仿宋_GBK" w:cs="方正仿宋_GBK"/>
          <w:b w:val="0"/>
          <w:bCs w:val="0"/>
          <w:caps w:val="0"/>
          <w:color w:val="auto"/>
          <w:kern w:val="0"/>
          <w:sz w:val="32"/>
          <w:szCs w:val="32"/>
          <w:vertAlign w:val="baseline"/>
          <w:lang w:val="en-US" w:eastAsia="zh-CN" w:bidi="ar"/>
        </w:rPr>
        <w:t>亿元、政府专项债务转贷收入</w:t>
      </w:r>
      <w:r>
        <w:rPr>
          <w:rFonts w:hint="eastAsia" w:ascii="宋体" w:hAnsi="宋体" w:cs="宋体"/>
          <w:b w:val="0"/>
          <w:bCs w:val="0"/>
          <w:caps w:val="0"/>
          <w:color w:val="auto"/>
          <w:kern w:val="0"/>
          <w:sz w:val="32"/>
          <w:szCs w:val="32"/>
          <w:vertAlign w:val="baseline"/>
          <w:lang w:val="en-US" w:eastAsia="zh-CN" w:bidi="ar"/>
        </w:rPr>
        <w:t>90.92</w:t>
      </w:r>
      <w:r>
        <w:rPr>
          <w:rFonts w:hint="eastAsia" w:ascii="宋体" w:hAnsi="宋体" w:eastAsia="方正仿宋_GBK" w:cs="方正仿宋_GBK"/>
          <w:b w:val="0"/>
          <w:bCs w:val="0"/>
          <w:caps w:val="0"/>
          <w:color w:val="auto"/>
          <w:kern w:val="0"/>
          <w:sz w:val="32"/>
          <w:szCs w:val="32"/>
          <w:vertAlign w:val="baseline"/>
          <w:lang w:val="en-US" w:eastAsia="zh-CN" w:bidi="ar"/>
        </w:rPr>
        <w:t>亿元、上年结转</w:t>
      </w:r>
      <w:r>
        <w:rPr>
          <w:rFonts w:hint="eastAsia" w:ascii="宋体" w:hAnsi="宋体" w:cs="宋体"/>
          <w:b w:val="0"/>
          <w:bCs w:val="0"/>
          <w:caps w:val="0"/>
          <w:color w:val="auto"/>
          <w:kern w:val="0"/>
          <w:sz w:val="32"/>
          <w:szCs w:val="32"/>
          <w:vertAlign w:val="baseline"/>
          <w:lang w:val="en-US" w:eastAsia="zh-CN" w:bidi="ar"/>
        </w:rPr>
        <w:t>3.23</w:t>
      </w:r>
      <w:r>
        <w:rPr>
          <w:rFonts w:hint="eastAsia" w:ascii="宋体" w:hAnsi="宋体" w:eastAsia="方正仿宋_GBK" w:cs="方正仿宋_GBK"/>
          <w:b w:val="0"/>
          <w:bCs w:val="0"/>
          <w:caps w:val="0"/>
          <w:color w:val="auto"/>
          <w:kern w:val="0"/>
          <w:sz w:val="32"/>
          <w:szCs w:val="32"/>
          <w:vertAlign w:val="baseline"/>
          <w:lang w:val="en-US" w:eastAsia="zh-CN" w:bidi="ar"/>
        </w:rPr>
        <w:t>亿元，收入总计</w:t>
      </w:r>
      <w:r>
        <w:rPr>
          <w:rFonts w:hint="eastAsia" w:ascii="宋体" w:hAnsi="宋体" w:cs="宋体"/>
          <w:b w:val="0"/>
          <w:bCs w:val="0"/>
          <w:caps w:val="0"/>
          <w:color w:val="auto"/>
          <w:kern w:val="0"/>
          <w:sz w:val="32"/>
          <w:szCs w:val="32"/>
          <w:vertAlign w:val="baseline"/>
          <w:lang w:val="en-US" w:eastAsia="zh-CN" w:bidi="ar"/>
        </w:rPr>
        <w:t>155.47</w:t>
      </w:r>
      <w:r>
        <w:rPr>
          <w:rFonts w:hint="eastAsia" w:ascii="宋体" w:hAnsi="宋体" w:eastAsia="方正仿宋_GBK" w:cs="方正仿宋_GBK"/>
          <w:b w:val="0"/>
          <w:bCs w:val="0"/>
          <w:caps w:val="0"/>
          <w:color w:val="auto"/>
          <w:kern w:val="0"/>
          <w:sz w:val="32"/>
          <w:szCs w:val="32"/>
          <w:vertAlign w:val="baseline"/>
          <w:lang w:val="en-US" w:eastAsia="zh-CN" w:bidi="ar"/>
        </w:rPr>
        <w:t>亿元。全区政府性基金预算支出</w:t>
      </w:r>
      <w:r>
        <w:rPr>
          <w:rFonts w:hint="eastAsia" w:ascii="宋体" w:hAnsi="宋体" w:cs="宋体"/>
          <w:b w:val="0"/>
          <w:bCs w:val="0"/>
          <w:caps w:val="0"/>
          <w:color w:val="auto"/>
          <w:kern w:val="0"/>
          <w:sz w:val="32"/>
          <w:szCs w:val="32"/>
          <w:vertAlign w:val="baseline"/>
          <w:lang w:val="en-US" w:eastAsia="zh-CN" w:bidi="ar"/>
        </w:rPr>
        <w:t>59.47</w:t>
      </w:r>
      <w:r>
        <w:rPr>
          <w:rFonts w:hint="eastAsia" w:ascii="宋体" w:hAnsi="宋体" w:eastAsia="方正仿宋_GBK" w:cs="方正仿宋_GBK"/>
          <w:b w:val="0"/>
          <w:bCs w:val="0"/>
          <w:caps w:val="0"/>
          <w:color w:val="auto"/>
          <w:kern w:val="0"/>
          <w:sz w:val="32"/>
          <w:szCs w:val="32"/>
          <w:vertAlign w:val="baseline"/>
          <w:lang w:val="en-US" w:eastAsia="zh-CN" w:bidi="ar"/>
        </w:rPr>
        <w:t>亿元，</w:t>
      </w:r>
      <w:r>
        <w:rPr>
          <w:rFonts w:hint="eastAsia" w:ascii="宋体" w:hAnsi="宋体" w:cs="方正仿宋_GBK"/>
          <w:b w:val="0"/>
          <w:bCs w:val="0"/>
          <w:caps w:val="0"/>
          <w:color w:val="auto"/>
          <w:kern w:val="0"/>
          <w:sz w:val="32"/>
          <w:szCs w:val="32"/>
          <w:vertAlign w:val="baseline"/>
          <w:lang w:val="en-US" w:eastAsia="zh-CN" w:bidi="ar"/>
        </w:rPr>
        <w:t>为调整</w:t>
      </w:r>
      <w:r>
        <w:rPr>
          <w:rFonts w:hint="eastAsia" w:ascii="宋体" w:hAnsi="宋体" w:eastAsia="方正仿宋_GBK" w:cs="方正仿宋_GBK"/>
          <w:b w:val="0"/>
          <w:bCs w:val="0"/>
          <w:caps w:val="0"/>
          <w:color w:val="auto"/>
          <w:kern w:val="0"/>
          <w:sz w:val="32"/>
          <w:szCs w:val="32"/>
          <w:vertAlign w:val="baseline"/>
          <w:lang w:val="en-US" w:eastAsia="zh-CN" w:bidi="ar"/>
        </w:rPr>
        <w:t>预算</w:t>
      </w:r>
      <w:r>
        <w:rPr>
          <w:rFonts w:hint="eastAsia" w:ascii="宋体" w:hAnsi="宋体" w:cs="方正仿宋_GBK"/>
          <w:b w:val="0"/>
          <w:bCs w:val="0"/>
          <w:caps w:val="0"/>
          <w:color w:val="auto"/>
          <w:kern w:val="0"/>
          <w:sz w:val="32"/>
          <w:szCs w:val="32"/>
          <w:vertAlign w:val="baseline"/>
          <w:lang w:val="en-US" w:eastAsia="zh-CN" w:bidi="ar"/>
        </w:rPr>
        <w:t>50.01亿元</w:t>
      </w:r>
      <w:r>
        <w:rPr>
          <w:rFonts w:hint="eastAsia" w:ascii="宋体" w:hAnsi="宋体" w:eastAsia="方正仿宋_GBK" w:cs="方正仿宋_GBK"/>
          <w:b w:val="0"/>
          <w:bCs w:val="0"/>
          <w:caps w:val="0"/>
          <w:color w:val="auto"/>
          <w:kern w:val="0"/>
          <w:sz w:val="32"/>
          <w:szCs w:val="32"/>
          <w:vertAlign w:val="baseline"/>
          <w:lang w:val="en-US" w:eastAsia="zh-CN" w:bidi="ar"/>
        </w:rPr>
        <w:t>的</w:t>
      </w:r>
      <w:r>
        <w:rPr>
          <w:rFonts w:hint="eastAsia" w:ascii="宋体" w:hAnsi="宋体" w:cs="宋体"/>
          <w:b w:val="0"/>
          <w:bCs w:val="0"/>
          <w:caps w:val="0"/>
          <w:color w:val="auto"/>
          <w:kern w:val="0"/>
          <w:sz w:val="32"/>
          <w:szCs w:val="32"/>
          <w:vertAlign w:val="baseline"/>
          <w:lang w:val="en-US" w:eastAsia="zh-CN" w:bidi="ar"/>
        </w:rPr>
        <w:t>91.49</w:t>
      </w:r>
      <w:r>
        <w:rPr>
          <w:rFonts w:hint="eastAsia" w:ascii="宋体" w:hAnsi="宋体" w:eastAsia="方正仿宋_GBK" w:cs="宋体"/>
          <w:b w:val="0"/>
          <w:bCs w:val="0"/>
          <w:caps w:val="0"/>
          <w:color w:val="auto"/>
          <w:kern w:val="0"/>
          <w:sz w:val="32"/>
          <w:szCs w:val="32"/>
          <w:vertAlign w:val="baseline"/>
          <w:lang w:val="en-US" w:eastAsia="zh-CN" w:bidi="ar"/>
        </w:rPr>
        <w:t>%</w:t>
      </w:r>
      <w:r>
        <w:rPr>
          <w:rFonts w:hint="eastAsia" w:ascii="宋体" w:hAnsi="宋体" w:eastAsia="方正仿宋_GBK" w:cs="方正仿宋_GBK"/>
          <w:b w:val="0"/>
          <w:bCs w:val="0"/>
          <w:caps w:val="0"/>
          <w:color w:val="auto"/>
          <w:kern w:val="0"/>
          <w:sz w:val="32"/>
          <w:szCs w:val="32"/>
          <w:vertAlign w:val="baseline"/>
          <w:lang w:val="en-US" w:eastAsia="zh-CN" w:bidi="ar"/>
        </w:rPr>
        <w:t>，</w:t>
      </w:r>
      <w:r>
        <w:rPr>
          <w:rFonts w:hint="eastAsia" w:ascii="宋体" w:hAnsi="宋体" w:cs="方正仿宋_GBK"/>
          <w:b w:val="0"/>
          <w:bCs w:val="0"/>
          <w:caps w:val="0"/>
          <w:color w:val="auto"/>
          <w:kern w:val="0"/>
          <w:sz w:val="32"/>
          <w:szCs w:val="32"/>
          <w:vertAlign w:val="baseline"/>
          <w:lang w:val="en-US" w:eastAsia="zh-CN" w:bidi="ar"/>
        </w:rPr>
        <w:t>较同期增长44.91</w:t>
      </w:r>
      <w:r>
        <w:rPr>
          <w:rFonts w:hint="eastAsia" w:ascii="宋体" w:hAnsi="宋体" w:eastAsia="方正仿宋_GBK" w:cs="宋体"/>
          <w:b w:val="0"/>
          <w:bCs w:val="0"/>
          <w:caps w:val="0"/>
          <w:color w:val="auto"/>
          <w:kern w:val="0"/>
          <w:sz w:val="32"/>
          <w:szCs w:val="32"/>
          <w:vertAlign w:val="baseline"/>
          <w:lang w:val="en-US" w:eastAsia="zh-CN" w:bidi="ar"/>
        </w:rPr>
        <w:t>%</w:t>
      </w:r>
      <w:r>
        <w:rPr>
          <w:rFonts w:hint="eastAsia" w:ascii="宋体" w:hAnsi="宋体" w:eastAsia="方正仿宋_GBK" w:cs="方正仿宋_GBK"/>
          <w:b w:val="0"/>
          <w:bCs w:val="0"/>
          <w:caps w:val="0"/>
          <w:color w:val="auto"/>
          <w:kern w:val="0"/>
          <w:sz w:val="32"/>
          <w:szCs w:val="32"/>
          <w:vertAlign w:val="baseline"/>
          <w:lang w:val="en-US" w:eastAsia="zh-CN" w:bidi="ar"/>
        </w:rPr>
        <w:t>。</w:t>
      </w:r>
      <w:r>
        <w:rPr>
          <w:rFonts w:hint="eastAsia" w:ascii="宋体" w:hAnsi="宋体" w:eastAsia="方正仿宋_GBK" w:cs="方正仿宋_GBK"/>
          <w:b w:val="0"/>
          <w:bCs w:val="0"/>
          <w:caps w:val="0"/>
          <w:vanish w:val="0"/>
          <w:color w:val="auto"/>
          <w:kern w:val="0"/>
          <w:sz w:val="32"/>
          <w:szCs w:val="32"/>
          <w:vertAlign w:val="baseline"/>
          <w:lang w:val="en-US" w:eastAsia="zh-CN" w:bidi="ar"/>
        </w:rPr>
        <w:t>加上上解上级支出</w:t>
      </w:r>
      <w:r>
        <w:rPr>
          <w:rFonts w:hint="eastAsia" w:ascii="宋体" w:hAnsi="宋体" w:cs="宋体"/>
          <w:b w:val="0"/>
          <w:bCs w:val="0"/>
          <w:caps w:val="0"/>
          <w:vanish w:val="0"/>
          <w:color w:val="auto"/>
          <w:kern w:val="0"/>
          <w:sz w:val="32"/>
          <w:szCs w:val="32"/>
          <w:vertAlign w:val="baseline"/>
          <w:lang w:val="en-US" w:eastAsia="zh-CN" w:bidi="ar"/>
        </w:rPr>
        <w:t>2.82</w:t>
      </w:r>
      <w:r>
        <w:rPr>
          <w:rFonts w:hint="eastAsia" w:ascii="宋体" w:hAnsi="宋体" w:eastAsia="方正仿宋_GBK" w:cs="方正仿宋_GBK"/>
          <w:b w:val="0"/>
          <w:bCs w:val="0"/>
          <w:caps w:val="0"/>
          <w:vanish w:val="0"/>
          <w:color w:val="auto"/>
          <w:kern w:val="0"/>
          <w:sz w:val="32"/>
          <w:szCs w:val="32"/>
          <w:vertAlign w:val="baseline"/>
          <w:lang w:val="en-US" w:eastAsia="zh-CN" w:bidi="ar"/>
        </w:rPr>
        <w:t>亿元、政府专项债务还本支出</w:t>
      </w:r>
      <w:r>
        <w:rPr>
          <w:rFonts w:hint="eastAsia" w:ascii="宋体" w:hAnsi="宋体" w:cs="宋体"/>
          <w:b w:val="0"/>
          <w:bCs w:val="0"/>
          <w:caps w:val="0"/>
          <w:vanish w:val="0"/>
          <w:color w:val="auto"/>
          <w:kern w:val="0"/>
          <w:sz w:val="32"/>
          <w:szCs w:val="32"/>
          <w:vertAlign w:val="baseline"/>
          <w:lang w:val="en-US" w:eastAsia="zh-CN" w:bidi="ar"/>
        </w:rPr>
        <w:t>78.24</w:t>
      </w:r>
      <w:r>
        <w:rPr>
          <w:rFonts w:hint="eastAsia" w:ascii="宋体" w:hAnsi="宋体" w:eastAsia="方正仿宋_GBK" w:cs="方正仿宋_GBK"/>
          <w:b w:val="0"/>
          <w:bCs w:val="0"/>
          <w:caps w:val="0"/>
          <w:vanish w:val="0"/>
          <w:color w:val="auto"/>
          <w:kern w:val="0"/>
          <w:sz w:val="32"/>
          <w:szCs w:val="32"/>
          <w:vertAlign w:val="baseline"/>
          <w:lang w:val="en-US" w:eastAsia="zh-CN" w:bidi="ar"/>
        </w:rPr>
        <w:t>亿元、</w:t>
      </w:r>
      <w:r>
        <w:rPr>
          <w:rFonts w:hint="eastAsia" w:ascii="宋体" w:hAnsi="宋体" w:eastAsia="方正仿宋_GBK" w:cs="方正仿宋_GBK"/>
          <w:b w:val="0"/>
          <w:bCs w:val="0"/>
          <w:caps w:val="0"/>
          <w:vanish w:val="0"/>
          <w:color w:val="auto"/>
          <w:kern w:val="0"/>
          <w:sz w:val="32"/>
          <w:szCs w:val="32"/>
          <w:shd w:val="clear" w:fill="FFFFFF"/>
          <w:vertAlign w:val="baseline"/>
          <w:lang w:val="en-US" w:eastAsia="zh-CN" w:bidi="ar"/>
        </w:rPr>
        <w:t>调入一般公共预算</w:t>
      </w:r>
      <w:r>
        <w:rPr>
          <w:rFonts w:hint="eastAsia" w:ascii="宋体" w:hAnsi="宋体" w:cs="宋体"/>
          <w:b w:val="0"/>
          <w:bCs w:val="0"/>
          <w:caps w:val="0"/>
          <w:vanish w:val="0"/>
          <w:color w:val="auto"/>
          <w:kern w:val="0"/>
          <w:sz w:val="32"/>
          <w:szCs w:val="32"/>
          <w:shd w:val="clear" w:fill="FFFFFF"/>
          <w:vertAlign w:val="baseline"/>
          <w:lang w:val="en-US" w:eastAsia="zh-CN" w:bidi="ar"/>
        </w:rPr>
        <w:t>9.4</w:t>
      </w:r>
      <w:r>
        <w:rPr>
          <w:rFonts w:hint="eastAsia" w:ascii="宋体" w:hAnsi="宋体" w:eastAsia="方正仿宋_GBK" w:cs="方正仿宋_GBK"/>
          <w:b w:val="0"/>
          <w:bCs w:val="0"/>
          <w:caps w:val="0"/>
          <w:vanish w:val="0"/>
          <w:color w:val="auto"/>
          <w:kern w:val="0"/>
          <w:sz w:val="32"/>
          <w:szCs w:val="32"/>
          <w:shd w:val="clear" w:fill="FFFFFF"/>
          <w:vertAlign w:val="baseline"/>
          <w:lang w:val="en-US" w:eastAsia="zh-CN" w:bidi="ar"/>
        </w:rPr>
        <w:t>亿元、结转下年</w:t>
      </w:r>
      <w:r>
        <w:rPr>
          <w:rFonts w:hint="eastAsia" w:ascii="宋体" w:hAnsi="宋体" w:cs="宋体"/>
          <w:b w:val="0"/>
          <w:bCs w:val="0"/>
          <w:caps w:val="0"/>
          <w:vanish w:val="0"/>
          <w:color w:val="auto"/>
          <w:kern w:val="0"/>
          <w:sz w:val="32"/>
          <w:szCs w:val="32"/>
          <w:shd w:val="clear" w:fill="FFFFFF"/>
          <w:vertAlign w:val="baseline"/>
          <w:lang w:val="en-US" w:eastAsia="zh-CN" w:bidi="ar"/>
        </w:rPr>
        <w:t>5.54</w:t>
      </w:r>
      <w:r>
        <w:rPr>
          <w:rFonts w:hint="eastAsia" w:ascii="宋体" w:hAnsi="宋体" w:eastAsia="方正仿宋_GBK" w:cs="方正仿宋_GBK"/>
          <w:b w:val="0"/>
          <w:bCs w:val="0"/>
          <w:caps w:val="0"/>
          <w:vanish w:val="0"/>
          <w:color w:val="auto"/>
          <w:kern w:val="0"/>
          <w:sz w:val="32"/>
          <w:szCs w:val="32"/>
          <w:shd w:val="clear" w:fill="FFFFFF"/>
          <w:vertAlign w:val="baseline"/>
          <w:lang w:val="en-US" w:eastAsia="zh-CN" w:bidi="ar"/>
        </w:rPr>
        <w:t>亿元，</w:t>
      </w:r>
      <w:r>
        <w:rPr>
          <w:rFonts w:hint="eastAsia" w:ascii="宋体" w:hAnsi="宋体" w:eastAsia="方正仿宋_GBK" w:cs="方正仿宋_GBK"/>
          <w:b w:val="0"/>
          <w:bCs w:val="0"/>
          <w:caps w:val="0"/>
          <w:vanish w:val="0"/>
          <w:color w:val="auto"/>
          <w:kern w:val="0"/>
          <w:sz w:val="32"/>
          <w:szCs w:val="32"/>
          <w:vertAlign w:val="baseline"/>
          <w:lang w:val="en-US" w:eastAsia="zh-CN" w:bidi="ar"/>
        </w:rPr>
        <w:t>支出总计</w:t>
      </w:r>
      <w:r>
        <w:rPr>
          <w:rFonts w:hint="eastAsia" w:ascii="宋体" w:hAnsi="宋体" w:cs="宋体"/>
          <w:b w:val="0"/>
          <w:bCs w:val="0"/>
          <w:caps w:val="0"/>
          <w:vanish w:val="0"/>
          <w:color w:val="auto"/>
          <w:kern w:val="0"/>
          <w:sz w:val="32"/>
          <w:szCs w:val="32"/>
          <w:vertAlign w:val="baseline"/>
          <w:lang w:val="en-US" w:eastAsia="zh-CN" w:bidi="ar"/>
        </w:rPr>
        <w:t>155.47</w:t>
      </w:r>
      <w:r>
        <w:rPr>
          <w:rFonts w:hint="eastAsia" w:ascii="宋体" w:hAnsi="宋体" w:eastAsia="方正仿宋_GBK" w:cs="方正仿宋_GBK"/>
          <w:b w:val="0"/>
          <w:bCs w:val="0"/>
          <w:caps w:val="0"/>
          <w:vanish w:val="0"/>
          <w:color w:val="auto"/>
          <w:kern w:val="0"/>
          <w:sz w:val="32"/>
          <w:szCs w:val="32"/>
          <w:vertAlign w:val="baseline"/>
          <w:lang w:val="en-US" w:eastAsia="zh-CN" w:bidi="ar"/>
        </w:rPr>
        <w:t>亿元。全区政府性基金预算收支平衡。</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center"/>
        <w:textAlignment w:val="auto"/>
        <w:outlineLvl w:val="9"/>
        <w:rPr>
          <w:rFonts w:hint="eastAsia" w:ascii="宋体" w:hAnsi="宋体" w:eastAsia="方正黑体_GBK" w:cs="方正黑体_GBK"/>
          <w:caps w:val="0"/>
          <w:vanish w:val="0"/>
          <w:color w:val="auto"/>
          <w:kern w:val="2"/>
          <w:sz w:val="32"/>
          <w:szCs w:val="32"/>
          <w:vertAlign w:val="baseline"/>
        </w:rPr>
      </w:pPr>
      <w:r>
        <w:rPr>
          <w:rFonts w:hint="eastAsia" w:ascii="宋体" w:hAnsi="宋体" w:eastAsia="方正黑体_GBK" w:cs="宋体"/>
          <w:b w:val="0"/>
          <w:bCs w:val="0"/>
          <w:caps w:val="0"/>
          <w:vanish w:val="0"/>
          <w:color w:val="auto"/>
          <w:kern w:val="2"/>
          <w:sz w:val="32"/>
          <w:szCs w:val="32"/>
          <w:vertAlign w:val="baseline"/>
          <w:lang w:val="en-US" w:eastAsia="zh-CN" w:bidi="ar"/>
        </w:rPr>
        <w:t>2024年</w:t>
      </w:r>
      <w:r>
        <w:rPr>
          <w:rFonts w:hint="eastAsia" w:ascii="宋体" w:hAnsi="宋体" w:eastAsia="方正黑体_GBK" w:cs="方正黑体_GBK"/>
          <w:b w:val="0"/>
          <w:bCs w:val="0"/>
          <w:caps w:val="0"/>
          <w:vanish w:val="0"/>
          <w:color w:val="auto"/>
          <w:kern w:val="2"/>
          <w:sz w:val="32"/>
          <w:szCs w:val="32"/>
          <w:vertAlign w:val="baseline"/>
          <w:lang w:val="en-US" w:eastAsia="zh-CN" w:bidi="ar"/>
        </w:rPr>
        <w:t>全区政府性基金预算收支决算平衡表</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7000" w:firstLineChars="2500"/>
        <w:jc w:val="both"/>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单位：亿元</w:t>
      </w:r>
    </w:p>
    <w:tbl>
      <w:tblPr>
        <w:tblStyle w:val="30"/>
        <w:tblW w:w="89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57" w:type="dxa"/>
          <w:bottom w:w="0" w:type="dxa"/>
          <w:right w:w="57" w:type="dxa"/>
        </w:tblCellMar>
      </w:tblPr>
      <w:tblGrid>
        <w:gridCol w:w="3591"/>
        <w:gridCol w:w="1035"/>
        <w:gridCol w:w="3439"/>
        <w:gridCol w:w="93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7" w:type="dxa"/>
            <w:bottom w:w="0" w:type="dxa"/>
            <w:right w:w="57" w:type="dxa"/>
          </w:tblCellMar>
        </w:tblPrEx>
        <w:trPr>
          <w:trHeight w:val="659" w:hRule="atLeast"/>
          <w:jc w:val="center"/>
          <w:hidden/>
        </w:trPr>
        <w:tc>
          <w:tcPr>
            <w:tcW w:w="359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center"/>
              <w:textAlignment w:val="auto"/>
              <w:outlineLvl w:val="9"/>
              <w:rPr>
                <w:rFonts w:hint="eastAsia" w:ascii="宋体" w:hAnsi="宋体" w:eastAsia="方正黑体_GBK" w:cs="方正黑体_GBK"/>
                <w:caps w:val="0"/>
                <w:vanish w:val="0"/>
                <w:color w:val="auto"/>
                <w:kern w:val="2"/>
                <w:sz w:val="28"/>
                <w:szCs w:val="28"/>
                <w:vertAlign w:val="baseline"/>
              </w:rPr>
            </w:pPr>
            <w:r>
              <w:rPr>
                <w:rFonts w:hint="eastAsia" w:ascii="宋体" w:hAnsi="宋体" w:eastAsia="方正黑体_GBK" w:cs="方正黑体_GBK"/>
                <w:b w:val="0"/>
                <w:bCs w:val="0"/>
                <w:caps w:val="0"/>
                <w:vanish w:val="0"/>
                <w:color w:val="auto"/>
                <w:kern w:val="2"/>
                <w:sz w:val="28"/>
                <w:szCs w:val="28"/>
                <w:vertAlign w:val="baseline"/>
                <w:lang w:val="en-US" w:eastAsia="zh-CN" w:bidi="ar"/>
              </w:rPr>
              <w:t>收入</w:t>
            </w:r>
          </w:p>
        </w:tc>
        <w:tc>
          <w:tcPr>
            <w:tcW w:w="1035"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center"/>
              <w:textAlignment w:val="auto"/>
              <w:outlineLvl w:val="9"/>
              <w:rPr>
                <w:rFonts w:hint="eastAsia" w:ascii="宋体" w:hAnsi="宋体" w:eastAsia="方正黑体_GBK" w:cs="方正黑体_GBK"/>
                <w:caps w:val="0"/>
                <w:vanish w:val="0"/>
                <w:color w:val="auto"/>
                <w:kern w:val="2"/>
                <w:sz w:val="28"/>
                <w:szCs w:val="28"/>
                <w:vertAlign w:val="baseline"/>
              </w:rPr>
            </w:pPr>
            <w:r>
              <w:rPr>
                <w:rFonts w:hint="eastAsia" w:ascii="宋体" w:hAnsi="宋体" w:eastAsia="方正黑体_GBK" w:cs="方正黑体_GBK"/>
                <w:b w:val="0"/>
                <w:bCs w:val="0"/>
                <w:caps w:val="0"/>
                <w:vanish w:val="0"/>
                <w:color w:val="auto"/>
                <w:kern w:val="2"/>
                <w:sz w:val="28"/>
                <w:szCs w:val="28"/>
                <w:vertAlign w:val="baseline"/>
                <w:lang w:val="en-US" w:eastAsia="zh-CN" w:bidi="ar"/>
              </w:rPr>
              <w:t>决算数</w:t>
            </w:r>
          </w:p>
        </w:tc>
        <w:tc>
          <w:tcPr>
            <w:tcW w:w="3439"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center"/>
              <w:textAlignment w:val="auto"/>
              <w:outlineLvl w:val="9"/>
              <w:rPr>
                <w:rFonts w:hint="eastAsia" w:ascii="宋体" w:hAnsi="宋体" w:eastAsia="方正黑体_GBK" w:cs="方正黑体_GBK"/>
                <w:caps w:val="0"/>
                <w:vanish w:val="0"/>
                <w:color w:val="auto"/>
                <w:kern w:val="2"/>
                <w:sz w:val="28"/>
                <w:szCs w:val="28"/>
                <w:vertAlign w:val="baseline"/>
              </w:rPr>
            </w:pPr>
            <w:r>
              <w:rPr>
                <w:rFonts w:hint="eastAsia" w:ascii="宋体" w:hAnsi="宋体" w:eastAsia="方正黑体_GBK" w:cs="方正黑体_GBK"/>
                <w:b w:val="0"/>
                <w:bCs w:val="0"/>
                <w:caps w:val="0"/>
                <w:vanish w:val="0"/>
                <w:color w:val="auto"/>
                <w:kern w:val="2"/>
                <w:sz w:val="28"/>
                <w:szCs w:val="28"/>
                <w:vertAlign w:val="baseline"/>
                <w:lang w:val="en-US" w:eastAsia="zh-CN" w:bidi="ar"/>
              </w:rPr>
              <w:t>支出</w:t>
            </w:r>
          </w:p>
        </w:tc>
        <w:tc>
          <w:tcPr>
            <w:tcW w:w="934"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center"/>
              <w:textAlignment w:val="auto"/>
              <w:outlineLvl w:val="9"/>
              <w:rPr>
                <w:rFonts w:hint="eastAsia" w:ascii="宋体" w:hAnsi="宋体" w:eastAsia="方正黑体_GBK" w:cs="方正黑体_GBK"/>
                <w:caps w:val="0"/>
                <w:vanish w:val="0"/>
                <w:color w:val="auto"/>
                <w:kern w:val="2"/>
                <w:sz w:val="28"/>
                <w:szCs w:val="28"/>
                <w:vertAlign w:val="baseline"/>
              </w:rPr>
            </w:pPr>
            <w:r>
              <w:rPr>
                <w:rFonts w:hint="eastAsia" w:ascii="宋体" w:hAnsi="宋体" w:eastAsia="方正黑体_GBK" w:cs="方正黑体_GBK"/>
                <w:b w:val="0"/>
                <w:bCs w:val="0"/>
                <w:caps w:val="0"/>
                <w:vanish w:val="0"/>
                <w:color w:val="auto"/>
                <w:kern w:val="2"/>
                <w:sz w:val="28"/>
                <w:szCs w:val="28"/>
                <w:vertAlign w:val="baseline"/>
                <w:lang w:val="en-US" w:eastAsia="zh-CN" w:bidi="ar"/>
              </w:rPr>
              <w:t>决算数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606" w:hRule="atLeast"/>
          <w:jc w:val="center"/>
          <w:hidden/>
        </w:trPr>
        <w:tc>
          <w:tcPr>
            <w:tcW w:w="359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center"/>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bCs/>
                <w:caps w:val="0"/>
                <w:vanish w:val="0"/>
                <w:color w:val="auto"/>
                <w:kern w:val="2"/>
                <w:sz w:val="28"/>
                <w:szCs w:val="28"/>
                <w:vertAlign w:val="baseline"/>
                <w:lang w:val="en-US" w:eastAsia="zh-CN" w:bidi="ar"/>
              </w:rPr>
              <w:t>总计</w:t>
            </w:r>
          </w:p>
        </w:tc>
        <w:tc>
          <w:tcPr>
            <w:tcW w:w="1035"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155.47</w:t>
            </w:r>
          </w:p>
        </w:tc>
        <w:tc>
          <w:tcPr>
            <w:tcW w:w="3439"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center"/>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bCs/>
                <w:caps w:val="0"/>
                <w:vanish w:val="0"/>
                <w:color w:val="auto"/>
                <w:kern w:val="2"/>
                <w:sz w:val="28"/>
                <w:szCs w:val="28"/>
                <w:vertAlign w:val="baseline"/>
                <w:lang w:val="en-US" w:eastAsia="zh-CN" w:bidi="ar"/>
              </w:rPr>
              <w:t>总计</w:t>
            </w:r>
          </w:p>
        </w:tc>
        <w:tc>
          <w:tcPr>
            <w:tcW w:w="934"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155.47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637" w:hRule="atLeast"/>
          <w:jc w:val="center"/>
          <w:hidden/>
        </w:trPr>
        <w:tc>
          <w:tcPr>
            <w:tcW w:w="359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left"/>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一、本级收入</w:t>
            </w:r>
          </w:p>
        </w:tc>
        <w:tc>
          <w:tcPr>
            <w:tcW w:w="1035"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48.93</w:t>
            </w:r>
          </w:p>
        </w:tc>
        <w:tc>
          <w:tcPr>
            <w:tcW w:w="3439"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left"/>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一、本级支出</w:t>
            </w:r>
          </w:p>
        </w:tc>
        <w:tc>
          <w:tcPr>
            <w:tcW w:w="934"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eastAsia="zh-CN"/>
              </w:rPr>
            </w:pPr>
            <w:r>
              <w:rPr>
                <w:rFonts w:hint="eastAsia" w:ascii="宋体" w:hAnsi="宋体" w:cs="宋体"/>
                <w:caps w:val="0"/>
                <w:vanish w:val="0"/>
                <w:color w:val="auto"/>
                <w:kern w:val="0"/>
                <w:sz w:val="28"/>
                <w:szCs w:val="28"/>
                <w:vertAlign w:val="baseline"/>
                <w:lang w:val="en-US" w:eastAsia="zh-CN"/>
              </w:rPr>
              <w:t>59.47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665" w:hRule="atLeast"/>
          <w:jc w:val="center"/>
          <w:hidden/>
        </w:trPr>
        <w:tc>
          <w:tcPr>
            <w:tcW w:w="359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left"/>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二、转移性收入</w:t>
            </w:r>
          </w:p>
        </w:tc>
        <w:tc>
          <w:tcPr>
            <w:tcW w:w="1035"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106.54</w:t>
            </w:r>
          </w:p>
        </w:tc>
        <w:tc>
          <w:tcPr>
            <w:tcW w:w="3439"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left"/>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二、转移性支出</w:t>
            </w:r>
          </w:p>
        </w:tc>
        <w:tc>
          <w:tcPr>
            <w:tcW w:w="934"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96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668" w:hRule="atLeast"/>
          <w:jc w:val="center"/>
          <w:hidden/>
        </w:trPr>
        <w:tc>
          <w:tcPr>
            <w:tcW w:w="359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560" w:firstLineChars="200"/>
              <w:jc w:val="left"/>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上级补助收入</w:t>
            </w:r>
          </w:p>
        </w:tc>
        <w:tc>
          <w:tcPr>
            <w:tcW w:w="1035"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12.39</w:t>
            </w:r>
          </w:p>
        </w:tc>
        <w:tc>
          <w:tcPr>
            <w:tcW w:w="3439"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560" w:firstLineChars="200"/>
              <w:jc w:val="left"/>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上解上级支出</w:t>
            </w:r>
          </w:p>
        </w:tc>
        <w:tc>
          <w:tcPr>
            <w:tcW w:w="934"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2.82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611" w:hRule="atLeast"/>
          <w:jc w:val="center"/>
          <w:hidden/>
        </w:trPr>
        <w:tc>
          <w:tcPr>
            <w:tcW w:w="359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560" w:firstLineChars="200"/>
              <w:jc w:val="left"/>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地方政府债务转贷收入</w:t>
            </w:r>
          </w:p>
        </w:tc>
        <w:tc>
          <w:tcPr>
            <w:tcW w:w="1035"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90.92</w:t>
            </w:r>
          </w:p>
        </w:tc>
        <w:tc>
          <w:tcPr>
            <w:tcW w:w="3439"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560" w:firstLineChars="200"/>
              <w:jc w:val="left"/>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调出资金</w:t>
            </w:r>
          </w:p>
        </w:tc>
        <w:tc>
          <w:tcPr>
            <w:tcW w:w="934"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9.4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605" w:hRule="atLeast"/>
          <w:jc w:val="center"/>
          <w:hidden/>
        </w:trPr>
        <w:tc>
          <w:tcPr>
            <w:tcW w:w="359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560" w:firstLineChars="200"/>
              <w:jc w:val="left"/>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上年结转</w:t>
            </w:r>
          </w:p>
        </w:tc>
        <w:tc>
          <w:tcPr>
            <w:tcW w:w="1035"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3.23</w:t>
            </w:r>
          </w:p>
        </w:tc>
        <w:tc>
          <w:tcPr>
            <w:tcW w:w="3439"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560" w:firstLineChars="200"/>
              <w:jc w:val="left"/>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地方政府债务还本支出</w:t>
            </w:r>
          </w:p>
        </w:tc>
        <w:tc>
          <w:tcPr>
            <w:tcW w:w="934"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78.24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554" w:hRule="atLeast"/>
          <w:jc w:val="center"/>
          <w:hidden/>
        </w:trPr>
        <w:tc>
          <w:tcPr>
            <w:tcW w:w="359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left"/>
              <w:textAlignment w:val="auto"/>
              <w:outlineLvl w:val="9"/>
              <w:rPr>
                <w:rFonts w:hint="eastAsia" w:ascii="宋体" w:hAnsi="宋体" w:eastAsia="方正仿宋_GBK" w:cs="宋体"/>
                <w:caps w:val="0"/>
                <w:vanish w:val="0"/>
                <w:color w:val="auto"/>
                <w:kern w:val="2"/>
                <w:sz w:val="28"/>
                <w:szCs w:val="28"/>
                <w:vertAlign w:val="baseline"/>
              </w:rPr>
            </w:pPr>
          </w:p>
        </w:tc>
        <w:tc>
          <w:tcPr>
            <w:tcW w:w="1035"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840" w:firstLineChars="300"/>
              <w:jc w:val="left"/>
              <w:textAlignment w:val="auto"/>
              <w:outlineLvl w:val="9"/>
              <w:rPr>
                <w:rFonts w:hint="eastAsia" w:ascii="宋体" w:hAnsi="宋体" w:eastAsia="方正仿宋_GBK" w:cs="宋体"/>
                <w:caps w:val="0"/>
                <w:vanish w:val="0"/>
                <w:color w:val="auto"/>
                <w:kern w:val="0"/>
                <w:sz w:val="28"/>
                <w:szCs w:val="28"/>
                <w:vertAlign w:val="baseline"/>
              </w:rPr>
            </w:pPr>
          </w:p>
        </w:tc>
        <w:tc>
          <w:tcPr>
            <w:tcW w:w="3439"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560" w:firstLineChars="200"/>
              <w:jc w:val="left"/>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结转下年</w:t>
            </w:r>
          </w:p>
        </w:tc>
        <w:tc>
          <w:tcPr>
            <w:tcW w:w="934"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5.54</w:t>
            </w:r>
          </w:p>
        </w:tc>
      </w:tr>
    </w:tbl>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eastAsia="方正楷体_GBK" w:cs="宋体"/>
          <w:caps w:val="0"/>
          <w:color w:val="FF0000"/>
          <w:sz w:val="32"/>
          <w:szCs w:val="32"/>
          <w:vertAlign w:val="baseline"/>
        </w:rPr>
      </w:pPr>
      <w:r>
        <w:rPr>
          <w:rFonts w:hint="eastAsia" w:ascii="宋体" w:hAnsi="宋体" w:eastAsia="方正楷体_GBK" w:cs="方正楷体_GBK"/>
          <w:b w:val="0"/>
          <w:bCs w:val="0"/>
          <w:caps w:val="0"/>
          <w:color w:val="auto"/>
          <w:kern w:val="2"/>
          <w:sz w:val="32"/>
          <w:szCs w:val="32"/>
          <w:vertAlign w:val="baseline"/>
          <w:lang w:val="en-US" w:eastAsia="zh-CN" w:bidi="ar"/>
        </w:rPr>
        <w:t>（三）2024年</w:t>
      </w:r>
      <w:r>
        <w:rPr>
          <w:rFonts w:hint="eastAsia" w:ascii="宋体" w:hAnsi="宋体" w:eastAsia="方正楷体_GBK" w:cs="方正楷体_GBK"/>
          <w:b w:val="0"/>
          <w:bCs w:val="0"/>
          <w:caps w:val="0"/>
          <w:vanish w:val="0"/>
          <w:color w:val="auto"/>
          <w:kern w:val="2"/>
          <w:sz w:val="32"/>
          <w:szCs w:val="32"/>
          <w:vertAlign w:val="baseline"/>
          <w:lang w:val="en-US" w:eastAsia="zh-CN" w:bidi="ar"/>
        </w:rPr>
        <w:t>全区</w:t>
      </w:r>
      <w:r>
        <w:rPr>
          <w:rFonts w:hint="eastAsia" w:ascii="宋体" w:hAnsi="宋体" w:eastAsia="方正楷体_GBK" w:cs="方正楷体_GBK"/>
          <w:b w:val="0"/>
          <w:bCs w:val="0"/>
          <w:caps w:val="0"/>
          <w:color w:val="auto"/>
          <w:kern w:val="2"/>
          <w:sz w:val="32"/>
          <w:szCs w:val="32"/>
          <w:vertAlign w:val="baseline"/>
          <w:lang w:val="en-US" w:eastAsia="zh-CN" w:bidi="ar"/>
        </w:rPr>
        <w:t>国有资本经营预算收支决算情况</w:t>
      </w:r>
    </w:p>
    <w:p>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textAlignment w:val="auto"/>
        <w:rPr>
          <w:rFonts w:hint="eastAsia" w:ascii="宋体" w:hAnsi="宋体" w:eastAsia="方正仿宋_GBK"/>
          <w:kern w:val="0"/>
          <w:sz w:val="32"/>
          <w:szCs w:val="32"/>
        </w:rPr>
      </w:pPr>
      <w:r>
        <w:rPr>
          <w:rFonts w:hint="eastAsia" w:ascii="宋体" w:hAnsi="宋体" w:cs="宋体"/>
          <w:b w:val="0"/>
          <w:bCs w:val="0"/>
          <w:caps w:val="0"/>
          <w:vanish w:val="0"/>
          <w:color w:val="auto"/>
          <w:kern w:val="2"/>
          <w:sz w:val="32"/>
          <w:szCs w:val="32"/>
          <w:vertAlign w:val="baseline"/>
          <w:lang w:val="en-US" w:eastAsia="zh-CN" w:bidi="ar"/>
        </w:rPr>
        <w:t>2024年</w:t>
      </w:r>
      <w:r>
        <w:rPr>
          <w:rFonts w:hint="eastAsia" w:ascii="宋体" w:hAnsi="宋体" w:eastAsia="方正仿宋_GBK" w:cs="方正仿宋_GBK"/>
          <w:b w:val="0"/>
          <w:bCs w:val="0"/>
          <w:caps w:val="0"/>
          <w:vanish w:val="0"/>
          <w:color w:val="auto"/>
          <w:kern w:val="2"/>
          <w:sz w:val="32"/>
          <w:szCs w:val="32"/>
          <w:vertAlign w:val="baseline"/>
          <w:lang w:val="en-US" w:eastAsia="zh-CN" w:bidi="ar"/>
        </w:rPr>
        <w:t>全区国有资本经营预算收入</w:t>
      </w:r>
      <w:r>
        <w:rPr>
          <w:rFonts w:hint="eastAsia" w:ascii="宋体" w:hAnsi="宋体" w:cs="宋体"/>
          <w:b w:val="0"/>
          <w:bCs w:val="0"/>
          <w:caps w:val="0"/>
          <w:color w:val="auto"/>
          <w:kern w:val="0"/>
          <w:sz w:val="32"/>
          <w:szCs w:val="32"/>
          <w:vertAlign w:val="baseline"/>
          <w:lang w:val="en-US" w:eastAsia="zh-CN" w:bidi="ar"/>
        </w:rPr>
        <w:t>1164</w:t>
      </w:r>
      <w:r>
        <w:rPr>
          <w:rFonts w:hint="eastAsia" w:ascii="宋体" w:hAnsi="宋体" w:eastAsia="方正仿宋_GBK" w:cs="方正仿宋_GBK"/>
          <w:b w:val="0"/>
          <w:bCs w:val="0"/>
          <w:caps w:val="0"/>
          <w:color w:val="auto"/>
          <w:kern w:val="0"/>
          <w:sz w:val="32"/>
          <w:szCs w:val="32"/>
          <w:vertAlign w:val="baseline"/>
          <w:lang w:val="en-US" w:eastAsia="zh-CN" w:bidi="ar"/>
        </w:rPr>
        <w:t>万元，为</w:t>
      </w:r>
      <w:r>
        <w:rPr>
          <w:rFonts w:hint="eastAsia" w:ascii="宋体" w:hAnsi="宋体" w:cs="方正仿宋_GBK"/>
          <w:b w:val="0"/>
          <w:bCs w:val="0"/>
          <w:caps w:val="0"/>
          <w:color w:val="auto"/>
          <w:kern w:val="0"/>
          <w:sz w:val="32"/>
          <w:szCs w:val="32"/>
          <w:vertAlign w:val="baseline"/>
          <w:lang w:val="en-US" w:eastAsia="zh-CN" w:bidi="ar"/>
        </w:rPr>
        <w:t>调整</w:t>
      </w:r>
      <w:r>
        <w:rPr>
          <w:rFonts w:hint="eastAsia" w:ascii="宋体" w:hAnsi="宋体" w:eastAsia="方正仿宋_GBK" w:cs="方正仿宋_GBK"/>
          <w:b w:val="0"/>
          <w:bCs w:val="0"/>
          <w:caps w:val="0"/>
          <w:color w:val="auto"/>
          <w:kern w:val="0"/>
          <w:sz w:val="32"/>
          <w:szCs w:val="32"/>
          <w:vertAlign w:val="baseline"/>
          <w:lang w:val="en-US" w:eastAsia="zh-CN" w:bidi="ar"/>
        </w:rPr>
        <w:t>预算</w:t>
      </w:r>
      <w:r>
        <w:rPr>
          <w:rFonts w:hint="eastAsia" w:ascii="宋体" w:hAnsi="宋体" w:cs="方正仿宋_GBK"/>
          <w:b w:val="0"/>
          <w:bCs w:val="0"/>
          <w:caps w:val="0"/>
          <w:color w:val="auto"/>
          <w:kern w:val="0"/>
          <w:sz w:val="32"/>
          <w:szCs w:val="32"/>
          <w:vertAlign w:val="baseline"/>
          <w:lang w:val="en-US" w:eastAsia="zh-CN" w:bidi="ar"/>
        </w:rPr>
        <w:t>1100万元</w:t>
      </w:r>
      <w:r>
        <w:rPr>
          <w:rFonts w:hint="eastAsia" w:ascii="宋体" w:hAnsi="宋体" w:eastAsia="方正仿宋_GBK" w:cs="方正仿宋_GBK"/>
          <w:b w:val="0"/>
          <w:bCs w:val="0"/>
          <w:caps w:val="0"/>
          <w:color w:val="auto"/>
          <w:kern w:val="0"/>
          <w:sz w:val="32"/>
          <w:szCs w:val="32"/>
          <w:vertAlign w:val="baseline"/>
          <w:lang w:val="en-US" w:eastAsia="zh-CN" w:bidi="ar"/>
        </w:rPr>
        <w:t>的</w:t>
      </w:r>
      <w:r>
        <w:rPr>
          <w:rFonts w:hint="eastAsia" w:ascii="宋体" w:hAnsi="宋体" w:cs="宋体"/>
          <w:b w:val="0"/>
          <w:bCs w:val="0"/>
          <w:caps w:val="0"/>
          <w:color w:val="auto"/>
          <w:kern w:val="0"/>
          <w:sz w:val="32"/>
          <w:szCs w:val="32"/>
          <w:vertAlign w:val="baseline"/>
          <w:lang w:val="en-US" w:eastAsia="zh-CN" w:bidi="ar"/>
        </w:rPr>
        <w:t>105.82</w:t>
      </w:r>
      <w:r>
        <w:rPr>
          <w:rFonts w:hint="eastAsia" w:ascii="宋体" w:hAnsi="宋体" w:eastAsia="方正仿宋_GBK" w:cs="宋体"/>
          <w:b w:val="0"/>
          <w:bCs w:val="0"/>
          <w:caps w:val="0"/>
          <w:color w:val="auto"/>
          <w:kern w:val="0"/>
          <w:sz w:val="32"/>
          <w:szCs w:val="32"/>
          <w:vertAlign w:val="baseline"/>
          <w:lang w:val="en-US" w:eastAsia="zh-CN" w:bidi="ar"/>
        </w:rPr>
        <w:t>%</w:t>
      </w:r>
      <w:r>
        <w:rPr>
          <w:rFonts w:hint="eastAsia" w:ascii="宋体" w:hAnsi="宋体" w:eastAsia="方正仿宋_GBK" w:cs="方正仿宋_GBK"/>
          <w:b w:val="0"/>
          <w:bCs w:val="0"/>
          <w:caps w:val="0"/>
          <w:color w:val="auto"/>
          <w:kern w:val="0"/>
          <w:sz w:val="32"/>
          <w:szCs w:val="32"/>
          <w:vertAlign w:val="baseline"/>
          <w:lang w:val="en-US" w:eastAsia="zh-CN" w:bidi="ar"/>
        </w:rPr>
        <w:t>，</w:t>
      </w:r>
      <w:r>
        <w:rPr>
          <w:rFonts w:hint="eastAsia" w:ascii="宋体" w:hAnsi="宋体" w:cs="方正仿宋_GBK"/>
          <w:b w:val="0"/>
          <w:bCs w:val="0"/>
          <w:caps w:val="0"/>
          <w:color w:val="auto"/>
          <w:kern w:val="0"/>
          <w:sz w:val="32"/>
          <w:szCs w:val="32"/>
          <w:vertAlign w:val="baseline"/>
          <w:lang w:val="en-US" w:eastAsia="zh-CN" w:bidi="ar"/>
        </w:rPr>
        <w:t>下降25.58</w:t>
      </w:r>
      <w:r>
        <w:rPr>
          <w:rFonts w:hint="eastAsia" w:ascii="宋体" w:hAnsi="宋体" w:eastAsia="方正仿宋_GBK" w:cs="宋体"/>
          <w:b w:val="0"/>
          <w:bCs w:val="0"/>
          <w:caps w:val="0"/>
          <w:color w:val="auto"/>
          <w:kern w:val="0"/>
          <w:sz w:val="32"/>
          <w:szCs w:val="32"/>
          <w:vertAlign w:val="baseline"/>
          <w:lang w:val="en-US" w:eastAsia="zh-CN" w:bidi="ar"/>
        </w:rPr>
        <w:t>%</w:t>
      </w:r>
      <w:r>
        <w:rPr>
          <w:rFonts w:hint="eastAsia" w:ascii="宋体" w:hAnsi="宋体" w:cs="方正仿宋_GBK"/>
          <w:b w:val="0"/>
          <w:bCs w:val="0"/>
          <w:caps w:val="0"/>
          <w:color w:val="auto"/>
          <w:kern w:val="0"/>
          <w:sz w:val="32"/>
          <w:szCs w:val="32"/>
          <w:vertAlign w:val="baseline"/>
          <w:lang w:val="en-US" w:eastAsia="zh-CN" w:bidi="ar"/>
        </w:rPr>
        <w:t>，加上上年结转64万元，</w:t>
      </w:r>
      <w:r>
        <w:rPr>
          <w:rFonts w:hint="eastAsia" w:ascii="宋体" w:hAnsi="宋体" w:eastAsia="方正仿宋_GBK"/>
          <w:sz w:val="32"/>
          <w:szCs w:val="32"/>
        </w:rPr>
        <w:t>上级补助收入128万元</w:t>
      </w:r>
      <w:r>
        <w:rPr>
          <w:rFonts w:hint="eastAsia" w:ascii="宋体" w:hAnsi="宋体"/>
          <w:sz w:val="32"/>
          <w:szCs w:val="32"/>
          <w:lang w:eastAsia="zh-CN"/>
        </w:rPr>
        <w:t>，</w:t>
      </w:r>
      <w:r>
        <w:rPr>
          <w:rFonts w:hint="eastAsia" w:ascii="宋体" w:hAnsi="宋体" w:cs="方正仿宋_GBK"/>
          <w:b w:val="0"/>
          <w:bCs w:val="0"/>
          <w:caps w:val="0"/>
          <w:color w:val="auto"/>
          <w:kern w:val="0"/>
          <w:sz w:val="32"/>
          <w:szCs w:val="32"/>
          <w:vertAlign w:val="baseline"/>
          <w:lang w:val="en-US" w:eastAsia="zh-CN" w:bidi="ar"/>
        </w:rPr>
        <w:t>收入总计1356万元。</w:t>
      </w:r>
      <w:r>
        <w:rPr>
          <w:rFonts w:hint="eastAsia" w:ascii="宋体" w:hAnsi="宋体" w:eastAsia="方正仿宋_GBK"/>
          <w:sz w:val="32"/>
          <w:szCs w:val="32"/>
        </w:rPr>
        <w:t>全区国有资本经营支出完成56万元，加上调出资金1229万元，</w:t>
      </w:r>
      <w:r>
        <w:rPr>
          <w:rFonts w:hint="eastAsia" w:ascii="宋体" w:hAnsi="宋体" w:eastAsia="方正仿宋_GBK" w:cs="方正仿宋_GBK"/>
          <w:b w:val="0"/>
          <w:bCs w:val="0"/>
          <w:caps w:val="0"/>
          <w:vanish w:val="0"/>
          <w:color w:val="auto"/>
          <w:kern w:val="2"/>
          <w:sz w:val="32"/>
          <w:szCs w:val="32"/>
          <w:vertAlign w:val="baseline"/>
          <w:lang w:val="en-US" w:eastAsia="zh-CN" w:bidi="ar"/>
        </w:rPr>
        <w:t>结转下年</w:t>
      </w:r>
      <w:r>
        <w:rPr>
          <w:rFonts w:hint="eastAsia" w:ascii="宋体" w:hAnsi="宋体" w:cs="宋体"/>
          <w:b w:val="0"/>
          <w:bCs w:val="0"/>
          <w:caps w:val="0"/>
          <w:vanish w:val="0"/>
          <w:color w:val="auto"/>
          <w:kern w:val="2"/>
          <w:sz w:val="32"/>
          <w:szCs w:val="32"/>
          <w:vertAlign w:val="baseline"/>
          <w:lang w:val="en-US" w:eastAsia="zh-CN" w:bidi="ar"/>
        </w:rPr>
        <w:t>64</w:t>
      </w:r>
      <w:r>
        <w:rPr>
          <w:rFonts w:hint="eastAsia" w:ascii="宋体" w:hAnsi="宋体" w:eastAsia="方正仿宋_GBK" w:cs="方正仿宋_GBK"/>
          <w:b w:val="0"/>
          <w:bCs w:val="0"/>
          <w:caps w:val="0"/>
          <w:vanish w:val="0"/>
          <w:color w:val="auto"/>
          <w:kern w:val="2"/>
          <w:sz w:val="32"/>
          <w:szCs w:val="32"/>
          <w:vertAlign w:val="baseline"/>
          <w:lang w:val="en-US" w:eastAsia="zh-CN" w:bidi="ar"/>
        </w:rPr>
        <w:t>万元，</w:t>
      </w:r>
      <w:r>
        <w:rPr>
          <w:rFonts w:hint="eastAsia" w:ascii="宋体" w:hAnsi="宋体" w:eastAsia="方正仿宋_GBK"/>
          <w:sz w:val="32"/>
          <w:szCs w:val="32"/>
        </w:rPr>
        <w:t>支出总计</w:t>
      </w:r>
      <w:r>
        <w:rPr>
          <w:rFonts w:hint="eastAsia" w:ascii="宋体" w:hAnsi="宋体"/>
          <w:sz w:val="32"/>
          <w:szCs w:val="32"/>
          <w:lang w:val="en-US" w:eastAsia="zh-CN"/>
        </w:rPr>
        <w:t>1356</w:t>
      </w:r>
      <w:r>
        <w:rPr>
          <w:rFonts w:hint="eastAsia" w:ascii="宋体" w:hAnsi="宋体"/>
          <w:sz w:val="32"/>
          <w:szCs w:val="32"/>
          <w:lang w:eastAsia="zh-CN"/>
        </w:rPr>
        <w:t>万</w:t>
      </w:r>
      <w:r>
        <w:rPr>
          <w:rFonts w:hint="eastAsia" w:ascii="宋体" w:hAnsi="宋体" w:eastAsia="方正仿宋_GBK"/>
          <w:sz w:val="32"/>
          <w:szCs w:val="32"/>
        </w:rPr>
        <w:t>元。</w:t>
      </w:r>
      <w:r>
        <w:rPr>
          <w:rFonts w:hint="eastAsia" w:ascii="宋体" w:hAnsi="宋体" w:eastAsia="方正仿宋_GBK" w:cs="方正仿宋_GBK"/>
          <w:b w:val="0"/>
          <w:bCs w:val="0"/>
          <w:caps w:val="0"/>
          <w:vanish w:val="0"/>
          <w:color w:val="auto"/>
          <w:kern w:val="2"/>
          <w:sz w:val="32"/>
          <w:szCs w:val="32"/>
          <w:vertAlign w:val="baseline"/>
          <w:lang w:val="en-US" w:eastAsia="zh-CN" w:bidi="ar"/>
        </w:rPr>
        <w:t>全区</w:t>
      </w:r>
      <w:r>
        <w:rPr>
          <w:rFonts w:hint="eastAsia" w:ascii="宋体" w:hAnsi="宋体" w:eastAsia="方正仿宋_GBK" w:cs="方正仿宋_GBK"/>
          <w:b w:val="0"/>
          <w:bCs w:val="0"/>
          <w:caps w:val="0"/>
          <w:color w:val="auto"/>
          <w:kern w:val="0"/>
          <w:sz w:val="32"/>
          <w:szCs w:val="32"/>
          <w:vertAlign w:val="baseline"/>
          <w:lang w:val="en-US" w:eastAsia="zh-CN" w:bidi="ar"/>
        </w:rPr>
        <w:t>国有资本经营预算收支平衡。</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center"/>
        <w:textAlignment w:val="auto"/>
        <w:outlineLvl w:val="9"/>
        <w:rPr>
          <w:rFonts w:hint="eastAsia" w:ascii="宋体" w:hAnsi="宋体" w:eastAsia="方正黑体_GBK" w:cs="方正黑体_GBK"/>
          <w:caps w:val="0"/>
          <w:vanish w:val="0"/>
          <w:color w:val="auto"/>
          <w:kern w:val="2"/>
          <w:sz w:val="32"/>
          <w:szCs w:val="32"/>
          <w:vertAlign w:val="baseline"/>
        </w:rPr>
      </w:pPr>
      <w:r>
        <w:rPr>
          <w:rFonts w:hint="eastAsia" w:ascii="宋体" w:hAnsi="宋体" w:eastAsia="方正黑体_GBK" w:cs="宋体"/>
          <w:b w:val="0"/>
          <w:bCs w:val="0"/>
          <w:caps w:val="0"/>
          <w:vanish w:val="0"/>
          <w:color w:val="auto"/>
          <w:kern w:val="2"/>
          <w:sz w:val="32"/>
          <w:szCs w:val="32"/>
          <w:vertAlign w:val="baseline"/>
          <w:lang w:val="en-US" w:eastAsia="zh-CN" w:bidi="ar"/>
        </w:rPr>
        <w:t>2024年</w:t>
      </w:r>
      <w:r>
        <w:rPr>
          <w:rFonts w:hint="eastAsia" w:ascii="宋体" w:hAnsi="宋体" w:eastAsia="方正黑体_GBK" w:cs="方正黑体_GBK"/>
          <w:b w:val="0"/>
          <w:bCs w:val="0"/>
          <w:caps w:val="0"/>
          <w:vanish w:val="0"/>
          <w:color w:val="auto"/>
          <w:kern w:val="2"/>
          <w:sz w:val="32"/>
          <w:szCs w:val="32"/>
          <w:vertAlign w:val="baseline"/>
          <w:lang w:val="en-US" w:eastAsia="zh-CN" w:bidi="ar"/>
        </w:rPr>
        <w:t>全区国有资本经营预算收支决算平衡表</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7140" w:firstLineChars="2550"/>
        <w:jc w:val="both"/>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单位：万元</w:t>
      </w:r>
    </w:p>
    <w:tbl>
      <w:tblPr>
        <w:tblStyle w:val="30"/>
        <w:tblW w:w="8901"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57" w:type="dxa"/>
          <w:bottom w:w="0" w:type="dxa"/>
          <w:right w:w="57" w:type="dxa"/>
        </w:tblCellMar>
      </w:tblPr>
      <w:tblGrid>
        <w:gridCol w:w="2889"/>
        <w:gridCol w:w="1398"/>
        <w:gridCol w:w="3071"/>
        <w:gridCol w:w="154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57" w:type="dxa"/>
            <w:bottom w:w="0" w:type="dxa"/>
            <w:right w:w="57" w:type="dxa"/>
          </w:tblCellMar>
        </w:tblPrEx>
        <w:trPr>
          <w:trHeight w:val="650" w:hRule="atLeast"/>
          <w:jc w:val="center"/>
          <w:hidden/>
        </w:trPr>
        <w:tc>
          <w:tcPr>
            <w:tcW w:w="2889"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center"/>
              <w:textAlignment w:val="auto"/>
              <w:outlineLvl w:val="9"/>
              <w:rPr>
                <w:rFonts w:hint="eastAsia" w:ascii="宋体" w:hAnsi="宋体" w:eastAsia="方正黑体_GBK" w:cs="方正黑体_GBK"/>
                <w:caps w:val="0"/>
                <w:vanish w:val="0"/>
                <w:color w:val="auto"/>
                <w:kern w:val="2"/>
                <w:sz w:val="28"/>
                <w:szCs w:val="28"/>
                <w:vertAlign w:val="baseline"/>
              </w:rPr>
            </w:pPr>
            <w:r>
              <w:rPr>
                <w:rFonts w:hint="eastAsia" w:ascii="宋体" w:hAnsi="宋体" w:eastAsia="方正黑体_GBK" w:cs="方正黑体_GBK"/>
                <w:b w:val="0"/>
                <w:bCs w:val="0"/>
                <w:caps w:val="0"/>
                <w:vanish w:val="0"/>
                <w:color w:val="auto"/>
                <w:kern w:val="2"/>
                <w:sz w:val="28"/>
                <w:szCs w:val="28"/>
                <w:vertAlign w:val="baseline"/>
                <w:lang w:val="en-US" w:eastAsia="zh-CN" w:bidi="ar"/>
              </w:rPr>
              <w:t>收入</w:t>
            </w:r>
          </w:p>
        </w:tc>
        <w:tc>
          <w:tcPr>
            <w:tcW w:w="1398"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center"/>
              <w:textAlignment w:val="auto"/>
              <w:outlineLvl w:val="9"/>
              <w:rPr>
                <w:rFonts w:hint="eastAsia" w:ascii="宋体" w:hAnsi="宋体" w:eastAsia="方正黑体_GBK" w:cs="方正黑体_GBK"/>
                <w:caps w:val="0"/>
                <w:vanish w:val="0"/>
                <w:color w:val="auto"/>
                <w:kern w:val="2"/>
                <w:sz w:val="28"/>
                <w:szCs w:val="28"/>
                <w:vertAlign w:val="baseline"/>
              </w:rPr>
            </w:pPr>
            <w:r>
              <w:rPr>
                <w:rFonts w:hint="eastAsia" w:ascii="宋体" w:hAnsi="宋体" w:eastAsia="方正黑体_GBK" w:cs="方正黑体_GBK"/>
                <w:b w:val="0"/>
                <w:bCs w:val="0"/>
                <w:caps w:val="0"/>
                <w:vanish w:val="0"/>
                <w:color w:val="auto"/>
                <w:kern w:val="2"/>
                <w:sz w:val="28"/>
                <w:szCs w:val="28"/>
                <w:vertAlign w:val="baseline"/>
                <w:lang w:val="en-US" w:eastAsia="zh-CN" w:bidi="ar"/>
              </w:rPr>
              <w:t>决算数</w:t>
            </w:r>
          </w:p>
        </w:tc>
        <w:tc>
          <w:tcPr>
            <w:tcW w:w="3071"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center"/>
              <w:textAlignment w:val="auto"/>
              <w:outlineLvl w:val="9"/>
              <w:rPr>
                <w:rFonts w:hint="eastAsia" w:ascii="宋体" w:hAnsi="宋体" w:eastAsia="方正黑体_GBK" w:cs="方正黑体_GBK"/>
                <w:caps w:val="0"/>
                <w:vanish w:val="0"/>
                <w:color w:val="auto"/>
                <w:kern w:val="2"/>
                <w:sz w:val="28"/>
                <w:szCs w:val="28"/>
                <w:vertAlign w:val="baseline"/>
              </w:rPr>
            </w:pPr>
            <w:r>
              <w:rPr>
                <w:rFonts w:hint="eastAsia" w:ascii="宋体" w:hAnsi="宋体" w:eastAsia="方正黑体_GBK" w:cs="方正黑体_GBK"/>
                <w:b w:val="0"/>
                <w:bCs w:val="0"/>
                <w:caps w:val="0"/>
                <w:vanish w:val="0"/>
                <w:color w:val="auto"/>
                <w:kern w:val="2"/>
                <w:sz w:val="28"/>
                <w:szCs w:val="28"/>
                <w:vertAlign w:val="baseline"/>
                <w:lang w:val="en-US" w:eastAsia="zh-CN" w:bidi="ar"/>
              </w:rPr>
              <w:t>支出</w:t>
            </w:r>
          </w:p>
        </w:tc>
        <w:tc>
          <w:tcPr>
            <w:tcW w:w="1543"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center"/>
              <w:textAlignment w:val="auto"/>
              <w:outlineLvl w:val="9"/>
              <w:rPr>
                <w:rFonts w:hint="eastAsia" w:ascii="宋体" w:hAnsi="宋体" w:eastAsia="方正黑体_GBK" w:cs="方正黑体_GBK"/>
                <w:caps w:val="0"/>
                <w:vanish w:val="0"/>
                <w:color w:val="auto"/>
                <w:kern w:val="2"/>
                <w:sz w:val="28"/>
                <w:szCs w:val="28"/>
                <w:vertAlign w:val="baseline"/>
              </w:rPr>
            </w:pPr>
            <w:r>
              <w:rPr>
                <w:rFonts w:hint="eastAsia" w:ascii="宋体" w:hAnsi="宋体" w:eastAsia="方正黑体_GBK" w:cs="方正黑体_GBK"/>
                <w:b w:val="0"/>
                <w:bCs w:val="0"/>
                <w:caps w:val="0"/>
                <w:vanish w:val="0"/>
                <w:color w:val="auto"/>
                <w:kern w:val="2"/>
                <w:sz w:val="28"/>
                <w:szCs w:val="28"/>
                <w:vertAlign w:val="baseline"/>
                <w:lang w:val="en-US" w:eastAsia="zh-CN" w:bidi="ar"/>
              </w:rPr>
              <w:t>决算数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691" w:hRule="atLeast"/>
          <w:jc w:val="center"/>
          <w:hidden/>
        </w:trPr>
        <w:tc>
          <w:tcPr>
            <w:tcW w:w="2889"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center"/>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bCs/>
                <w:caps w:val="0"/>
                <w:vanish w:val="0"/>
                <w:color w:val="auto"/>
                <w:kern w:val="2"/>
                <w:sz w:val="28"/>
                <w:szCs w:val="28"/>
                <w:vertAlign w:val="baseline"/>
                <w:lang w:val="en-US" w:eastAsia="zh-CN" w:bidi="ar"/>
              </w:rPr>
              <w:t>总计</w:t>
            </w:r>
          </w:p>
        </w:tc>
        <w:tc>
          <w:tcPr>
            <w:tcW w:w="1398"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1356</w:t>
            </w:r>
          </w:p>
        </w:tc>
        <w:tc>
          <w:tcPr>
            <w:tcW w:w="3071"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center"/>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bCs/>
                <w:caps w:val="0"/>
                <w:vanish w:val="0"/>
                <w:color w:val="auto"/>
                <w:kern w:val="2"/>
                <w:sz w:val="28"/>
                <w:szCs w:val="28"/>
                <w:vertAlign w:val="baseline"/>
                <w:lang w:val="en-US" w:eastAsia="zh-CN" w:bidi="ar"/>
              </w:rPr>
              <w:t>总计</w:t>
            </w:r>
          </w:p>
        </w:tc>
        <w:tc>
          <w:tcPr>
            <w:tcW w:w="1543"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1356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635" w:hRule="atLeast"/>
          <w:jc w:val="center"/>
          <w:hidden/>
        </w:trPr>
        <w:tc>
          <w:tcPr>
            <w:tcW w:w="2889"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left"/>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一、本级收入</w:t>
            </w:r>
          </w:p>
        </w:tc>
        <w:tc>
          <w:tcPr>
            <w:tcW w:w="1398"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1164</w:t>
            </w:r>
          </w:p>
        </w:tc>
        <w:tc>
          <w:tcPr>
            <w:tcW w:w="3071"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left"/>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一、本级支出</w:t>
            </w:r>
          </w:p>
        </w:tc>
        <w:tc>
          <w:tcPr>
            <w:tcW w:w="1543"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rPr>
            </w:pPr>
            <w:r>
              <w:rPr>
                <w:rFonts w:hint="eastAsia" w:ascii="宋体" w:hAnsi="宋体" w:cs="宋体"/>
                <w:b w:val="0"/>
                <w:bCs w:val="0"/>
                <w:caps w:val="0"/>
                <w:vanish w:val="0"/>
                <w:color w:val="auto"/>
                <w:kern w:val="0"/>
                <w:sz w:val="28"/>
                <w:szCs w:val="28"/>
                <w:vertAlign w:val="baseline"/>
                <w:lang w:val="en-US" w:eastAsia="zh-CN" w:bidi="ar"/>
              </w:rPr>
              <w:t>56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665" w:hRule="atLeast"/>
          <w:jc w:val="center"/>
          <w:hidden/>
        </w:trPr>
        <w:tc>
          <w:tcPr>
            <w:tcW w:w="2889"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left"/>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二、转移性收入</w:t>
            </w:r>
          </w:p>
        </w:tc>
        <w:tc>
          <w:tcPr>
            <w:tcW w:w="1398"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eastAsia="zh-CN"/>
              </w:rPr>
            </w:pPr>
            <w:r>
              <w:rPr>
                <w:rFonts w:hint="eastAsia" w:ascii="宋体" w:hAnsi="宋体" w:cs="宋体"/>
                <w:caps w:val="0"/>
                <w:vanish w:val="0"/>
                <w:color w:val="auto"/>
                <w:kern w:val="0"/>
                <w:sz w:val="28"/>
                <w:szCs w:val="28"/>
                <w:vertAlign w:val="baseline"/>
                <w:lang w:val="en-US" w:eastAsia="zh-CN"/>
              </w:rPr>
              <w:t>192</w:t>
            </w:r>
          </w:p>
        </w:tc>
        <w:tc>
          <w:tcPr>
            <w:tcW w:w="3071"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left"/>
              <w:textAlignment w:val="auto"/>
              <w:outlineLvl w:val="9"/>
              <w:rPr>
                <w:rFonts w:hint="eastAsia" w:ascii="宋体" w:hAnsi="宋体" w:eastAsia="方正仿宋_GBK" w:cs="方正仿宋_GBK"/>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二、转移性支出</w:t>
            </w:r>
          </w:p>
        </w:tc>
        <w:tc>
          <w:tcPr>
            <w:tcW w:w="1543"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eastAsia="zh-CN"/>
              </w:rPr>
            </w:pPr>
            <w:r>
              <w:rPr>
                <w:rFonts w:hint="eastAsia" w:ascii="宋体" w:hAnsi="宋体" w:cs="宋体"/>
                <w:caps w:val="0"/>
                <w:vanish w:val="0"/>
                <w:color w:val="auto"/>
                <w:kern w:val="0"/>
                <w:sz w:val="28"/>
                <w:szCs w:val="28"/>
                <w:vertAlign w:val="baseline"/>
                <w:lang w:val="en-US" w:eastAsia="zh-CN"/>
              </w:rPr>
              <w:t>1300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665" w:hRule="atLeast"/>
          <w:jc w:val="center"/>
          <w:hidden/>
        </w:trPr>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560" w:firstLineChars="200"/>
              <w:jc w:val="left"/>
              <w:textAlignment w:val="auto"/>
              <w:outlineLvl w:val="9"/>
              <w:rPr>
                <w:rFonts w:hint="eastAsia" w:ascii="宋体" w:hAnsi="宋体" w:eastAsia="方正仿宋_GBK" w:cs="宋体"/>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上级补助收入</w:t>
            </w:r>
          </w:p>
        </w:tc>
        <w:tc>
          <w:tcPr>
            <w:tcW w:w="139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eastAsia="zh-CN"/>
              </w:rPr>
            </w:pPr>
            <w:r>
              <w:rPr>
                <w:rFonts w:hint="eastAsia" w:ascii="宋体" w:hAnsi="宋体" w:cs="宋体"/>
                <w:caps w:val="0"/>
                <w:vanish w:val="0"/>
                <w:color w:val="auto"/>
                <w:kern w:val="0"/>
                <w:sz w:val="28"/>
                <w:szCs w:val="28"/>
                <w:vertAlign w:val="baseline"/>
                <w:lang w:val="en-US" w:eastAsia="zh-CN"/>
              </w:rPr>
              <w:t>128</w:t>
            </w:r>
          </w:p>
        </w:tc>
        <w:tc>
          <w:tcPr>
            <w:tcW w:w="307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560" w:firstLineChars="200"/>
              <w:jc w:val="left"/>
              <w:textAlignment w:val="auto"/>
              <w:outlineLvl w:val="9"/>
              <w:rPr>
                <w:rFonts w:hint="eastAsia" w:ascii="宋体" w:hAnsi="宋体" w:eastAsia="方正仿宋_GBK" w:cs="宋体"/>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调出资金</w:t>
            </w:r>
          </w:p>
        </w:tc>
        <w:tc>
          <w:tcPr>
            <w:tcW w:w="15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eastAsia="zh-CN"/>
              </w:rPr>
            </w:pPr>
            <w:r>
              <w:rPr>
                <w:rFonts w:hint="eastAsia" w:ascii="宋体" w:hAnsi="宋体" w:cs="宋体"/>
                <w:caps w:val="0"/>
                <w:vanish w:val="0"/>
                <w:color w:val="auto"/>
                <w:kern w:val="0"/>
                <w:sz w:val="28"/>
                <w:szCs w:val="28"/>
                <w:vertAlign w:val="baseline"/>
                <w:lang w:val="en-US" w:eastAsia="zh-CN"/>
              </w:rPr>
              <w:t>1229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57" w:type="dxa"/>
            <w:bottom w:w="0" w:type="dxa"/>
            <w:right w:w="57" w:type="dxa"/>
          </w:tblCellMar>
        </w:tblPrEx>
        <w:trPr>
          <w:trHeight w:val="655" w:hRule="atLeast"/>
          <w:jc w:val="center"/>
          <w:hidden/>
        </w:trPr>
        <w:tc>
          <w:tcPr>
            <w:tcW w:w="2889"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leftChars="0" w:right="0" w:rightChars="0" w:firstLine="560" w:firstLineChars="200"/>
              <w:jc w:val="left"/>
              <w:textAlignment w:val="auto"/>
              <w:outlineLvl w:val="9"/>
              <w:rPr>
                <w:rFonts w:hint="eastAsia" w:ascii="宋体" w:hAnsi="宋体" w:eastAsia="方正仿宋_GBK" w:cs="宋体"/>
                <w:caps w:val="0"/>
                <w:vanish w:val="0"/>
                <w:color w:val="auto"/>
                <w:kern w:val="2"/>
                <w:sz w:val="28"/>
                <w:szCs w:val="28"/>
                <w:vertAlign w:val="baseline"/>
                <w:lang w:val="en-US" w:eastAsia="zh-CN" w:bidi="ar-SA"/>
              </w:rPr>
            </w:pPr>
            <w:r>
              <w:rPr>
                <w:rFonts w:hint="eastAsia" w:ascii="宋体" w:hAnsi="宋体" w:eastAsia="方正仿宋_GBK" w:cs="方正仿宋_GBK"/>
                <w:b w:val="0"/>
                <w:bCs w:val="0"/>
                <w:caps w:val="0"/>
                <w:vanish w:val="0"/>
                <w:color w:val="auto"/>
                <w:kern w:val="2"/>
                <w:sz w:val="28"/>
                <w:szCs w:val="28"/>
                <w:vertAlign w:val="baseline"/>
                <w:lang w:val="en-US" w:eastAsia="zh-CN" w:bidi="ar"/>
              </w:rPr>
              <w:t>上年结转</w:t>
            </w:r>
          </w:p>
        </w:tc>
        <w:tc>
          <w:tcPr>
            <w:tcW w:w="1398"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leftChars="0" w:right="0" w:rightChars="0" w:firstLine="0" w:firstLineChars="0"/>
              <w:jc w:val="right"/>
              <w:textAlignment w:val="auto"/>
              <w:outlineLvl w:val="9"/>
              <w:rPr>
                <w:rFonts w:hint="default" w:ascii="宋体" w:hAnsi="宋体" w:eastAsia="方正仿宋_GBK" w:cs="宋体"/>
                <w:caps w:val="0"/>
                <w:vanish w:val="0"/>
                <w:color w:val="auto"/>
                <w:kern w:val="0"/>
                <w:sz w:val="28"/>
                <w:szCs w:val="28"/>
                <w:vertAlign w:val="baseline"/>
                <w:lang w:val="en-US" w:eastAsia="zh-CN" w:bidi="ar-SA"/>
              </w:rPr>
            </w:pPr>
            <w:r>
              <w:rPr>
                <w:rFonts w:hint="eastAsia" w:ascii="宋体" w:hAnsi="宋体" w:cs="宋体"/>
                <w:caps w:val="0"/>
                <w:vanish w:val="0"/>
                <w:color w:val="auto"/>
                <w:kern w:val="0"/>
                <w:sz w:val="28"/>
                <w:szCs w:val="28"/>
                <w:vertAlign w:val="baseline"/>
                <w:lang w:val="en-US" w:eastAsia="zh-CN"/>
              </w:rPr>
              <w:t>64</w:t>
            </w:r>
          </w:p>
        </w:tc>
        <w:tc>
          <w:tcPr>
            <w:tcW w:w="3071"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560" w:firstLineChars="200"/>
              <w:jc w:val="left"/>
              <w:textAlignment w:val="auto"/>
              <w:outlineLvl w:val="9"/>
              <w:rPr>
                <w:rFonts w:hint="eastAsia" w:ascii="宋体" w:hAnsi="宋体" w:eastAsia="方正仿宋_GBK" w:cs="宋体"/>
                <w:caps w:val="0"/>
                <w:vanish w:val="0"/>
                <w:color w:val="auto"/>
                <w:kern w:val="2"/>
                <w:sz w:val="28"/>
                <w:szCs w:val="28"/>
                <w:vertAlign w:val="baseline"/>
              </w:rPr>
            </w:pPr>
            <w:r>
              <w:rPr>
                <w:rFonts w:hint="eastAsia" w:ascii="宋体" w:hAnsi="宋体" w:eastAsia="方正仿宋_GBK" w:cs="方正仿宋_GBK"/>
                <w:b w:val="0"/>
                <w:bCs w:val="0"/>
                <w:caps w:val="0"/>
                <w:vanish w:val="0"/>
                <w:color w:val="auto"/>
                <w:kern w:val="2"/>
                <w:sz w:val="28"/>
                <w:szCs w:val="28"/>
                <w:vertAlign w:val="baseline"/>
                <w:lang w:val="en-US" w:eastAsia="zh-CN" w:bidi="ar"/>
              </w:rPr>
              <w:t>结转下年</w:t>
            </w:r>
          </w:p>
        </w:tc>
        <w:tc>
          <w:tcPr>
            <w:tcW w:w="1543"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right"/>
              <w:textAlignment w:val="auto"/>
              <w:outlineLvl w:val="9"/>
              <w:rPr>
                <w:rFonts w:hint="default" w:ascii="宋体" w:hAnsi="宋体" w:eastAsia="方正仿宋_GBK" w:cs="宋体"/>
                <w:caps w:val="0"/>
                <w:vanish w:val="0"/>
                <w:color w:val="auto"/>
                <w:kern w:val="0"/>
                <w:sz w:val="28"/>
                <w:szCs w:val="28"/>
                <w:vertAlign w:val="baseline"/>
                <w:lang w:val="en-US" w:eastAsia="zh-CN"/>
              </w:rPr>
            </w:pPr>
            <w:r>
              <w:rPr>
                <w:rFonts w:hint="eastAsia" w:ascii="宋体" w:hAnsi="宋体" w:cs="宋体"/>
                <w:caps w:val="0"/>
                <w:vanish w:val="0"/>
                <w:color w:val="auto"/>
                <w:kern w:val="0"/>
                <w:sz w:val="28"/>
                <w:szCs w:val="28"/>
                <w:vertAlign w:val="baseline"/>
                <w:lang w:val="en-US" w:eastAsia="zh-CN"/>
              </w:rPr>
              <w:t>71</w:t>
            </w:r>
          </w:p>
        </w:tc>
      </w:tr>
    </w:tbl>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eastAsia="方正黑体_GBK" w:cs="方正黑体_GBK"/>
          <w:caps w:val="0"/>
          <w:color w:val="auto"/>
          <w:sz w:val="32"/>
          <w:szCs w:val="32"/>
          <w:vertAlign w:val="baseline"/>
        </w:rPr>
      </w:pPr>
      <w:r>
        <w:rPr>
          <w:rFonts w:hint="eastAsia" w:ascii="宋体" w:hAnsi="宋体" w:eastAsia="方正黑体_GBK" w:cs="方正黑体_GBK"/>
          <w:b w:val="0"/>
          <w:bCs w:val="0"/>
          <w:caps w:val="0"/>
          <w:color w:val="auto"/>
          <w:kern w:val="2"/>
          <w:sz w:val="32"/>
          <w:szCs w:val="32"/>
          <w:vertAlign w:val="baseline"/>
          <w:lang w:val="en-US" w:eastAsia="zh-CN" w:bidi="ar"/>
        </w:rPr>
        <w:t>二、2024年区级收支决算情况</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eastAsia="方正楷体_GBK" w:cs="宋体"/>
          <w:caps w:val="0"/>
          <w:color w:val="auto"/>
          <w:sz w:val="32"/>
          <w:szCs w:val="32"/>
          <w:vertAlign w:val="baseline"/>
        </w:rPr>
      </w:pPr>
      <w:r>
        <w:rPr>
          <w:rFonts w:hint="eastAsia" w:ascii="宋体" w:hAnsi="宋体" w:eastAsia="方正楷体_GBK" w:cs="方正楷体_GBK"/>
          <w:b w:val="0"/>
          <w:bCs w:val="0"/>
          <w:caps w:val="0"/>
          <w:color w:val="auto"/>
          <w:kern w:val="2"/>
          <w:sz w:val="32"/>
          <w:szCs w:val="32"/>
          <w:vertAlign w:val="baseline"/>
          <w:lang w:val="en-US" w:eastAsia="zh-CN" w:bidi="ar"/>
        </w:rPr>
        <w:t>（一）2024年区级一般公共预算收支决算情况</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eastAsia="方正仿宋_GBK" w:cs="方正仿宋_GBK"/>
          <w:b w:val="0"/>
          <w:bCs w:val="0"/>
          <w:caps w:val="0"/>
          <w:vanish w:val="0"/>
          <w:color w:val="auto"/>
          <w:kern w:val="2"/>
          <w:sz w:val="32"/>
          <w:szCs w:val="32"/>
          <w:highlight w:val="none"/>
          <w:vertAlign w:val="baseline"/>
          <w:lang w:val="en-US" w:eastAsia="zh-CN" w:bidi="ar"/>
        </w:rPr>
      </w:pPr>
      <w:r>
        <w:rPr>
          <w:rFonts w:hint="eastAsia" w:ascii="宋体" w:hAnsi="宋体" w:cs="宋体"/>
          <w:b w:val="0"/>
          <w:bCs w:val="0"/>
          <w:caps w:val="0"/>
          <w:vanish w:val="0"/>
          <w:color w:val="auto"/>
          <w:kern w:val="2"/>
          <w:sz w:val="32"/>
          <w:szCs w:val="32"/>
          <w:vertAlign w:val="baseline"/>
          <w:lang w:val="en-US" w:eastAsia="zh-CN" w:bidi="ar"/>
        </w:rPr>
        <w:t>2024年</w:t>
      </w:r>
      <w:r>
        <w:rPr>
          <w:rFonts w:hint="eastAsia" w:ascii="宋体" w:hAnsi="宋体" w:eastAsia="方正仿宋_GBK" w:cs="方正仿宋_GBK"/>
          <w:b w:val="0"/>
          <w:bCs w:val="0"/>
          <w:caps w:val="0"/>
          <w:vanish w:val="0"/>
          <w:color w:val="auto"/>
          <w:kern w:val="2"/>
          <w:sz w:val="32"/>
          <w:szCs w:val="32"/>
          <w:vertAlign w:val="baseline"/>
          <w:lang w:val="en-US" w:eastAsia="zh-CN" w:bidi="ar"/>
        </w:rPr>
        <w:t>区级一般公共预算收入</w:t>
      </w:r>
      <w:r>
        <w:rPr>
          <w:rFonts w:hint="eastAsia" w:ascii="宋体" w:hAnsi="宋体" w:cs="方正仿宋_GBK"/>
          <w:b w:val="0"/>
          <w:bCs w:val="0"/>
          <w:caps w:val="0"/>
          <w:vanish w:val="0"/>
          <w:color w:val="auto"/>
          <w:kern w:val="2"/>
          <w:sz w:val="32"/>
          <w:szCs w:val="32"/>
          <w:vertAlign w:val="baseline"/>
          <w:lang w:val="en-US" w:eastAsia="zh-CN" w:bidi="ar"/>
        </w:rPr>
        <w:t>完成</w:t>
      </w:r>
      <w:r>
        <w:rPr>
          <w:rFonts w:hint="eastAsia" w:ascii="宋体" w:hAnsi="宋体" w:cs="宋体"/>
          <w:b w:val="0"/>
          <w:bCs w:val="0"/>
          <w:caps w:val="0"/>
          <w:vanish w:val="0"/>
          <w:color w:val="auto"/>
          <w:kern w:val="2"/>
          <w:sz w:val="32"/>
          <w:szCs w:val="32"/>
          <w:highlight w:val="none"/>
          <w:vertAlign w:val="baseline"/>
          <w:lang w:val="en-US" w:eastAsia="zh-CN" w:bidi="ar"/>
        </w:rPr>
        <w:t>67.35</w:t>
      </w:r>
      <w:r>
        <w:rPr>
          <w:rFonts w:hint="eastAsia" w:ascii="宋体" w:hAnsi="宋体" w:eastAsia="方正仿宋_GBK" w:cs="方正仿宋_GBK"/>
          <w:b w:val="0"/>
          <w:bCs w:val="0"/>
          <w:caps w:val="0"/>
          <w:vanish w:val="0"/>
          <w:color w:val="auto"/>
          <w:kern w:val="2"/>
          <w:sz w:val="32"/>
          <w:szCs w:val="32"/>
          <w:highlight w:val="none"/>
          <w:vertAlign w:val="baseline"/>
          <w:lang w:val="en-US" w:eastAsia="zh-CN" w:bidi="ar"/>
        </w:rPr>
        <w:t>亿元</w:t>
      </w:r>
      <w:r>
        <w:rPr>
          <w:rFonts w:hint="eastAsia" w:ascii="宋体" w:hAnsi="宋体" w:cs="方正仿宋_GBK"/>
          <w:b w:val="0"/>
          <w:bCs w:val="0"/>
          <w:caps w:val="0"/>
          <w:vanish w:val="0"/>
          <w:color w:val="auto"/>
          <w:kern w:val="2"/>
          <w:sz w:val="32"/>
          <w:szCs w:val="32"/>
          <w:highlight w:val="none"/>
          <w:vertAlign w:val="baseline"/>
          <w:lang w:val="en-US" w:eastAsia="zh-CN" w:bidi="ar"/>
        </w:rPr>
        <w:t>，</w:t>
      </w:r>
      <w:r>
        <w:rPr>
          <w:rFonts w:hint="eastAsia" w:ascii="宋体" w:hAnsi="宋体" w:eastAsia="方正仿宋_GBK" w:cs="方正仿宋_GBK"/>
          <w:b w:val="0"/>
          <w:bCs w:val="0"/>
          <w:caps w:val="0"/>
          <w:vanish w:val="0"/>
          <w:color w:val="auto"/>
          <w:kern w:val="2"/>
          <w:sz w:val="32"/>
          <w:szCs w:val="32"/>
          <w:highlight w:val="none"/>
          <w:vertAlign w:val="baseline"/>
          <w:lang w:val="en-US" w:eastAsia="zh-CN" w:bidi="ar"/>
        </w:rPr>
        <w:t>为</w:t>
      </w:r>
      <w:r>
        <w:rPr>
          <w:rFonts w:hint="eastAsia" w:ascii="宋体" w:hAnsi="宋体" w:cs="方正仿宋_GBK"/>
          <w:b w:val="0"/>
          <w:bCs w:val="0"/>
          <w:caps w:val="0"/>
          <w:vanish w:val="0"/>
          <w:color w:val="auto"/>
          <w:kern w:val="2"/>
          <w:sz w:val="32"/>
          <w:szCs w:val="32"/>
          <w:highlight w:val="none"/>
          <w:vertAlign w:val="baseline"/>
          <w:lang w:val="en-US" w:eastAsia="zh-CN" w:bidi="ar"/>
        </w:rPr>
        <w:t>调整</w:t>
      </w:r>
      <w:r>
        <w:rPr>
          <w:rFonts w:hint="eastAsia" w:ascii="宋体" w:hAnsi="宋体" w:eastAsia="方正仿宋_GBK" w:cs="方正仿宋_GBK"/>
          <w:b w:val="0"/>
          <w:bCs w:val="0"/>
          <w:caps w:val="0"/>
          <w:vanish w:val="0"/>
          <w:color w:val="auto"/>
          <w:kern w:val="2"/>
          <w:sz w:val="32"/>
          <w:szCs w:val="32"/>
          <w:highlight w:val="none"/>
          <w:vertAlign w:val="baseline"/>
          <w:lang w:val="en-US" w:eastAsia="zh-CN" w:bidi="ar"/>
        </w:rPr>
        <w:t>预算</w:t>
      </w:r>
      <w:r>
        <w:rPr>
          <w:rFonts w:hint="eastAsia" w:ascii="宋体" w:hAnsi="宋体" w:cs="方正仿宋_GBK"/>
          <w:b w:val="0"/>
          <w:bCs w:val="0"/>
          <w:caps w:val="0"/>
          <w:vanish w:val="0"/>
          <w:color w:val="auto"/>
          <w:kern w:val="2"/>
          <w:sz w:val="32"/>
          <w:szCs w:val="32"/>
          <w:highlight w:val="none"/>
          <w:vertAlign w:val="baseline"/>
          <w:lang w:val="en-US" w:eastAsia="zh-CN" w:bidi="ar"/>
        </w:rPr>
        <w:t>67.3亿元</w:t>
      </w:r>
      <w:r>
        <w:rPr>
          <w:rFonts w:hint="eastAsia" w:ascii="宋体" w:hAnsi="宋体" w:eastAsia="方正仿宋_GBK" w:cs="方正仿宋_GBK"/>
          <w:b w:val="0"/>
          <w:bCs w:val="0"/>
          <w:caps w:val="0"/>
          <w:vanish w:val="0"/>
          <w:color w:val="auto"/>
          <w:kern w:val="2"/>
          <w:sz w:val="32"/>
          <w:szCs w:val="32"/>
          <w:highlight w:val="none"/>
          <w:vertAlign w:val="baseline"/>
          <w:lang w:val="en-US" w:eastAsia="zh-CN" w:bidi="ar"/>
        </w:rPr>
        <w:t>的</w:t>
      </w:r>
      <w:r>
        <w:rPr>
          <w:rFonts w:hint="eastAsia" w:ascii="宋体" w:hAnsi="宋体" w:eastAsia="方正仿宋_GBK" w:cs="宋体"/>
          <w:b w:val="0"/>
          <w:bCs w:val="0"/>
          <w:caps w:val="0"/>
          <w:vanish w:val="0"/>
          <w:color w:val="auto"/>
          <w:kern w:val="2"/>
          <w:sz w:val="32"/>
          <w:szCs w:val="32"/>
          <w:highlight w:val="none"/>
          <w:vertAlign w:val="baseline"/>
          <w:lang w:val="en-US" w:eastAsia="zh-CN" w:bidi="ar"/>
        </w:rPr>
        <w:t>100%</w:t>
      </w:r>
      <w:r>
        <w:rPr>
          <w:rFonts w:hint="eastAsia" w:ascii="宋体" w:hAnsi="宋体" w:cs="宋体"/>
          <w:b w:val="0"/>
          <w:bCs w:val="0"/>
          <w:caps w:val="0"/>
          <w:vanish w:val="0"/>
          <w:color w:val="auto"/>
          <w:kern w:val="2"/>
          <w:sz w:val="32"/>
          <w:szCs w:val="32"/>
          <w:highlight w:val="none"/>
          <w:vertAlign w:val="baseline"/>
          <w:lang w:val="en-US" w:eastAsia="zh-CN" w:bidi="ar"/>
        </w:rPr>
        <w:t>，</w:t>
      </w:r>
      <w:r>
        <w:rPr>
          <w:rFonts w:hint="eastAsia" w:ascii="宋体" w:hAnsi="宋体" w:cs="方正仿宋_GBK"/>
          <w:b w:val="0"/>
          <w:bCs w:val="0"/>
          <w:caps w:val="0"/>
          <w:vanish w:val="0"/>
          <w:color w:val="auto"/>
          <w:kern w:val="2"/>
          <w:sz w:val="32"/>
          <w:szCs w:val="32"/>
          <w:highlight w:val="none"/>
          <w:vertAlign w:val="baseline"/>
          <w:lang w:val="en-US" w:eastAsia="zh-CN" w:bidi="ar"/>
        </w:rPr>
        <w:t>较同期</w:t>
      </w:r>
      <w:r>
        <w:rPr>
          <w:rFonts w:hint="eastAsia" w:ascii="宋体" w:hAnsi="宋体" w:eastAsia="方正仿宋_GBK" w:cs="方正仿宋_GBK"/>
          <w:b w:val="0"/>
          <w:bCs w:val="0"/>
          <w:caps w:val="0"/>
          <w:vanish w:val="0"/>
          <w:color w:val="auto"/>
          <w:kern w:val="2"/>
          <w:sz w:val="32"/>
          <w:szCs w:val="32"/>
          <w:highlight w:val="none"/>
          <w:vertAlign w:val="baseline"/>
          <w:lang w:val="en-US" w:eastAsia="zh-CN" w:bidi="ar"/>
        </w:rPr>
        <w:t>增长</w:t>
      </w:r>
      <w:r>
        <w:rPr>
          <w:rFonts w:hint="eastAsia" w:ascii="宋体" w:hAnsi="宋体" w:cs="宋体"/>
          <w:b w:val="0"/>
          <w:bCs w:val="0"/>
          <w:caps w:val="0"/>
          <w:vanish w:val="0"/>
          <w:color w:val="auto"/>
          <w:kern w:val="2"/>
          <w:sz w:val="32"/>
          <w:szCs w:val="32"/>
          <w:highlight w:val="none"/>
          <w:vertAlign w:val="baseline"/>
          <w:lang w:val="en-US" w:eastAsia="zh-CN" w:bidi="ar"/>
        </w:rPr>
        <w:t>0.6</w:t>
      </w:r>
      <w:r>
        <w:rPr>
          <w:rFonts w:hint="eastAsia" w:ascii="宋体" w:hAnsi="宋体" w:eastAsia="方正仿宋_GBK" w:cs="宋体"/>
          <w:b w:val="0"/>
          <w:bCs w:val="0"/>
          <w:caps w:val="0"/>
          <w:vanish w:val="0"/>
          <w:color w:val="auto"/>
          <w:kern w:val="2"/>
          <w:sz w:val="32"/>
          <w:szCs w:val="32"/>
          <w:highlight w:val="none"/>
          <w:vertAlign w:val="baseline"/>
          <w:lang w:val="en-US" w:eastAsia="zh-CN" w:bidi="ar"/>
        </w:rPr>
        <w:t>%</w:t>
      </w:r>
      <w:r>
        <w:rPr>
          <w:rFonts w:hint="eastAsia" w:ascii="宋体" w:hAnsi="宋体" w:cs="宋体"/>
          <w:b w:val="0"/>
          <w:bCs w:val="0"/>
          <w:caps w:val="0"/>
          <w:vanish w:val="0"/>
          <w:color w:val="auto"/>
          <w:kern w:val="2"/>
          <w:sz w:val="32"/>
          <w:szCs w:val="32"/>
          <w:highlight w:val="none"/>
          <w:vertAlign w:val="baseline"/>
          <w:lang w:val="en-US" w:eastAsia="zh-CN" w:bidi="ar"/>
        </w:rPr>
        <w:t>。</w:t>
      </w:r>
      <w:r>
        <w:rPr>
          <w:rFonts w:hint="eastAsia" w:ascii="宋体" w:hAnsi="宋体" w:eastAsia="方正仿宋_GBK" w:cs="方正仿宋_GBK"/>
          <w:b w:val="0"/>
          <w:bCs w:val="0"/>
          <w:caps w:val="0"/>
          <w:vanish w:val="0"/>
          <w:color w:val="auto"/>
          <w:kern w:val="2"/>
          <w:sz w:val="32"/>
          <w:szCs w:val="32"/>
          <w:highlight w:val="none"/>
          <w:vertAlign w:val="baseline"/>
          <w:lang w:val="en-US" w:eastAsia="zh-CN" w:bidi="ar"/>
        </w:rPr>
        <w:t>加上上级补助、调入资金、动用预算稳定调节基金、地方政府债务转贷收入、上年结转等</w:t>
      </w:r>
      <w:r>
        <w:rPr>
          <w:rFonts w:hint="eastAsia" w:ascii="宋体" w:hAnsi="宋体" w:cs="方正仿宋_GBK"/>
          <w:b w:val="0"/>
          <w:bCs w:val="0"/>
          <w:caps w:val="0"/>
          <w:vanish w:val="0"/>
          <w:color w:val="auto"/>
          <w:kern w:val="2"/>
          <w:sz w:val="32"/>
          <w:szCs w:val="32"/>
          <w:highlight w:val="none"/>
          <w:vertAlign w:val="baseline"/>
          <w:lang w:val="en-US" w:eastAsia="zh-CN" w:bidi="ar"/>
        </w:rPr>
        <w:t>91.5亿元</w:t>
      </w:r>
      <w:r>
        <w:rPr>
          <w:rFonts w:hint="eastAsia" w:ascii="宋体" w:hAnsi="宋体" w:eastAsia="方正仿宋_GBK" w:cs="方正仿宋_GBK"/>
          <w:b w:val="0"/>
          <w:bCs w:val="0"/>
          <w:caps w:val="0"/>
          <w:vanish w:val="0"/>
          <w:color w:val="auto"/>
          <w:kern w:val="2"/>
          <w:sz w:val="32"/>
          <w:szCs w:val="32"/>
          <w:highlight w:val="none"/>
          <w:vertAlign w:val="baseline"/>
          <w:lang w:val="en-US" w:eastAsia="zh-CN" w:bidi="ar"/>
        </w:rPr>
        <w:t>，收入总计</w:t>
      </w:r>
      <w:r>
        <w:rPr>
          <w:rFonts w:hint="eastAsia" w:ascii="宋体" w:hAnsi="宋体" w:cs="宋体"/>
          <w:b w:val="0"/>
          <w:bCs w:val="0"/>
          <w:caps w:val="0"/>
          <w:vanish w:val="0"/>
          <w:color w:val="auto"/>
          <w:kern w:val="2"/>
          <w:sz w:val="32"/>
          <w:szCs w:val="32"/>
          <w:highlight w:val="none"/>
          <w:vertAlign w:val="baseline"/>
          <w:lang w:val="en-US" w:eastAsia="zh-CN" w:bidi="ar"/>
        </w:rPr>
        <w:t>158.8</w:t>
      </w:r>
      <w:r>
        <w:rPr>
          <w:rFonts w:hint="eastAsia" w:ascii="宋体" w:hAnsi="宋体" w:eastAsia="方正仿宋_GBK" w:cs="方正仿宋_GBK"/>
          <w:b w:val="0"/>
          <w:bCs w:val="0"/>
          <w:caps w:val="0"/>
          <w:vanish w:val="0"/>
          <w:color w:val="auto"/>
          <w:kern w:val="2"/>
          <w:sz w:val="32"/>
          <w:szCs w:val="32"/>
          <w:highlight w:val="none"/>
          <w:vertAlign w:val="baseline"/>
          <w:lang w:val="en-US" w:eastAsia="zh-CN" w:bidi="ar"/>
        </w:rPr>
        <w:t>亿元。区级一般公共预算支出</w:t>
      </w:r>
      <w:r>
        <w:rPr>
          <w:rFonts w:hint="eastAsia" w:ascii="宋体" w:hAnsi="宋体" w:cs="宋体"/>
          <w:b w:val="0"/>
          <w:bCs w:val="0"/>
          <w:caps w:val="0"/>
          <w:vanish w:val="0"/>
          <w:color w:val="auto"/>
          <w:kern w:val="2"/>
          <w:sz w:val="32"/>
          <w:szCs w:val="32"/>
          <w:highlight w:val="none"/>
          <w:vertAlign w:val="baseline"/>
          <w:lang w:val="en-US" w:eastAsia="zh-CN" w:bidi="ar"/>
        </w:rPr>
        <w:t>111.1</w:t>
      </w:r>
      <w:r>
        <w:rPr>
          <w:rFonts w:hint="eastAsia" w:ascii="宋体" w:hAnsi="宋体" w:eastAsia="方正仿宋_GBK" w:cs="方正仿宋_GBK"/>
          <w:b w:val="0"/>
          <w:bCs w:val="0"/>
          <w:caps w:val="0"/>
          <w:vanish w:val="0"/>
          <w:color w:val="auto"/>
          <w:kern w:val="2"/>
          <w:sz w:val="32"/>
          <w:szCs w:val="32"/>
          <w:highlight w:val="none"/>
          <w:vertAlign w:val="baseline"/>
          <w:lang w:val="en-US" w:eastAsia="zh-CN" w:bidi="ar"/>
        </w:rPr>
        <w:t>亿元</w:t>
      </w:r>
      <w:r>
        <w:rPr>
          <w:rFonts w:hint="eastAsia" w:ascii="宋体" w:hAnsi="宋体" w:cs="方正仿宋_GBK"/>
          <w:b w:val="0"/>
          <w:bCs w:val="0"/>
          <w:caps w:val="0"/>
          <w:vanish w:val="0"/>
          <w:color w:val="auto"/>
          <w:kern w:val="2"/>
          <w:sz w:val="32"/>
          <w:szCs w:val="32"/>
          <w:highlight w:val="none"/>
          <w:vertAlign w:val="baseline"/>
          <w:lang w:val="en-US" w:eastAsia="zh-CN" w:bidi="ar"/>
        </w:rPr>
        <w:t>，</w:t>
      </w:r>
      <w:r>
        <w:rPr>
          <w:rFonts w:hint="eastAsia" w:ascii="宋体" w:hAnsi="宋体" w:eastAsia="方正仿宋_GBK" w:cs="方正仿宋_GBK"/>
          <w:b w:val="0"/>
          <w:bCs w:val="0"/>
          <w:caps w:val="0"/>
          <w:vanish w:val="0"/>
          <w:color w:val="auto"/>
          <w:kern w:val="2"/>
          <w:sz w:val="32"/>
          <w:szCs w:val="32"/>
          <w:highlight w:val="none"/>
          <w:vertAlign w:val="baseline"/>
          <w:lang w:val="en-US" w:eastAsia="zh-CN" w:bidi="ar"/>
        </w:rPr>
        <w:t>为</w:t>
      </w:r>
      <w:r>
        <w:rPr>
          <w:rFonts w:hint="eastAsia" w:ascii="宋体" w:hAnsi="宋体" w:cs="方正仿宋_GBK"/>
          <w:b w:val="0"/>
          <w:bCs w:val="0"/>
          <w:caps w:val="0"/>
          <w:vanish w:val="0"/>
          <w:color w:val="auto"/>
          <w:kern w:val="2"/>
          <w:sz w:val="32"/>
          <w:szCs w:val="32"/>
          <w:highlight w:val="none"/>
          <w:vertAlign w:val="baseline"/>
          <w:lang w:val="en-US" w:eastAsia="zh-CN" w:bidi="ar"/>
        </w:rPr>
        <w:t>调整</w:t>
      </w:r>
      <w:r>
        <w:rPr>
          <w:rFonts w:hint="eastAsia" w:ascii="宋体" w:hAnsi="宋体" w:eastAsia="方正仿宋_GBK" w:cs="方正仿宋_GBK"/>
          <w:b w:val="0"/>
          <w:bCs w:val="0"/>
          <w:caps w:val="0"/>
          <w:vanish w:val="0"/>
          <w:color w:val="auto"/>
          <w:kern w:val="2"/>
          <w:sz w:val="32"/>
          <w:szCs w:val="32"/>
          <w:highlight w:val="none"/>
          <w:vertAlign w:val="baseline"/>
          <w:lang w:val="en-US" w:eastAsia="zh-CN" w:bidi="ar"/>
        </w:rPr>
        <w:t>预算</w:t>
      </w:r>
      <w:r>
        <w:rPr>
          <w:rFonts w:hint="eastAsia" w:ascii="宋体" w:hAnsi="宋体" w:cs="方正仿宋_GBK"/>
          <w:b w:val="0"/>
          <w:bCs w:val="0"/>
          <w:caps w:val="0"/>
          <w:vanish w:val="0"/>
          <w:color w:val="auto"/>
          <w:kern w:val="2"/>
          <w:sz w:val="32"/>
          <w:szCs w:val="32"/>
          <w:highlight w:val="none"/>
          <w:vertAlign w:val="baseline"/>
          <w:lang w:val="en-US" w:eastAsia="zh-CN" w:bidi="ar"/>
        </w:rPr>
        <w:t>127.6亿元</w:t>
      </w:r>
      <w:r>
        <w:rPr>
          <w:rFonts w:hint="eastAsia" w:ascii="宋体" w:hAnsi="宋体" w:eastAsia="方正仿宋_GBK" w:cs="方正仿宋_GBK"/>
          <w:b w:val="0"/>
          <w:bCs w:val="0"/>
          <w:caps w:val="0"/>
          <w:vanish w:val="0"/>
          <w:color w:val="auto"/>
          <w:kern w:val="2"/>
          <w:sz w:val="32"/>
          <w:szCs w:val="32"/>
          <w:highlight w:val="none"/>
          <w:vertAlign w:val="baseline"/>
          <w:lang w:val="en-US" w:eastAsia="zh-CN" w:bidi="ar"/>
        </w:rPr>
        <w:t>的</w:t>
      </w:r>
      <w:r>
        <w:rPr>
          <w:rFonts w:hint="eastAsia" w:ascii="宋体" w:hAnsi="宋体" w:cs="宋体"/>
          <w:b w:val="0"/>
          <w:bCs w:val="0"/>
          <w:caps w:val="0"/>
          <w:vanish w:val="0"/>
          <w:color w:val="auto"/>
          <w:kern w:val="2"/>
          <w:sz w:val="32"/>
          <w:szCs w:val="32"/>
          <w:highlight w:val="none"/>
          <w:vertAlign w:val="baseline"/>
          <w:lang w:val="en-US" w:eastAsia="zh-CN" w:bidi="ar"/>
        </w:rPr>
        <w:t>87.1</w:t>
      </w:r>
      <w:r>
        <w:rPr>
          <w:rFonts w:hint="eastAsia" w:ascii="宋体" w:hAnsi="宋体" w:eastAsia="方正仿宋_GBK" w:cs="宋体"/>
          <w:b w:val="0"/>
          <w:bCs w:val="0"/>
          <w:caps w:val="0"/>
          <w:vanish w:val="0"/>
          <w:color w:val="auto"/>
          <w:kern w:val="2"/>
          <w:sz w:val="32"/>
          <w:szCs w:val="32"/>
          <w:highlight w:val="none"/>
          <w:vertAlign w:val="baseline"/>
          <w:lang w:val="en-US" w:eastAsia="zh-CN" w:bidi="ar"/>
        </w:rPr>
        <w:t>%</w:t>
      </w:r>
      <w:r>
        <w:rPr>
          <w:rFonts w:hint="eastAsia" w:ascii="宋体" w:hAnsi="宋体" w:cs="宋体"/>
          <w:b w:val="0"/>
          <w:bCs w:val="0"/>
          <w:caps w:val="0"/>
          <w:vanish w:val="0"/>
          <w:color w:val="auto"/>
          <w:kern w:val="2"/>
          <w:sz w:val="32"/>
          <w:szCs w:val="32"/>
          <w:highlight w:val="none"/>
          <w:vertAlign w:val="baseline"/>
          <w:lang w:val="en-US" w:eastAsia="zh-CN" w:bidi="ar"/>
        </w:rPr>
        <w:t>，较同期</w:t>
      </w:r>
      <w:r>
        <w:rPr>
          <w:rFonts w:hint="eastAsia" w:ascii="宋体" w:hAnsi="宋体" w:cs="方正仿宋_GBK"/>
          <w:b w:val="0"/>
          <w:bCs w:val="0"/>
          <w:caps w:val="0"/>
          <w:vanish w:val="0"/>
          <w:color w:val="auto"/>
          <w:kern w:val="2"/>
          <w:sz w:val="32"/>
          <w:szCs w:val="32"/>
          <w:highlight w:val="none"/>
          <w:vertAlign w:val="baseline"/>
          <w:lang w:val="en-US" w:eastAsia="zh-CN" w:bidi="ar"/>
        </w:rPr>
        <w:t>增长1.4</w:t>
      </w:r>
      <w:r>
        <w:rPr>
          <w:rFonts w:hint="eastAsia" w:ascii="宋体" w:hAnsi="宋体" w:eastAsia="方正仿宋_GBK" w:cs="宋体"/>
          <w:b w:val="0"/>
          <w:bCs w:val="0"/>
          <w:caps w:val="0"/>
          <w:vanish w:val="0"/>
          <w:color w:val="auto"/>
          <w:kern w:val="2"/>
          <w:sz w:val="32"/>
          <w:szCs w:val="32"/>
          <w:highlight w:val="none"/>
          <w:vertAlign w:val="baseline"/>
          <w:lang w:val="en-US" w:eastAsia="zh-CN" w:bidi="ar"/>
        </w:rPr>
        <w:t>%</w:t>
      </w:r>
      <w:r>
        <w:rPr>
          <w:rFonts w:hint="eastAsia" w:ascii="宋体" w:hAnsi="宋体" w:cs="宋体"/>
          <w:b w:val="0"/>
          <w:bCs w:val="0"/>
          <w:caps w:val="0"/>
          <w:vanish w:val="0"/>
          <w:color w:val="auto"/>
          <w:kern w:val="2"/>
          <w:sz w:val="32"/>
          <w:szCs w:val="32"/>
          <w:highlight w:val="none"/>
          <w:vertAlign w:val="baseline"/>
          <w:lang w:val="en-US" w:eastAsia="zh-CN" w:bidi="ar"/>
        </w:rPr>
        <w:t>。</w:t>
      </w:r>
      <w:r>
        <w:rPr>
          <w:rFonts w:hint="eastAsia" w:ascii="宋体" w:hAnsi="宋体" w:eastAsia="方正仿宋_GBK" w:cs="方正仿宋_GBK"/>
          <w:b w:val="0"/>
          <w:bCs w:val="0"/>
          <w:caps w:val="0"/>
          <w:vanish w:val="0"/>
          <w:color w:val="auto"/>
          <w:kern w:val="2"/>
          <w:sz w:val="32"/>
          <w:szCs w:val="32"/>
          <w:highlight w:val="none"/>
          <w:vertAlign w:val="baseline"/>
          <w:lang w:val="en-US" w:eastAsia="zh-CN" w:bidi="ar"/>
        </w:rPr>
        <w:t>加上上解上级、补助镇级、安排预算稳定调节基金、地方政府债务还本、结转下年等</w:t>
      </w:r>
      <w:r>
        <w:rPr>
          <w:rFonts w:hint="eastAsia" w:ascii="宋体" w:hAnsi="宋体" w:cs="方正仿宋_GBK"/>
          <w:b w:val="0"/>
          <w:bCs w:val="0"/>
          <w:caps w:val="0"/>
          <w:vanish w:val="0"/>
          <w:color w:val="auto"/>
          <w:kern w:val="2"/>
          <w:sz w:val="32"/>
          <w:szCs w:val="32"/>
          <w:highlight w:val="none"/>
          <w:vertAlign w:val="baseline"/>
          <w:lang w:val="en-US" w:eastAsia="zh-CN" w:bidi="ar"/>
        </w:rPr>
        <w:t>47.67亿元</w:t>
      </w:r>
      <w:r>
        <w:rPr>
          <w:rFonts w:hint="eastAsia" w:ascii="宋体" w:hAnsi="宋体" w:eastAsia="方正仿宋_GBK" w:cs="方正仿宋_GBK"/>
          <w:b w:val="0"/>
          <w:bCs w:val="0"/>
          <w:caps w:val="0"/>
          <w:vanish w:val="0"/>
          <w:color w:val="auto"/>
          <w:kern w:val="2"/>
          <w:sz w:val="32"/>
          <w:szCs w:val="32"/>
          <w:highlight w:val="none"/>
          <w:vertAlign w:val="baseline"/>
          <w:lang w:val="en-US" w:eastAsia="zh-CN" w:bidi="ar"/>
        </w:rPr>
        <w:t>，支出总计</w:t>
      </w:r>
      <w:r>
        <w:rPr>
          <w:rFonts w:hint="eastAsia" w:ascii="宋体" w:hAnsi="宋体" w:cs="宋体"/>
          <w:b w:val="0"/>
          <w:bCs w:val="0"/>
          <w:caps w:val="0"/>
          <w:vanish w:val="0"/>
          <w:color w:val="auto"/>
          <w:kern w:val="2"/>
          <w:sz w:val="32"/>
          <w:szCs w:val="32"/>
          <w:highlight w:val="none"/>
          <w:vertAlign w:val="baseline"/>
          <w:lang w:val="en-US" w:eastAsia="zh-CN" w:bidi="ar"/>
        </w:rPr>
        <w:t>158.8</w:t>
      </w:r>
      <w:r>
        <w:rPr>
          <w:rFonts w:hint="eastAsia" w:ascii="宋体" w:hAnsi="宋体" w:eastAsia="方正仿宋_GBK" w:cs="方正仿宋_GBK"/>
          <w:b w:val="0"/>
          <w:bCs w:val="0"/>
          <w:caps w:val="0"/>
          <w:vanish w:val="0"/>
          <w:color w:val="auto"/>
          <w:kern w:val="2"/>
          <w:sz w:val="32"/>
          <w:szCs w:val="32"/>
          <w:highlight w:val="none"/>
          <w:vertAlign w:val="baseline"/>
          <w:lang w:val="en-US" w:eastAsia="zh-CN" w:bidi="ar"/>
        </w:rPr>
        <w:t>亿元。</w:t>
      </w:r>
    </w:p>
    <w:p>
      <w:pPr>
        <w:keepNext w:val="0"/>
        <w:keepLines w:val="0"/>
        <w:pageBreakBefore w:val="0"/>
        <w:widowControl w:val="0"/>
        <w:numPr>
          <w:ilvl w:val="0"/>
          <w:numId w:val="0"/>
        </w:numPr>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right="0" w:rightChars="0" w:firstLine="640" w:firstLineChars="200"/>
        <w:jc w:val="both"/>
        <w:textAlignment w:val="auto"/>
        <w:outlineLvl w:val="9"/>
        <w:rPr>
          <w:rFonts w:hint="eastAsia" w:ascii="宋体" w:hAnsi="宋体"/>
        </w:rPr>
      </w:pPr>
      <w:r>
        <w:rPr>
          <w:rFonts w:hint="eastAsia" w:ascii="宋体" w:hAnsi="宋体" w:cs="方正仿宋_GBK"/>
          <w:b w:val="0"/>
          <w:bCs w:val="0"/>
          <w:caps w:val="0"/>
          <w:color w:val="auto"/>
          <w:kern w:val="2"/>
          <w:sz w:val="32"/>
          <w:szCs w:val="32"/>
          <w:vertAlign w:val="baseline"/>
          <w:lang w:val="en-US" w:eastAsia="zh-CN" w:bidi="ar"/>
        </w:rPr>
        <w:t>区级</w:t>
      </w:r>
      <w:r>
        <w:rPr>
          <w:rFonts w:hint="eastAsia" w:ascii="宋体" w:hAnsi="宋体" w:eastAsia="方正仿宋_GBK" w:cs="方正仿宋_GBK"/>
          <w:b w:val="0"/>
          <w:bCs w:val="0"/>
          <w:caps w:val="0"/>
          <w:vanish w:val="0"/>
          <w:color w:val="auto"/>
          <w:kern w:val="2"/>
          <w:sz w:val="32"/>
          <w:szCs w:val="32"/>
          <w:vertAlign w:val="baseline"/>
          <w:lang w:val="en-US" w:eastAsia="zh-CN" w:bidi="ar"/>
        </w:rPr>
        <w:t>一般公共预算</w:t>
      </w:r>
      <w:r>
        <w:rPr>
          <w:rFonts w:hint="eastAsia" w:ascii="宋体" w:hAnsi="宋体" w:cs="方正仿宋_GBK"/>
          <w:b w:val="0"/>
          <w:bCs w:val="0"/>
          <w:caps w:val="0"/>
          <w:color w:val="auto"/>
          <w:kern w:val="2"/>
          <w:sz w:val="32"/>
          <w:szCs w:val="32"/>
          <w:vertAlign w:val="baseline"/>
          <w:lang w:val="en-US" w:eastAsia="zh-CN" w:bidi="ar"/>
        </w:rPr>
        <w:t>支出情况为：</w:t>
      </w:r>
      <w:r>
        <w:rPr>
          <w:rFonts w:hint="eastAsia" w:ascii="宋体" w:hAnsi="宋体" w:eastAsia="方正仿宋_GBK" w:cs="方正仿宋_GBK"/>
          <w:b w:val="0"/>
          <w:bCs w:val="0"/>
          <w:caps w:val="0"/>
          <w:color w:val="auto"/>
          <w:kern w:val="2"/>
          <w:sz w:val="32"/>
          <w:szCs w:val="32"/>
          <w:vertAlign w:val="baseline"/>
          <w:lang w:val="en-US" w:eastAsia="zh-CN" w:bidi="ar"/>
        </w:rPr>
        <w:t>一般公共服务支出5.82亿元，增长</w:t>
      </w:r>
      <w:r>
        <w:rPr>
          <w:rFonts w:hint="eastAsia" w:ascii="宋体" w:hAnsi="宋体" w:cs="方正仿宋_GBK"/>
          <w:b w:val="0"/>
          <w:bCs w:val="0"/>
          <w:caps w:val="0"/>
          <w:color w:val="auto"/>
          <w:kern w:val="2"/>
          <w:sz w:val="32"/>
          <w:szCs w:val="32"/>
          <w:vertAlign w:val="baseline"/>
          <w:lang w:val="en-US" w:eastAsia="zh-CN" w:bidi="ar"/>
        </w:rPr>
        <w:t>4.1</w:t>
      </w:r>
      <w:r>
        <w:rPr>
          <w:rFonts w:hint="eastAsia" w:ascii="宋体" w:hAnsi="宋体" w:eastAsia="方正仿宋_GBK" w:cs="方正仿宋_GBK"/>
          <w:b w:val="0"/>
          <w:bCs w:val="0"/>
          <w:caps w:val="0"/>
          <w:color w:val="auto"/>
          <w:kern w:val="2"/>
          <w:sz w:val="32"/>
          <w:szCs w:val="32"/>
          <w:vertAlign w:val="baseline"/>
          <w:lang w:val="en-US" w:eastAsia="zh-CN" w:bidi="ar"/>
        </w:rPr>
        <w:t>%；国防支出</w:t>
      </w:r>
      <w:r>
        <w:rPr>
          <w:rFonts w:hint="eastAsia" w:ascii="宋体" w:hAnsi="宋体" w:cs="方正仿宋_GBK"/>
          <w:b w:val="0"/>
          <w:bCs w:val="0"/>
          <w:caps w:val="0"/>
          <w:color w:val="auto"/>
          <w:kern w:val="2"/>
          <w:sz w:val="32"/>
          <w:szCs w:val="32"/>
          <w:vertAlign w:val="baseline"/>
          <w:lang w:val="en-US" w:eastAsia="zh-CN" w:bidi="ar"/>
        </w:rPr>
        <w:t>0.11亿元，下降4.3%；</w:t>
      </w:r>
      <w:r>
        <w:rPr>
          <w:rFonts w:hint="eastAsia" w:ascii="宋体" w:hAnsi="宋体" w:eastAsia="方正仿宋_GBK" w:cs="方正仿宋_GBK"/>
          <w:b w:val="0"/>
          <w:bCs w:val="0"/>
          <w:caps w:val="0"/>
          <w:color w:val="auto"/>
          <w:kern w:val="2"/>
          <w:sz w:val="32"/>
          <w:szCs w:val="32"/>
          <w:vertAlign w:val="baseline"/>
          <w:lang w:val="en-US" w:eastAsia="zh-CN" w:bidi="ar"/>
        </w:rPr>
        <w:t>公共安全支出</w:t>
      </w:r>
      <w:r>
        <w:rPr>
          <w:rFonts w:hint="eastAsia" w:ascii="宋体" w:hAnsi="宋体" w:cs="方正仿宋_GBK"/>
          <w:b w:val="0"/>
          <w:bCs w:val="0"/>
          <w:caps w:val="0"/>
          <w:color w:val="auto"/>
          <w:kern w:val="2"/>
          <w:sz w:val="32"/>
          <w:szCs w:val="32"/>
          <w:vertAlign w:val="baseline"/>
          <w:lang w:val="en-US" w:eastAsia="zh-CN" w:bidi="ar"/>
        </w:rPr>
        <w:t>4.48</w:t>
      </w:r>
      <w:r>
        <w:rPr>
          <w:rFonts w:hint="eastAsia" w:ascii="宋体" w:hAnsi="宋体" w:eastAsia="方正仿宋_GBK" w:cs="方正仿宋_GBK"/>
          <w:b w:val="0"/>
          <w:bCs w:val="0"/>
          <w:caps w:val="0"/>
          <w:color w:val="auto"/>
          <w:kern w:val="2"/>
          <w:sz w:val="32"/>
          <w:szCs w:val="32"/>
          <w:vertAlign w:val="baseline"/>
          <w:lang w:val="en-US" w:eastAsia="zh-CN" w:bidi="ar"/>
        </w:rPr>
        <w:t>亿元，</w:t>
      </w:r>
      <w:r>
        <w:rPr>
          <w:rFonts w:hint="eastAsia" w:ascii="宋体" w:hAnsi="宋体" w:cs="方正仿宋_GBK"/>
          <w:b w:val="0"/>
          <w:bCs w:val="0"/>
          <w:caps w:val="0"/>
          <w:color w:val="auto"/>
          <w:kern w:val="2"/>
          <w:sz w:val="32"/>
          <w:szCs w:val="32"/>
          <w:vertAlign w:val="baseline"/>
          <w:lang w:val="en-US" w:eastAsia="zh-CN" w:bidi="ar"/>
        </w:rPr>
        <w:t>增长5.1</w:t>
      </w:r>
      <w:r>
        <w:rPr>
          <w:rFonts w:hint="eastAsia" w:ascii="宋体" w:hAnsi="宋体" w:eastAsia="方正仿宋_GBK" w:cs="方正仿宋_GBK"/>
          <w:b w:val="0"/>
          <w:bCs w:val="0"/>
          <w:caps w:val="0"/>
          <w:color w:val="auto"/>
          <w:kern w:val="2"/>
          <w:sz w:val="32"/>
          <w:szCs w:val="32"/>
          <w:vertAlign w:val="baseline"/>
          <w:lang w:val="en-US" w:eastAsia="zh-CN" w:bidi="ar"/>
        </w:rPr>
        <w:t>%；教育支出25.</w:t>
      </w:r>
      <w:r>
        <w:rPr>
          <w:rFonts w:hint="eastAsia" w:ascii="宋体" w:hAnsi="宋体" w:cs="方正仿宋_GBK"/>
          <w:b w:val="0"/>
          <w:bCs w:val="0"/>
          <w:caps w:val="0"/>
          <w:color w:val="auto"/>
          <w:kern w:val="2"/>
          <w:sz w:val="32"/>
          <w:szCs w:val="32"/>
          <w:vertAlign w:val="baseline"/>
          <w:lang w:val="en-US" w:eastAsia="zh-CN" w:bidi="ar"/>
        </w:rPr>
        <w:t>91</w:t>
      </w:r>
      <w:r>
        <w:rPr>
          <w:rFonts w:hint="eastAsia" w:ascii="宋体" w:hAnsi="宋体" w:eastAsia="方正仿宋_GBK" w:cs="方正仿宋_GBK"/>
          <w:b w:val="0"/>
          <w:bCs w:val="0"/>
          <w:caps w:val="0"/>
          <w:color w:val="auto"/>
          <w:kern w:val="2"/>
          <w:sz w:val="32"/>
          <w:szCs w:val="32"/>
          <w:vertAlign w:val="baseline"/>
          <w:lang w:val="en-US" w:eastAsia="zh-CN" w:bidi="ar"/>
        </w:rPr>
        <w:t>亿元，增长</w:t>
      </w:r>
      <w:r>
        <w:rPr>
          <w:rFonts w:hint="eastAsia" w:ascii="宋体" w:hAnsi="宋体" w:cs="方正仿宋_GBK"/>
          <w:b w:val="0"/>
          <w:bCs w:val="0"/>
          <w:caps w:val="0"/>
          <w:color w:val="auto"/>
          <w:kern w:val="2"/>
          <w:sz w:val="32"/>
          <w:szCs w:val="32"/>
          <w:vertAlign w:val="baseline"/>
          <w:lang w:val="en-US" w:eastAsia="zh-CN" w:bidi="ar"/>
        </w:rPr>
        <w:t>0.1</w:t>
      </w:r>
      <w:r>
        <w:rPr>
          <w:rFonts w:hint="eastAsia" w:ascii="宋体" w:hAnsi="宋体" w:eastAsia="方正仿宋_GBK" w:cs="方正仿宋_GBK"/>
          <w:b w:val="0"/>
          <w:bCs w:val="0"/>
          <w:caps w:val="0"/>
          <w:color w:val="auto"/>
          <w:kern w:val="2"/>
          <w:sz w:val="32"/>
          <w:szCs w:val="32"/>
          <w:vertAlign w:val="baseline"/>
          <w:lang w:val="en-US" w:eastAsia="zh-CN" w:bidi="ar"/>
        </w:rPr>
        <w:t>%；科学技术支出1.51亿元，</w:t>
      </w:r>
      <w:r>
        <w:rPr>
          <w:rFonts w:hint="eastAsia" w:ascii="宋体" w:hAnsi="宋体" w:cs="方正仿宋_GBK"/>
          <w:b w:val="0"/>
          <w:bCs w:val="0"/>
          <w:caps w:val="0"/>
          <w:color w:val="auto"/>
          <w:kern w:val="2"/>
          <w:sz w:val="32"/>
          <w:szCs w:val="32"/>
          <w:vertAlign w:val="baseline"/>
          <w:lang w:val="en-US" w:eastAsia="zh-CN" w:bidi="ar"/>
        </w:rPr>
        <w:t>基本与上年持平</w:t>
      </w:r>
      <w:r>
        <w:rPr>
          <w:rFonts w:hint="eastAsia" w:ascii="宋体" w:hAnsi="宋体" w:eastAsia="方正仿宋_GBK" w:cs="方正仿宋_GBK"/>
          <w:b w:val="0"/>
          <w:bCs w:val="0"/>
          <w:caps w:val="0"/>
          <w:color w:val="auto"/>
          <w:kern w:val="2"/>
          <w:sz w:val="32"/>
          <w:szCs w:val="32"/>
          <w:vertAlign w:val="baseline"/>
          <w:lang w:val="en-US" w:eastAsia="zh-CN" w:bidi="ar"/>
        </w:rPr>
        <w:t>；文化旅游体育与传媒支出</w:t>
      </w:r>
      <w:r>
        <w:rPr>
          <w:rFonts w:hint="eastAsia" w:ascii="宋体" w:hAnsi="宋体" w:cs="方正仿宋_GBK"/>
          <w:b w:val="0"/>
          <w:bCs w:val="0"/>
          <w:caps w:val="0"/>
          <w:color w:val="auto"/>
          <w:kern w:val="2"/>
          <w:sz w:val="32"/>
          <w:szCs w:val="32"/>
          <w:vertAlign w:val="baseline"/>
          <w:lang w:val="en-US" w:eastAsia="zh-CN" w:bidi="ar"/>
        </w:rPr>
        <w:t>1.24</w:t>
      </w:r>
      <w:r>
        <w:rPr>
          <w:rFonts w:hint="eastAsia" w:ascii="宋体" w:hAnsi="宋体" w:eastAsia="方正仿宋_GBK" w:cs="方正仿宋_GBK"/>
          <w:b w:val="0"/>
          <w:bCs w:val="0"/>
          <w:caps w:val="0"/>
          <w:color w:val="auto"/>
          <w:kern w:val="2"/>
          <w:sz w:val="32"/>
          <w:szCs w:val="32"/>
          <w:vertAlign w:val="baseline"/>
          <w:lang w:val="en-US" w:eastAsia="zh-CN" w:bidi="ar"/>
        </w:rPr>
        <w:t>亿元，下降</w:t>
      </w:r>
      <w:r>
        <w:rPr>
          <w:rFonts w:hint="eastAsia" w:ascii="宋体" w:hAnsi="宋体" w:cs="方正仿宋_GBK"/>
          <w:b w:val="0"/>
          <w:bCs w:val="0"/>
          <w:caps w:val="0"/>
          <w:color w:val="auto"/>
          <w:kern w:val="2"/>
          <w:sz w:val="32"/>
          <w:szCs w:val="32"/>
          <w:vertAlign w:val="baseline"/>
          <w:lang w:val="en-US" w:eastAsia="zh-CN" w:bidi="ar"/>
        </w:rPr>
        <w:t>16</w:t>
      </w:r>
      <w:r>
        <w:rPr>
          <w:rFonts w:hint="eastAsia" w:ascii="宋体" w:hAnsi="宋体" w:eastAsia="方正仿宋_GBK" w:cs="方正仿宋_GBK"/>
          <w:b w:val="0"/>
          <w:bCs w:val="0"/>
          <w:caps w:val="0"/>
          <w:color w:val="auto"/>
          <w:kern w:val="2"/>
          <w:sz w:val="32"/>
          <w:szCs w:val="32"/>
          <w:vertAlign w:val="baseline"/>
          <w:lang w:val="en-US" w:eastAsia="zh-CN" w:bidi="ar"/>
        </w:rPr>
        <w:t>%；社会保障和就业支出</w:t>
      </w:r>
      <w:r>
        <w:rPr>
          <w:rFonts w:hint="eastAsia" w:ascii="宋体" w:hAnsi="宋体" w:cs="方正仿宋_GBK"/>
          <w:b w:val="0"/>
          <w:bCs w:val="0"/>
          <w:caps w:val="0"/>
          <w:color w:val="auto"/>
          <w:kern w:val="2"/>
          <w:sz w:val="32"/>
          <w:szCs w:val="32"/>
          <w:vertAlign w:val="baseline"/>
          <w:lang w:val="en-US" w:eastAsia="zh-CN" w:bidi="ar"/>
        </w:rPr>
        <w:t>20.9</w:t>
      </w:r>
      <w:r>
        <w:rPr>
          <w:rFonts w:hint="eastAsia" w:ascii="宋体" w:hAnsi="宋体" w:eastAsia="方正仿宋_GBK" w:cs="方正仿宋_GBK"/>
          <w:b w:val="0"/>
          <w:bCs w:val="0"/>
          <w:caps w:val="0"/>
          <w:color w:val="auto"/>
          <w:kern w:val="2"/>
          <w:sz w:val="32"/>
          <w:szCs w:val="32"/>
          <w:vertAlign w:val="baseline"/>
          <w:lang w:val="en-US" w:eastAsia="zh-CN" w:bidi="ar"/>
        </w:rPr>
        <w:t>亿元，增长</w:t>
      </w:r>
      <w:r>
        <w:rPr>
          <w:rFonts w:hint="eastAsia" w:ascii="宋体" w:hAnsi="宋体" w:cs="方正仿宋_GBK"/>
          <w:b w:val="0"/>
          <w:bCs w:val="0"/>
          <w:caps w:val="0"/>
          <w:color w:val="auto"/>
          <w:kern w:val="2"/>
          <w:sz w:val="32"/>
          <w:szCs w:val="32"/>
          <w:vertAlign w:val="baseline"/>
          <w:lang w:val="en-US" w:eastAsia="zh-CN" w:bidi="ar"/>
        </w:rPr>
        <w:t>11.7</w:t>
      </w:r>
      <w:r>
        <w:rPr>
          <w:rFonts w:hint="eastAsia" w:ascii="宋体" w:hAnsi="宋体" w:eastAsia="方正仿宋_GBK" w:cs="方正仿宋_GBK"/>
          <w:b w:val="0"/>
          <w:bCs w:val="0"/>
          <w:caps w:val="0"/>
          <w:color w:val="auto"/>
          <w:kern w:val="2"/>
          <w:sz w:val="32"/>
          <w:szCs w:val="32"/>
          <w:vertAlign w:val="baseline"/>
          <w:lang w:val="en-US" w:eastAsia="zh-CN" w:bidi="ar"/>
        </w:rPr>
        <w:t>%；卫生健康支出</w:t>
      </w:r>
      <w:r>
        <w:rPr>
          <w:rFonts w:hint="eastAsia" w:ascii="宋体" w:hAnsi="宋体" w:cs="方正仿宋_GBK"/>
          <w:b w:val="0"/>
          <w:bCs w:val="0"/>
          <w:caps w:val="0"/>
          <w:color w:val="auto"/>
          <w:kern w:val="2"/>
          <w:sz w:val="32"/>
          <w:szCs w:val="32"/>
          <w:vertAlign w:val="baseline"/>
          <w:lang w:val="en-US" w:eastAsia="zh-CN" w:bidi="ar"/>
        </w:rPr>
        <w:t>11.98</w:t>
      </w:r>
      <w:r>
        <w:rPr>
          <w:rFonts w:hint="eastAsia" w:ascii="宋体" w:hAnsi="宋体" w:eastAsia="方正仿宋_GBK" w:cs="方正仿宋_GBK"/>
          <w:b w:val="0"/>
          <w:bCs w:val="0"/>
          <w:caps w:val="0"/>
          <w:color w:val="auto"/>
          <w:kern w:val="2"/>
          <w:sz w:val="32"/>
          <w:szCs w:val="32"/>
          <w:vertAlign w:val="baseline"/>
          <w:lang w:val="en-US" w:eastAsia="zh-CN" w:bidi="ar"/>
        </w:rPr>
        <w:t>亿元，</w:t>
      </w:r>
      <w:r>
        <w:rPr>
          <w:rFonts w:hint="eastAsia" w:ascii="宋体" w:hAnsi="宋体" w:cs="方正仿宋_GBK"/>
          <w:b w:val="0"/>
          <w:bCs w:val="0"/>
          <w:caps w:val="0"/>
          <w:color w:val="auto"/>
          <w:kern w:val="2"/>
          <w:sz w:val="32"/>
          <w:szCs w:val="32"/>
          <w:vertAlign w:val="baseline"/>
          <w:lang w:val="en-US" w:eastAsia="zh-CN" w:bidi="ar"/>
        </w:rPr>
        <w:t>下降13.2</w:t>
      </w:r>
      <w:r>
        <w:rPr>
          <w:rFonts w:hint="eastAsia" w:ascii="宋体" w:hAnsi="宋体" w:eastAsia="方正仿宋_GBK" w:cs="方正仿宋_GBK"/>
          <w:b w:val="0"/>
          <w:bCs w:val="0"/>
          <w:caps w:val="0"/>
          <w:color w:val="auto"/>
          <w:kern w:val="2"/>
          <w:sz w:val="32"/>
          <w:szCs w:val="32"/>
          <w:vertAlign w:val="baseline"/>
          <w:lang w:val="en-US" w:eastAsia="zh-CN" w:bidi="ar"/>
        </w:rPr>
        <w:t>%；节能环保支出</w:t>
      </w:r>
      <w:r>
        <w:rPr>
          <w:rFonts w:hint="eastAsia" w:ascii="宋体" w:hAnsi="宋体" w:cs="方正仿宋_GBK"/>
          <w:b w:val="0"/>
          <w:bCs w:val="0"/>
          <w:caps w:val="0"/>
          <w:color w:val="auto"/>
          <w:kern w:val="2"/>
          <w:sz w:val="32"/>
          <w:szCs w:val="32"/>
          <w:vertAlign w:val="baseline"/>
          <w:lang w:val="en-US" w:eastAsia="zh-CN" w:bidi="ar"/>
        </w:rPr>
        <w:t>2.16</w:t>
      </w:r>
      <w:r>
        <w:rPr>
          <w:rFonts w:hint="eastAsia" w:ascii="宋体" w:hAnsi="宋体" w:eastAsia="方正仿宋_GBK" w:cs="方正仿宋_GBK"/>
          <w:b w:val="0"/>
          <w:bCs w:val="0"/>
          <w:caps w:val="0"/>
          <w:color w:val="auto"/>
          <w:kern w:val="2"/>
          <w:sz w:val="32"/>
          <w:szCs w:val="32"/>
          <w:vertAlign w:val="baseline"/>
          <w:lang w:val="en-US" w:eastAsia="zh-CN" w:bidi="ar"/>
        </w:rPr>
        <w:t>亿元，增长</w:t>
      </w:r>
      <w:r>
        <w:rPr>
          <w:rFonts w:hint="eastAsia" w:ascii="宋体" w:hAnsi="宋体" w:cs="方正仿宋_GBK"/>
          <w:b w:val="0"/>
          <w:bCs w:val="0"/>
          <w:caps w:val="0"/>
          <w:color w:val="auto"/>
          <w:kern w:val="2"/>
          <w:sz w:val="32"/>
          <w:szCs w:val="32"/>
          <w:vertAlign w:val="baseline"/>
          <w:lang w:val="en-US" w:eastAsia="zh-CN" w:bidi="ar"/>
        </w:rPr>
        <w:t>9.5</w:t>
      </w:r>
      <w:r>
        <w:rPr>
          <w:rFonts w:hint="eastAsia" w:ascii="宋体" w:hAnsi="宋体" w:eastAsia="方正仿宋_GBK" w:cs="方正仿宋_GBK"/>
          <w:b w:val="0"/>
          <w:bCs w:val="0"/>
          <w:caps w:val="0"/>
          <w:color w:val="auto"/>
          <w:kern w:val="2"/>
          <w:sz w:val="32"/>
          <w:szCs w:val="32"/>
          <w:vertAlign w:val="baseline"/>
          <w:lang w:val="en-US" w:eastAsia="zh-CN" w:bidi="ar"/>
        </w:rPr>
        <w:t>%；城乡社区支出</w:t>
      </w:r>
      <w:r>
        <w:rPr>
          <w:rFonts w:hint="eastAsia" w:ascii="宋体" w:hAnsi="宋体" w:cs="方正仿宋_GBK"/>
          <w:b w:val="0"/>
          <w:bCs w:val="0"/>
          <w:caps w:val="0"/>
          <w:color w:val="auto"/>
          <w:kern w:val="2"/>
          <w:sz w:val="32"/>
          <w:szCs w:val="32"/>
          <w:vertAlign w:val="baseline"/>
          <w:lang w:val="en-US" w:eastAsia="zh-CN" w:bidi="ar"/>
        </w:rPr>
        <w:t>10.92</w:t>
      </w:r>
      <w:r>
        <w:rPr>
          <w:rFonts w:hint="eastAsia" w:ascii="宋体" w:hAnsi="宋体" w:eastAsia="方正仿宋_GBK" w:cs="方正仿宋_GBK"/>
          <w:b w:val="0"/>
          <w:bCs w:val="0"/>
          <w:caps w:val="0"/>
          <w:color w:val="auto"/>
          <w:kern w:val="2"/>
          <w:sz w:val="32"/>
          <w:szCs w:val="32"/>
          <w:vertAlign w:val="baseline"/>
          <w:lang w:val="en-US" w:eastAsia="zh-CN" w:bidi="ar"/>
        </w:rPr>
        <w:t>亿元，</w:t>
      </w:r>
      <w:r>
        <w:rPr>
          <w:rFonts w:hint="eastAsia" w:ascii="宋体" w:hAnsi="宋体" w:cs="方正仿宋_GBK"/>
          <w:b w:val="0"/>
          <w:bCs w:val="0"/>
          <w:caps w:val="0"/>
          <w:color w:val="auto"/>
          <w:kern w:val="2"/>
          <w:sz w:val="32"/>
          <w:szCs w:val="32"/>
          <w:vertAlign w:val="baseline"/>
          <w:lang w:val="en-US" w:eastAsia="zh-CN" w:bidi="ar"/>
        </w:rPr>
        <w:t>下降16.6</w:t>
      </w:r>
      <w:r>
        <w:rPr>
          <w:rFonts w:hint="eastAsia" w:ascii="宋体" w:hAnsi="宋体" w:eastAsia="方正仿宋_GBK" w:cs="方正仿宋_GBK"/>
          <w:b w:val="0"/>
          <w:bCs w:val="0"/>
          <w:caps w:val="0"/>
          <w:color w:val="auto"/>
          <w:kern w:val="2"/>
          <w:sz w:val="32"/>
          <w:szCs w:val="32"/>
          <w:vertAlign w:val="baseline"/>
          <w:lang w:val="en-US" w:eastAsia="zh-CN" w:bidi="ar"/>
        </w:rPr>
        <w:t>%；农林水支出</w:t>
      </w:r>
      <w:r>
        <w:rPr>
          <w:rFonts w:hint="eastAsia" w:ascii="宋体" w:hAnsi="宋体" w:cs="方正仿宋_GBK"/>
          <w:b w:val="0"/>
          <w:bCs w:val="0"/>
          <w:caps w:val="0"/>
          <w:color w:val="auto"/>
          <w:kern w:val="2"/>
          <w:sz w:val="32"/>
          <w:szCs w:val="32"/>
          <w:vertAlign w:val="baseline"/>
          <w:lang w:val="en-US" w:eastAsia="zh-CN" w:bidi="ar"/>
        </w:rPr>
        <w:t>11.13</w:t>
      </w:r>
      <w:r>
        <w:rPr>
          <w:rFonts w:hint="eastAsia" w:ascii="宋体" w:hAnsi="宋体" w:eastAsia="方正仿宋_GBK" w:cs="方正仿宋_GBK"/>
          <w:b w:val="0"/>
          <w:bCs w:val="0"/>
          <w:caps w:val="0"/>
          <w:color w:val="auto"/>
          <w:kern w:val="2"/>
          <w:sz w:val="32"/>
          <w:szCs w:val="32"/>
          <w:vertAlign w:val="baseline"/>
          <w:lang w:val="en-US" w:eastAsia="zh-CN" w:bidi="ar"/>
        </w:rPr>
        <w:t>亿元，</w:t>
      </w:r>
      <w:r>
        <w:rPr>
          <w:rFonts w:hint="eastAsia" w:ascii="宋体" w:hAnsi="宋体" w:cs="方正仿宋_GBK"/>
          <w:b w:val="0"/>
          <w:bCs w:val="0"/>
          <w:caps w:val="0"/>
          <w:color w:val="auto"/>
          <w:kern w:val="2"/>
          <w:sz w:val="32"/>
          <w:szCs w:val="32"/>
          <w:vertAlign w:val="baseline"/>
          <w:lang w:val="en-US" w:eastAsia="zh-CN" w:bidi="ar"/>
        </w:rPr>
        <w:t>增长6.3</w:t>
      </w:r>
      <w:r>
        <w:rPr>
          <w:rFonts w:hint="eastAsia" w:ascii="宋体" w:hAnsi="宋体" w:eastAsia="方正仿宋_GBK" w:cs="方正仿宋_GBK"/>
          <w:b w:val="0"/>
          <w:bCs w:val="0"/>
          <w:caps w:val="0"/>
          <w:color w:val="auto"/>
          <w:kern w:val="2"/>
          <w:sz w:val="32"/>
          <w:szCs w:val="32"/>
          <w:vertAlign w:val="baseline"/>
          <w:lang w:val="en-US" w:eastAsia="zh-CN" w:bidi="ar"/>
        </w:rPr>
        <w:t>%；交通运输支出3.</w:t>
      </w:r>
      <w:r>
        <w:rPr>
          <w:rFonts w:hint="eastAsia" w:ascii="宋体" w:hAnsi="宋体" w:cs="方正仿宋_GBK"/>
          <w:b w:val="0"/>
          <w:bCs w:val="0"/>
          <w:caps w:val="0"/>
          <w:color w:val="auto"/>
          <w:kern w:val="2"/>
          <w:sz w:val="32"/>
          <w:szCs w:val="32"/>
          <w:vertAlign w:val="baseline"/>
          <w:lang w:val="en-US" w:eastAsia="zh-CN" w:bidi="ar"/>
        </w:rPr>
        <w:t>65</w:t>
      </w:r>
      <w:r>
        <w:rPr>
          <w:rFonts w:hint="eastAsia" w:ascii="宋体" w:hAnsi="宋体" w:eastAsia="方正仿宋_GBK" w:cs="方正仿宋_GBK"/>
          <w:b w:val="0"/>
          <w:bCs w:val="0"/>
          <w:caps w:val="0"/>
          <w:color w:val="auto"/>
          <w:kern w:val="2"/>
          <w:sz w:val="32"/>
          <w:szCs w:val="32"/>
          <w:vertAlign w:val="baseline"/>
          <w:lang w:val="en-US" w:eastAsia="zh-CN" w:bidi="ar"/>
        </w:rPr>
        <w:t>亿元，</w:t>
      </w:r>
      <w:r>
        <w:rPr>
          <w:rFonts w:hint="eastAsia" w:ascii="宋体" w:hAnsi="宋体" w:cs="方正仿宋_GBK"/>
          <w:b w:val="0"/>
          <w:bCs w:val="0"/>
          <w:caps w:val="0"/>
          <w:color w:val="auto"/>
          <w:kern w:val="2"/>
          <w:sz w:val="32"/>
          <w:szCs w:val="32"/>
          <w:vertAlign w:val="baseline"/>
          <w:lang w:val="en-US" w:eastAsia="zh-CN" w:bidi="ar"/>
        </w:rPr>
        <w:t>下降2.6</w:t>
      </w:r>
      <w:r>
        <w:rPr>
          <w:rFonts w:hint="eastAsia" w:ascii="宋体" w:hAnsi="宋体" w:eastAsia="方正仿宋_GBK" w:cs="方正仿宋_GBK"/>
          <w:b w:val="0"/>
          <w:bCs w:val="0"/>
          <w:caps w:val="0"/>
          <w:color w:val="auto"/>
          <w:kern w:val="2"/>
          <w:sz w:val="32"/>
          <w:szCs w:val="32"/>
          <w:vertAlign w:val="baseline"/>
          <w:lang w:val="en-US" w:eastAsia="zh-CN" w:bidi="ar"/>
        </w:rPr>
        <w:t>%；产业发展支出2.</w:t>
      </w:r>
      <w:r>
        <w:rPr>
          <w:rFonts w:hint="eastAsia" w:ascii="宋体" w:hAnsi="宋体" w:cs="方正仿宋_GBK"/>
          <w:b w:val="0"/>
          <w:bCs w:val="0"/>
          <w:caps w:val="0"/>
          <w:color w:val="auto"/>
          <w:kern w:val="2"/>
          <w:sz w:val="32"/>
          <w:szCs w:val="32"/>
          <w:vertAlign w:val="baseline"/>
          <w:lang w:val="en-US" w:eastAsia="zh-CN" w:bidi="ar"/>
        </w:rPr>
        <w:t>4</w:t>
      </w:r>
      <w:r>
        <w:rPr>
          <w:rFonts w:hint="eastAsia" w:ascii="宋体" w:hAnsi="宋体" w:eastAsia="方正仿宋_GBK" w:cs="方正仿宋_GBK"/>
          <w:b w:val="0"/>
          <w:bCs w:val="0"/>
          <w:caps w:val="0"/>
          <w:color w:val="auto"/>
          <w:kern w:val="2"/>
          <w:sz w:val="32"/>
          <w:szCs w:val="32"/>
          <w:vertAlign w:val="baseline"/>
          <w:lang w:val="en-US" w:eastAsia="zh-CN" w:bidi="ar"/>
        </w:rPr>
        <w:t>亿元（资源勘探工业信息、商业服务业、金融、粮油物资储备四个科目之和），增长</w:t>
      </w:r>
      <w:r>
        <w:rPr>
          <w:rFonts w:hint="eastAsia" w:ascii="宋体" w:hAnsi="宋体" w:cs="方正仿宋_GBK"/>
          <w:b w:val="0"/>
          <w:bCs w:val="0"/>
          <w:caps w:val="0"/>
          <w:color w:val="auto"/>
          <w:kern w:val="2"/>
          <w:sz w:val="32"/>
          <w:szCs w:val="32"/>
          <w:vertAlign w:val="baseline"/>
          <w:lang w:val="en-US" w:eastAsia="zh-CN" w:bidi="ar"/>
        </w:rPr>
        <w:t>18.23</w:t>
      </w:r>
      <w:r>
        <w:rPr>
          <w:rFonts w:hint="eastAsia" w:ascii="宋体" w:hAnsi="宋体" w:eastAsia="方正仿宋_GBK" w:cs="方正仿宋_GBK"/>
          <w:b w:val="0"/>
          <w:bCs w:val="0"/>
          <w:caps w:val="0"/>
          <w:color w:val="auto"/>
          <w:kern w:val="2"/>
          <w:sz w:val="32"/>
          <w:szCs w:val="32"/>
          <w:vertAlign w:val="baseline"/>
          <w:lang w:val="en-US" w:eastAsia="zh-CN" w:bidi="ar"/>
        </w:rPr>
        <w:t>%；自然资源海洋气象等支出</w:t>
      </w:r>
      <w:r>
        <w:rPr>
          <w:rFonts w:hint="eastAsia" w:ascii="宋体" w:hAnsi="宋体" w:cs="方正仿宋_GBK"/>
          <w:b w:val="0"/>
          <w:bCs w:val="0"/>
          <w:caps w:val="0"/>
          <w:color w:val="auto"/>
          <w:kern w:val="2"/>
          <w:sz w:val="32"/>
          <w:szCs w:val="32"/>
          <w:vertAlign w:val="baseline"/>
          <w:lang w:val="en-US" w:eastAsia="zh-CN" w:bidi="ar"/>
        </w:rPr>
        <w:t>0.53亿元，增长147.3%；</w:t>
      </w:r>
      <w:r>
        <w:rPr>
          <w:rFonts w:hint="eastAsia" w:ascii="宋体" w:hAnsi="宋体" w:eastAsia="方正仿宋_GBK" w:cs="方正仿宋_GBK"/>
          <w:b w:val="0"/>
          <w:bCs w:val="0"/>
          <w:caps w:val="0"/>
          <w:color w:val="auto"/>
          <w:kern w:val="2"/>
          <w:sz w:val="32"/>
          <w:szCs w:val="32"/>
          <w:vertAlign w:val="baseline"/>
          <w:lang w:val="en-US" w:eastAsia="zh-CN" w:bidi="ar"/>
        </w:rPr>
        <w:t>住房保障支出3.</w:t>
      </w:r>
      <w:r>
        <w:rPr>
          <w:rFonts w:hint="eastAsia" w:ascii="宋体" w:hAnsi="宋体" w:cs="方正仿宋_GBK"/>
          <w:b w:val="0"/>
          <w:bCs w:val="0"/>
          <w:caps w:val="0"/>
          <w:color w:val="auto"/>
          <w:kern w:val="2"/>
          <w:sz w:val="32"/>
          <w:szCs w:val="32"/>
          <w:vertAlign w:val="baseline"/>
          <w:lang w:val="en-US" w:eastAsia="zh-CN" w:bidi="ar"/>
        </w:rPr>
        <w:t>13</w:t>
      </w:r>
      <w:r>
        <w:rPr>
          <w:rFonts w:hint="eastAsia" w:ascii="宋体" w:hAnsi="宋体" w:eastAsia="方正仿宋_GBK" w:cs="方正仿宋_GBK"/>
          <w:b w:val="0"/>
          <w:bCs w:val="0"/>
          <w:caps w:val="0"/>
          <w:color w:val="auto"/>
          <w:kern w:val="2"/>
          <w:sz w:val="32"/>
          <w:szCs w:val="32"/>
          <w:vertAlign w:val="baseline"/>
          <w:lang w:val="en-US" w:eastAsia="zh-CN" w:bidi="ar"/>
        </w:rPr>
        <w:t>亿元，增长</w:t>
      </w:r>
      <w:r>
        <w:rPr>
          <w:rFonts w:hint="eastAsia" w:ascii="宋体" w:hAnsi="宋体" w:cs="方正仿宋_GBK"/>
          <w:b w:val="0"/>
          <w:bCs w:val="0"/>
          <w:caps w:val="0"/>
          <w:color w:val="auto"/>
          <w:kern w:val="2"/>
          <w:sz w:val="32"/>
          <w:szCs w:val="32"/>
          <w:vertAlign w:val="baseline"/>
          <w:lang w:val="en-US" w:eastAsia="zh-CN" w:bidi="ar"/>
        </w:rPr>
        <w:t>2</w:t>
      </w:r>
      <w:r>
        <w:rPr>
          <w:rFonts w:hint="eastAsia" w:ascii="宋体" w:hAnsi="宋体" w:eastAsia="方正仿宋_GBK" w:cs="方正仿宋_GBK"/>
          <w:b w:val="0"/>
          <w:bCs w:val="0"/>
          <w:caps w:val="0"/>
          <w:color w:val="auto"/>
          <w:kern w:val="2"/>
          <w:sz w:val="32"/>
          <w:szCs w:val="32"/>
          <w:vertAlign w:val="baseline"/>
          <w:lang w:val="en-US" w:eastAsia="zh-CN" w:bidi="ar"/>
        </w:rPr>
        <w:t>%；灾害防治及应急管理支出</w:t>
      </w:r>
      <w:r>
        <w:rPr>
          <w:rFonts w:hint="eastAsia" w:ascii="宋体" w:hAnsi="宋体" w:cs="方正仿宋_GBK"/>
          <w:b w:val="0"/>
          <w:bCs w:val="0"/>
          <w:caps w:val="0"/>
          <w:color w:val="auto"/>
          <w:kern w:val="2"/>
          <w:sz w:val="32"/>
          <w:szCs w:val="32"/>
          <w:vertAlign w:val="baseline"/>
          <w:lang w:val="en-US" w:eastAsia="zh-CN" w:bidi="ar"/>
        </w:rPr>
        <w:t>1.2</w:t>
      </w:r>
      <w:r>
        <w:rPr>
          <w:rFonts w:hint="eastAsia" w:ascii="宋体" w:hAnsi="宋体" w:eastAsia="方正仿宋_GBK" w:cs="方正仿宋_GBK"/>
          <w:b w:val="0"/>
          <w:bCs w:val="0"/>
          <w:caps w:val="0"/>
          <w:color w:val="auto"/>
          <w:kern w:val="2"/>
          <w:sz w:val="32"/>
          <w:szCs w:val="32"/>
          <w:vertAlign w:val="baseline"/>
          <w:lang w:val="en-US" w:eastAsia="zh-CN" w:bidi="ar"/>
        </w:rPr>
        <w:t>亿元，</w:t>
      </w:r>
      <w:r>
        <w:rPr>
          <w:rFonts w:hint="eastAsia" w:ascii="宋体" w:hAnsi="宋体" w:cs="方正仿宋_GBK"/>
          <w:b w:val="0"/>
          <w:bCs w:val="0"/>
          <w:caps w:val="0"/>
          <w:color w:val="auto"/>
          <w:kern w:val="2"/>
          <w:sz w:val="32"/>
          <w:szCs w:val="32"/>
          <w:vertAlign w:val="baseline"/>
          <w:lang w:val="en-US" w:eastAsia="zh-CN" w:bidi="ar"/>
        </w:rPr>
        <w:t>增长68.3</w:t>
      </w:r>
      <w:r>
        <w:rPr>
          <w:rFonts w:hint="eastAsia" w:ascii="宋体" w:hAnsi="宋体" w:eastAsia="方正仿宋_GBK" w:cs="方正仿宋_GBK"/>
          <w:b w:val="0"/>
          <w:bCs w:val="0"/>
          <w:caps w:val="0"/>
          <w:color w:val="auto"/>
          <w:kern w:val="2"/>
          <w:sz w:val="32"/>
          <w:szCs w:val="32"/>
          <w:vertAlign w:val="baseline"/>
          <w:lang w:val="en-US" w:eastAsia="zh-CN" w:bidi="ar"/>
        </w:rPr>
        <w:t>%。</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eastAsia="方正楷体_GBK" w:cs="方正楷体_GBK"/>
          <w:caps w:val="0"/>
          <w:color w:val="auto"/>
          <w:sz w:val="32"/>
          <w:szCs w:val="32"/>
          <w:highlight w:val="none"/>
          <w:vertAlign w:val="baseline"/>
        </w:rPr>
      </w:pPr>
      <w:r>
        <w:rPr>
          <w:rFonts w:hint="eastAsia" w:ascii="宋体" w:hAnsi="宋体" w:eastAsia="方正楷体_GBK" w:cs="方正楷体_GBK"/>
          <w:b w:val="0"/>
          <w:bCs w:val="0"/>
          <w:caps w:val="0"/>
          <w:color w:val="auto"/>
          <w:kern w:val="2"/>
          <w:sz w:val="32"/>
          <w:szCs w:val="32"/>
          <w:highlight w:val="none"/>
          <w:vertAlign w:val="baseline"/>
          <w:lang w:val="en-US" w:eastAsia="zh-CN" w:bidi="ar"/>
        </w:rPr>
        <w:t>（二）</w:t>
      </w:r>
      <w:r>
        <w:rPr>
          <w:rFonts w:hint="eastAsia" w:ascii="宋体" w:hAnsi="宋体" w:eastAsia="方正楷体_GBK" w:cs="方正楷体_GBK"/>
          <w:b w:val="0"/>
          <w:bCs w:val="0"/>
          <w:caps w:val="0"/>
          <w:color w:val="auto"/>
          <w:kern w:val="2"/>
          <w:sz w:val="32"/>
          <w:szCs w:val="32"/>
          <w:vertAlign w:val="baseline"/>
          <w:lang w:val="en-US" w:eastAsia="zh-CN" w:bidi="ar"/>
        </w:rPr>
        <w:t>2024年区级</w:t>
      </w:r>
      <w:r>
        <w:rPr>
          <w:rFonts w:hint="eastAsia" w:ascii="宋体" w:hAnsi="宋体" w:eastAsia="方正楷体_GBK" w:cs="方正楷体_GBK"/>
          <w:b w:val="0"/>
          <w:bCs w:val="0"/>
          <w:caps w:val="0"/>
          <w:color w:val="auto"/>
          <w:kern w:val="2"/>
          <w:sz w:val="32"/>
          <w:szCs w:val="32"/>
          <w:highlight w:val="none"/>
          <w:vertAlign w:val="baseline"/>
          <w:lang w:val="en-US" w:eastAsia="zh-CN" w:bidi="ar"/>
        </w:rPr>
        <w:t>政府性基金预算收支决算情况</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eastAsia="方正仿宋_GBK" w:cs="方正仿宋_GBK"/>
          <w:b w:val="0"/>
          <w:bCs w:val="0"/>
          <w:caps w:val="0"/>
          <w:vanish w:val="0"/>
          <w:color w:val="auto"/>
          <w:kern w:val="2"/>
          <w:sz w:val="32"/>
          <w:szCs w:val="32"/>
          <w:vertAlign w:val="baseline"/>
          <w:lang w:val="en-US" w:eastAsia="zh-CN" w:bidi="ar"/>
        </w:rPr>
      </w:pPr>
      <w:r>
        <w:rPr>
          <w:rFonts w:hint="eastAsia" w:ascii="宋体" w:hAnsi="宋体" w:cs="宋体"/>
          <w:b w:val="0"/>
          <w:bCs w:val="0"/>
          <w:caps w:val="0"/>
          <w:vanish w:val="0"/>
          <w:color w:val="auto"/>
          <w:kern w:val="2"/>
          <w:sz w:val="32"/>
          <w:szCs w:val="32"/>
          <w:highlight w:val="none"/>
          <w:vertAlign w:val="baseline"/>
          <w:lang w:val="en-US" w:eastAsia="zh-CN" w:bidi="ar"/>
        </w:rPr>
        <w:t>2024年</w:t>
      </w:r>
      <w:r>
        <w:rPr>
          <w:rFonts w:hint="eastAsia" w:ascii="宋体" w:hAnsi="宋体" w:eastAsia="方正仿宋_GBK" w:cs="方正仿宋_GBK"/>
          <w:b w:val="0"/>
          <w:bCs w:val="0"/>
          <w:caps w:val="0"/>
          <w:vanish w:val="0"/>
          <w:color w:val="auto"/>
          <w:kern w:val="2"/>
          <w:sz w:val="32"/>
          <w:szCs w:val="32"/>
          <w:highlight w:val="none"/>
          <w:vertAlign w:val="baseline"/>
          <w:lang w:val="en-US" w:eastAsia="zh-CN" w:bidi="ar"/>
        </w:rPr>
        <w:t>区级政府性基金预算收入</w:t>
      </w:r>
      <w:r>
        <w:rPr>
          <w:rFonts w:hint="eastAsia" w:ascii="宋体" w:hAnsi="宋体" w:cs="方正仿宋_GBK"/>
          <w:b w:val="0"/>
          <w:bCs w:val="0"/>
          <w:caps w:val="0"/>
          <w:vanish w:val="0"/>
          <w:color w:val="auto"/>
          <w:kern w:val="2"/>
          <w:sz w:val="32"/>
          <w:szCs w:val="32"/>
          <w:highlight w:val="none"/>
          <w:vertAlign w:val="baseline"/>
          <w:lang w:val="en-US" w:eastAsia="zh-CN" w:bidi="ar"/>
        </w:rPr>
        <w:t>完成48.9亿元，为调整预算48.7亿元的</w:t>
      </w:r>
      <w:r>
        <w:rPr>
          <w:rFonts w:hint="eastAsia" w:ascii="宋体" w:hAnsi="宋体" w:cs="宋体"/>
          <w:b w:val="0"/>
          <w:bCs w:val="0"/>
          <w:caps w:val="0"/>
          <w:vanish w:val="0"/>
          <w:color w:val="auto"/>
          <w:kern w:val="2"/>
          <w:sz w:val="32"/>
          <w:szCs w:val="32"/>
          <w:highlight w:val="none"/>
          <w:vertAlign w:val="baseline"/>
          <w:lang w:val="en-US" w:eastAsia="zh-CN" w:bidi="ar"/>
        </w:rPr>
        <w:t>100.5</w:t>
      </w:r>
      <w:r>
        <w:rPr>
          <w:rFonts w:hint="eastAsia" w:ascii="宋体" w:hAnsi="宋体" w:eastAsia="方正仿宋_GBK" w:cs="宋体"/>
          <w:b w:val="0"/>
          <w:bCs w:val="0"/>
          <w:caps w:val="0"/>
          <w:vanish w:val="0"/>
          <w:color w:val="auto"/>
          <w:kern w:val="2"/>
          <w:sz w:val="32"/>
          <w:szCs w:val="32"/>
          <w:highlight w:val="none"/>
          <w:vertAlign w:val="baseline"/>
          <w:lang w:val="en-US" w:eastAsia="zh-CN" w:bidi="ar"/>
        </w:rPr>
        <w:t>%</w:t>
      </w:r>
      <w:r>
        <w:rPr>
          <w:rFonts w:hint="eastAsia" w:ascii="宋体" w:hAnsi="宋体" w:eastAsia="方正仿宋_GBK" w:cs="方正仿宋_GBK"/>
          <w:b w:val="0"/>
          <w:bCs w:val="0"/>
          <w:caps w:val="0"/>
          <w:vanish w:val="0"/>
          <w:color w:val="auto"/>
          <w:kern w:val="2"/>
          <w:sz w:val="32"/>
          <w:szCs w:val="32"/>
          <w:highlight w:val="none"/>
          <w:vertAlign w:val="baseline"/>
          <w:lang w:val="en-US" w:eastAsia="zh-CN" w:bidi="ar"/>
        </w:rPr>
        <w:t>，</w:t>
      </w:r>
      <w:r>
        <w:rPr>
          <w:rFonts w:hint="eastAsia" w:ascii="宋体" w:hAnsi="宋体" w:cs="方正仿宋_GBK"/>
          <w:b w:val="0"/>
          <w:bCs w:val="0"/>
          <w:caps w:val="0"/>
          <w:vanish w:val="0"/>
          <w:color w:val="auto"/>
          <w:kern w:val="2"/>
          <w:sz w:val="32"/>
          <w:szCs w:val="32"/>
          <w:highlight w:val="none"/>
          <w:vertAlign w:val="baseline"/>
          <w:lang w:val="en-US" w:eastAsia="zh-CN" w:bidi="ar"/>
        </w:rPr>
        <w:t>较同期增长39.3</w:t>
      </w:r>
      <w:r>
        <w:rPr>
          <w:rFonts w:hint="eastAsia" w:ascii="宋体" w:hAnsi="宋体" w:eastAsia="方正仿宋_GBK" w:cs="宋体"/>
          <w:b w:val="0"/>
          <w:bCs w:val="0"/>
          <w:caps w:val="0"/>
          <w:vanish w:val="0"/>
          <w:color w:val="auto"/>
          <w:kern w:val="2"/>
          <w:sz w:val="32"/>
          <w:szCs w:val="32"/>
          <w:highlight w:val="none"/>
          <w:vertAlign w:val="baseline"/>
          <w:lang w:val="en-US" w:eastAsia="zh-CN" w:bidi="ar"/>
        </w:rPr>
        <w:t>%</w:t>
      </w:r>
      <w:r>
        <w:rPr>
          <w:rFonts w:hint="eastAsia" w:ascii="宋体" w:hAnsi="宋体" w:cs="宋体"/>
          <w:b w:val="0"/>
          <w:bCs w:val="0"/>
          <w:caps w:val="0"/>
          <w:vanish w:val="0"/>
          <w:color w:val="auto"/>
          <w:kern w:val="2"/>
          <w:sz w:val="32"/>
          <w:szCs w:val="32"/>
          <w:highlight w:val="none"/>
          <w:vertAlign w:val="baseline"/>
          <w:lang w:val="en-US" w:eastAsia="zh-CN" w:bidi="ar"/>
        </w:rPr>
        <w:t>，</w:t>
      </w:r>
      <w:r>
        <w:rPr>
          <w:rFonts w:ascii="宋体" w:hAnsi="宋体"/>
        </w:rPr>
        <w:t>主要是</w:t>
      </w:r>
      <w:r>
        <w:rPr>
          <w:rFonts w:hint="eastAsia" w:ascii="宋体" w:hAnsi="宋体"/>
        </w:rPr>
        <w:t>主要原因是深入推进“三攻坚一盘活”改革突破，盘活存量土地资源增加</w:t>
      </w:r>
      <w:r>
        <w:rPr>
          <w:rFonts w:hint="eastAsia" w:ascii="宋体" w:hAnsi="宋体" w:cs="方正仿宋_GBK"/>
          <w:b w:val="0"/>
          <w:bCs w:val="0"/>
          <w:caps w:val="0"/>
          <w:vanish w:val="0"/>
          <w:color w:val="auto"/>
          <w:kern w:val="2"/>
          <w:sz w:val="32"/>
          <w:szCs w:val="32"/>
          <w:highlight w:val="none"/>
          <w:vertAlign w:val="baseline"/>
          <w:lang w:val="en-US" w:eastAsia="zh-CN" w:bidi="ar"/>
        </w:rPr>
        <w:t>。</w:t>
      </w:r>
      <w:r>
        <w:rPr>
          <w:rFonts w:hint="eastAsia" w:ascii="宋体" w:hAnsi="宋体" w:eastAsia="方正仿宋_GBK" w:cs="方正仿宋_GBK"/>
          <w:b w:val="0"/>
          <w:bCs w:val="0"/>
          <w:caps w:val="0"/>
          <w:vanish w:val="0"/>
          <w:color w:val="auto"/>
          <w:kern w:val="2"/>
          <w:sz w:val="32"/>
          <w:szCs w:val="32"/>
          <w:highlight w:val="none"/>
          <w:vertAlign w:val="baseline"/>
          <w:lang w:val="en-US" w:eastAsia="zh-CN" w:bidi="ar"/>
        </w:rPr>
        <w:t>加上上级补助、地方政府债务转贷收入和上年结转等</w:t>
      </w:r>
      <w:r>
        <w:rPr>
          <w:rFonts w:hint="eastAsia" w:ascii="宋体" w:hAnsi="宋体" w:cs="方正仿宋_GBK"/>
          <w:b w:val="0"/>
          <w:bCs w:val="0"/>
          <w:caps w:val="0"/>
          <w:vanish w:val="0"/>
          <w:color w:val="auto"/>
          <w:kern w:val="2"/>
          <w:sz w:val="32"/>
          <w:szCs w:val="32"/>
          <w:highlight w:val="none"/>
          <w:vertAlign w:val="baseline"/>
          <w:lang w:val="en-US" w:eastAsia="zh-CN" w:bidi="ar"/>
        </w:rPr>
        <w:t>106.5亿元</w:t>
      </w:r>
      <w:r>
        <w:rPr>
          <w:rFonts w:hint="eastAsia" w:ascii="宋体" w:hAnsi="宋体" w:eastAsia="方正仿宋_GBK" w:cs="方正仿宋_GBK"/>
          <w:b w:val="0"/>
          <w:bCs w:val="0"/>
          <w:caps w:val="0"/>
          <w:vanish w:val="0"/>
          <w:color w:val="auto"/>
          <w:kern w:val="2"/>
          <w:sz w:val="32"/>
          <w:szCs w:val="32"/>
          <w:highlight w:val="none"/>
          <w:vertAlign w:val="baseline"/>
          <w:lang w:val="en-US" w:eastAsia="zh-CN" w:bidi="ar"/>
        </w:rPr>
        <w:t>，收入总计</w:t>
      </w:r>
      <w:r>
        <w:rPr>
          <w:rFonts w:hint="eastAsia" w:ascii="宋体" w:hAnsi="宋体" w:cs="宋体"/>
          <w:b w:val="0"/>
          <w:bCs w:val="0"/>
          <w:caps w:val="0"/>
          <w:vanish w:val="0"/>
          <w:color w:val="auto"/>
          <w:kern w:val="2"/>
          <w:sz w:val="32"/>
          <w:szCs w:val="32"/>
          <w:highlight w:val="none"/>
          <w:vertAlign w:val="baseline"/>
          <w:lang w:val="en-US" w:eastAsia="zh-CN" w:bidi="ar"/>
        </w:rPr>
        <w:t>155.5</w:t>
      </w:r>
      <w:r>
        <w:rPr>
          <w:rFonts w:hint="eastAsia" w:ascii="宋体" w:hAnsi="宋体" w:eastAsia="方正仿宋_GBK" w:cs="方正仿宋_GBK"/>
          <w:b w:val="0"/>
          <w:bCs w:val="0"/>
          <w:caps w:val="0"/>
          <w:vanish w:val="0"/>
          <w:color w:val="auto"/>
          <w:kern w:val="2"/>
          <w:sz w:val="32"/>
          <w:szCs w:val="32"/>
          <w:highlight w:val="none"/>
          <w:vertAlign w:val="baseline"/>
          <w:lang w:val="en-US" w:eastAsia="zh-CN" w:bidi="ar"/>
        </w:rPr>
        <w:t>亿元。区级政府性基金预算支出</w:t>
      </w:r>
      <w:r>
        <w:rPr>
          <w:rFonts w:hint="eastAsia" w:ascii="宋体" w:hAnsi="宋体" w:cs="宋体"/>
          <w:b w:val="0"/>
          <w:bCs w:val="0"/>
          <w:caps w:val="0"/>
          <w:vanish w:val="0"/>
          <w:color w:val="auto"/>
          <w:kern w:val="2"/>
          <w:sz w:val="32"/>
          <w:szCs w:val="32"/>
          <w:highlight w:val="none"/>
          <w:vertAlign w:val="baseline"/>
          <w:lang w:val="en-US" w:eastAsia="zh-CN" w:bidi="ar"/>
        </w:rPr>
        <w:t>59.4</w:t>
      </w:r>
      <w:r>
        <w:rPr>
          <w:rFonts w:hint="eastAsia" w:ascii="宋体" w:hAnsi="宋体" w:eastAsia="方正仿宋_GBK" w:cs="方正仿宋_GBK"/>
          <w:b w:val="0"/>
          <w:bCs w:val="0"/>
          <w:caps w:val="0"/>
          <w:vanish w:val="0"/>
          <w:color w:val="auto"/>
          <w:kern w:val="2"/>
          <w:sz w:val="32"/>
          <w:szCs w:val="32"/>
          <w:highlight w:val="none"/>
          <w:vertAlign w:val="baseline"/>
          <w:lang w:val="en-US" w:eastAsia="zh-CN" w:bidi="ar"/>
        </w:rPr>
        <w:t>亿</w:t>
      </w:r>
      <w:r>
        <w:rPr>
          <w:rFonts w:hint="eastAsia" w:ascii="宋体" w:hAnsi="宋体" w:cs="方正仿宋_GBK"/>
          <w:b w:val="0"/>
          <w:bCs w:val="0"/>
          <w:caps w:val="0"/>
          <w:vanish w:val="0"/>
          <w:color w:val="auto"/>
          <w:kern w:val="2"/>
          <w:sz w:val="32"/>
          <w:szCs w:val="32"/>
          <w:highlight w:val="none"/>
          <w:vertAlign w:val="baseline"/>
          <w:lang w:val="en-US" w:eastAsia="zh-CN" w:bidi="ar"/>
        </w:rPr>
        <w:t>元，为</w:t>
      </w:r>
      <w:r>
        <w:rPr>
          <w:rFonts w:hint="eastAsia" w:ascii="宋体" w:hAnsi="宋体" w:eastAsia="方正仿宋_GBK" w:cs="方正仿宋_GBK"/>
          <w:b w:val="0"/>
          <w:bCs w:val="0"/>
          <w:caps w:val="0"/>
          <w:vanish w:val="0"/>
          <w:color w:val="auto"/>
          <w:kern w:val="2"/>
          <w:sz w:val="32"/>
          <w:szCs w:val="32"/>
          <w:highlight w:val="none"/>
          <w:vertAlign w:val="baseline"/>
          <w:lang w:val="en-US" w:eastAsia="zh-CN" w:bidi="ar"/>
        </w:rPr>
        <w:t>调整预算</w:t>
      </w:r>
      <w:r>
        <w:rPr>
          <w:rFonts w:hint="eastAsia" w:ascii="宋体" w:hAnsi="宋体" w:cs="宋体"/>
          <w:b w:val="0"/>
          <w:bCs w:val="0"/>
          <w:caps w:val="0"/>
          <w:vanish w:val="0"/>
          <w:color w:val="auto"/>
          <w:kern w:val="2"/>
          <w:sz w:val="32"/>
          <w:szCs w:val="32"/>
          <w:highlight w:val="none"/>
          <w:vertAlign w:val="baseline"/>
          <w:lang w:val="en-US" w:eastAsia="zh-CN" w:bidi="ar"/>
        </w:rPr>
        <w:t>65.7</w:t>
      </w:r>
      <w:r>
        <w:rPr>
          <w:rFonts w:hint="eastAsia" w:ascii="宋体" w:hAnsi="宋体" w:eastAsia="方正仿宋_GBK" w:cs="方正仿宋_GBK"/>
          <w:b w:val="0"/>
          <w:bCs w:val="0"/>
          <w:caps w:val="0"/>
          <w:vanish w:val="0"/>
          <w:color w:val="auto"/>
          <w:kern w:val="2"/>
          <w:sz w:val="32"/>
          <w:szCs w:val="32"/>
          <w:highlight w:val="none"/>
          <w:vertAlign w:val="baseline"/>
          <w:lang w:val="en-US" w:eastAsia="zh-CN" w:bidi="ar"/>
        </w:rPr>
        <w:t>亿元的</w:t>
      </w:r>
      <w:r>
        <w:rPr>
          <w:rFonts w:hint="eastAsia" w:ascii="宋体" w:hAnsi="宋体" w:cs="方正仿宋_GBK"/>
          <w:b w:val="0"/>
          <w:bCs w:val="0"/>
          <w:caps w:val="0"/>
          <w:vanish w:val="0"/>
          <w:color w:val="auto"/>
          <w:kern w:val="2"/>
          <w:sz w:val="32"/>
          <w:szCs w:val="32"/>
          <w:highlight w:val="none"/>
          <w:vertAlign w:val="baseline"/>
          <w:lang w:val="en-US" w:eastAsia="zh-CN" w:bidi="ar"/>
        </w:rPr>
        <w:t>90.4</w:t>
      </w:r>
      <w:r>
        <w:rPr>
          <w:rFonts w:hint="eastAsia" w:ascii="宋体" w:hAnsi="宋体" w:eastAsia="方正仿宋_GBK" w:cs="宋体"/>
          <w:b w:val="0"/>
          <w:bCs w:val="0"/>
          <w:caps w:val="0"/>
          <w:vanish w:val="0"/>
          <w:color w:val="auto"/>
          <w:kern w:val="2"/>
          <w:sz w:val="32"/>
          <w:szCs w:val="32"/>
          <w:highlight w:val="none"/>
          <w:vertAlign w:val="baseline"/>
          <w:lang w:val="en-US" w:eastAsia="zh-CN" w:bidi="ar"/>
        </w:rPr>
        <w:t>%</w:t>
      </w:r>
      <w:r>
        <w:rPr>
          <w:rFonts w:hint="eastAsia" w:ascii="宋体" w:hAnsi="宋体" w:eastAsia="方正仿宋_GBK" w:cs="方正仿宋_GBK"/>
          <w:b w:val="0"/>
          <w:bCs w:val="0"/>
          <w:caps w:val="0"/>
          <w:vanish w:val="0"/>
          <w:color w:val="auto"/>
          <w:kern w:val="2"/>
          <w:sz w:val="32"/>
          <w:szCs w:val="32"/>
          <w:highlight w:val="none"/>
          <w:vertAlign w:val="baseline"/>
          <w:lang w:val="en-US" w:eastAsia="zh-CN" w:bidi="ar"/>
        </w:rPr>
        <w:t>，</w:t>
      </w:r>
      <w:r>
        <w:rPr>
          <w:rFonts w:hint="eastAsia" w:ascii="宋体" w:hAnsi="宋体" w:cs="方正仿宋_GBK"/>
          <w:b w:val="0"/>
          <w:bCs w:val="0"/>
          <w:caps w:val="0"/>
          <w:vanish w:val="0"/>
          <w:color w:val="auto"/>
          <w:kern w:val="2"/>
          <w:sz w:val="32"/>
          <w:szCs w:val="32"/>
          <w:highlight w:val="none"/>
          <w:vertAlign w:val="baseline"/>
          <w:lang w:val="en-US" w:eastAsia="zh-CN" w:bidi="ar"/>
        </w:rPr>
        <w:t>较同期增加45.7</w:t>
      </w:r>
      <w:r>
        <w:rPr>
          <w:rFonts w:hint="eastAsia" w:ascii="宋体" w:hAnsi="宋体" w:eastAsia="方正仿宋_GBK" w:cs="宋体"/>
          <w:b w:val="0"/>
          <w:bCs w:val="0"/>
          <w:caps w:val="0"/>
          <w:vanish w:val="0"/>
          <w:color w:val="auto"/>
          <w:kern w:val="2"/>
          <w:sz w:val="32"/>
          <w:szCs w:val="32"/>
          <w:highlight w:val="none"/>
          <w:vertAlign w:val="baseline"/>
          <w:lang w:val="en-US" w:eastAsia="zh-CN" w:bidi="ar"/>
        </w:rPr>
        <w:t>%</w:t>
      </w:r>
      <w:r>
        <w:rPr>
          <w:rFonts w:hint="eastAsia" w:ascii="宋体" w:hAnsi="宋体" w:cs="宋体"/>
          <w:b w:val="0"/>
          <w:bCs w:val="0"/>
          <w:caps w:val="0"/>
          <w:vanish w:val="0"/>
          <w:color w:val="auto"/>
          <w:kern w:val="2"/>
          <w:sz w:val="32"/>
          <w:szCs w:val="32"/>
          <w:highlight w:val="none"/>
          <w:vertAlign w:val="baseline"/>
          <w:lang w:val="en-US" w:eastAsia="zh-CN" w:bidi="ar"/>
        </w:rPr>
        <w:t>。</w:t>
      </w:r>
      <w:r>
        <w:rPr>
          <w:rFonts w:hint="eastAsia" w:ascii="宋体" w:hAnsi="宋体" w:eastAsia="方正仿宋_GBK" w:cs="方正仿宋_GBK"/>
          <w:b w:val="0"/>
          <w:bCs w:val="0"/>
          <w:caps w:val="0"/>
          <w:vanish w:val="0"/>
          <w:color w:val="auto"/>
          <w:kern w:val="2"/>
          <w:sz w:val="32"/>
          <w:szCs w:val="32"/>
          <w:highlight w:val="none"/>
          <w:vertAlign w:val="baseline"/>
          <w:lang w:val="en-US" w:eastAsia="zh-CN" w:bidi="ar"/>
        </w:rPr>
        <w:t>加上补助镇级、上解市级、调出资金、地方政府债务还本和结转下年等</w:t>
      </w:r>
      <w:r>
        <w:rPr>
          <w:rFonts w:hint="eastAsia" w:ascii="宋体" w:hAnsi="宋体" w:cs="方正仿宋_GBK"/>
          <w:b w:val="0"/>
          <w:bCs w:val="0"/>
          <w:caps w:val="0"/>
          <w:vanish w:val="0"/>
          <w:color w:val="auto"/>
          <w:kern w:val="2"/>
          <w:sz w:val="32"/>
          <w:szCs w:val="32"/>
          <w:highlight w:val="none"/>
          <w:vertAlign w:val="baseline"/>
          <w:lang w:val="en-US" w:eastAsia="zh-CN" w:bidi="ar"/>
        </w:rPr>
        <w:t>96.1亿元</w:t>
      </w:r>
      <w:r>
        <w:rPr>
          <w:rFonts w:hint="eastAsia" w:ascii="宋体" w:hAnsi="宋体" w:eastAsia="方正仿宋_GBK" w:cs="方正仿宋_GBK"/>
          <w:b w:val="0"/>
          <w:bCs w:val="0"/>
          <w:caps w:val="0"/>
          <w:vanish w:val="0"/>
          <w:color w:val="auto"/>
          <w:kern w:val="2"/>
          <w:sz w:val="32"/>
          <w:szCs w:val="32"/>
          <w:highlight w:val="none"/>
          <w:vertAlign w:val="baseline"/>
          <w:lang w:val="en-US" w:eastAsia="zh-CN" w:bidi="ar"/>
        </w:rPr>
        <w:t>，支出</w:t>
      </w:r>
      <w:r>
        <w:rPr>
          <w:rFonts w:hint="eastAsia" w:ascii="宋体" w:hAnsi="宋体" w:eastAsia="方正仿宋_GBK" w:cs="方正仿宋_GBK"/>
          <w:b w:val="0"/>
          <w:bCs w:val="0"/>
          <w:caps w:val="0"/>
          <w:vanish w:val="0"/>
          <w:color w:val="auto"/>
          <w:kern w:val="2"/>
          <w:sz w:val="32"/>
          <w:szCs w:val="32"/>
          <w:vertAlign w:val="baseline"/>
          <w:lang w:val="en-US" w:eastAsia="zh-CN" w:bidi="ar"/>
        </w:rPr>
        <w:t>总计</w:t>
      </w:r>
      <w:r>
        <w:rPr>
          <w:rFonts w:hint="eastAsia" w:ascii="宋体" w:hAnsi="宋体" w:cs="宋体"/>
          <w:b w:val="0"/>
          <w:bCs w:val="0"/>
          <w:caps w:val="0"/>
          <w:vanish w:val="0"/>
          <w:color w:val="auto"/>
          <w:kern w:val="2"/>
          <w:sz w:val="32"/>
          <w:szCs w:val="32"/>
          <w:vertAlign w:val="baseline"/>
          <w:lang w:val="en-US" w:eastAsia="zh-CN" w:bidi="ar"/>
        </w:rPr>
        <w:t>155.5</w:t>
      </w:r>
      <w:r>
        <w:rPr>
          <w:rFonts w:hint="eastAsia" w:ascii="宋体" w:hAnsi="宋体" w:eastAsia="方正仿宋_GBK" w:cs="方正仿宋_GBK"/>
          <w:b w:val="0"/>
          <w:bCs w:val="0"/>
          <w:caps w:val="0"/>
          <w:vanish w:val="0"/>
          <w:color w:val="auto"/>
          <w:kern w:val="2"/>
          <w:sz w:val="32"/>
          <w:szCs w:val="32"/>
          <w:vertAlign w:val="baseline"/>
          <w:lang w:val="en-US" w:eastAsia="zh-CN" w:bidi="ar"/>
        </w:rPr>
        <w:t>亿元。</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rPr>
      </w:pPr>
      <w:r>
        <w:rPr>
          <w:rFonts w:hint="eastAsia" w:ascii="宋体" w:hAnsi="宋体" w:eastAsia="方正仿宋_GBK" w:cs="方正仿宋_GBK"/>
          <w:b w:val="0"/>
          <w:bCs w:val="0"/>
          <w:caps w:val="0"/>
          <w:color w:val="auto"/>
          <w:kern w:val="2"/>
          <w:sz w:val="32"/>
          <w:szCs w:val="32"/>
          <w:vertAlign w:val="baseline"/>
          <w:lang w:val="en-US" w:eastAsia="zh-CN" w:bidi="ar"/>
        </w:rPr>
        <w:t>区级政府性基金预算主要支出情况为：卫生健康支出</w:t>
      </w:r>
      <w:r>
        <w:rPr>
          <w:rFonts w:hint="eastAsia" w:ascii="宋体" w:hAnsi="宋体" w:cs="方正仿宋_GBK"/>
          <w:b w:val="0"/>
          <w:bCs w:val="0"/>
          <w:caps w:val="0"/>
          <w:color w:val="auto"/>
          <w:kern w:val="2"/>
          <w:sz w:val="32"/>
          <w:szCs w:val="32"/>
          <w:vertAlign w:val="baseline"/>
          <w:lang w:val="en-US" w:eastAsia="zh-CN" w:bidi="ar"/>
        </w:rPr>
        <w:t>0.5亿元；节能环保支出0.01亿元；</w:t>
      </w:r>
      <w:r>
        <w:rPr>
          <w:rFonts w:hint="eastAsia" w:ascii="宋体" w:hAnsi="宋体" w:eastAsia="方正仿宋_GBK" w:cs="方正仿宋_GBK"/>
          <w:b w:val="0"/>
          <w:bCs w:val="0"/>
          <w:caps w:val="0"/>
          <w:color w:val="auto"/>
          <w:kern w:val="2"/>
          <w:sz w:val="32"/>
          <w:szCs w:val="32"/>
          <w:vertAlign w:val="baseline"/>
          <w:lang w:val="en-US" w:eastAsia="zh-CN" w:bidi="ar"/>
        </w:rPr>
        <w:t>城乡社区支出</w:t>
      </w:r>
      <w:r>
        <w:rPr>
          <w:rFonts w:hint="eastAsia" w:ascii="宋体" w:hAnsi="宋体" w:cs="方正仿宋_GBK"/>
          <w:b w:val="0"/>
          <w:bCs w:val="0"/>
          <w:caps w:val="0"/>
          <w:color w:val="auto"/>
          <w:kern w:val="2"/>
          <w:sz w:val="32"/>
          <w:szCs w:val="32"/>
          <w:vertAlign w:val="baseline"/>
          <w:lang w:val="en-US" w:eastAsia="zh-CN" w:bidi="ar"/>
        </w:rPr>
        <w:t>34.24</w:t>
      </w:r>
      <w:r>
        <w:rPr>
          <w:rFonts w:hint="eastAsia" w:ascii="宋体" w:hAnsi="宋体" w:eastAsia="方正仿宋_GBK" w:cs="方正仿宋_GBK"/>
          <w:b w:val="0"/>
          <w:bCs w:val="0"/>
          <w:caps w:val="0"/>
          <w:color w:val="auto"/>
          <w:kern w:val="2"/>
          <w:sz w:val="32"/>
          <w:szCs w:val="32"/>
          <w:vertAlign w:val="baseline"/>
          <w:lang w:val="en-US" w:eastAsia="zh-CN" w:bidi="ar"/>
        </w:rPr>
        <w:t>亿元</w:t>
      </w:r>
      <w:r>
        <w:rPr>
          <w:rFonts w:hint="eastAsia" w:ascii="宋体" w:hAnsi="宋体" w:cs="方正仿宋_GBK"/>
          <w:b w:val="0"/>
          <w:bCs w:val="0"/>
          <w:caps w:val="0"/>
          <w:color w:val="auto"/>
          <w:kern w:val="2"/>
          <w:sz w:val="32"/>
          <w:szCs w:val="32"/>
          <w:vertAlign w:val="baseline"/>
          <w:lang w:val="en-US" w:eastAsia="zh-CN" w:bidi="ar"/>
        </w:rPr>
        <w:t>；农林水支出0.96亿元；交通运输支出3.68亿元；资源勘探工业信息等支出0.21亿元；</w:t>
      </w:r>
      <w:r>
        <w:rPr>
          <w:rFonts w:hint="eastAsia" w:ascii="宋体" w:hAnsi="宋体" w:eastAsia="方正仿宋_GBK" w:cs="方正仿宋_GBK"/>
          <w:b w:val="0"/>
          <w:bCs w:val="0"/>
          <w:caps w:val="0"/>
          <w:color w:val="auto"/>
          <w:kern w:val="2"/>
          <w:sz w:val="32"/>
          <w:szCs w:val="32"/>
          <w:vertAlign w:val="baseline"/>
          <w:lang w:val="en-US" w:eastAsia="zh-CN" w:bidi="ar"/>
        </w:rPr>
        <w:t>债务付息支出</w:t>
      </w:r>
      <w:r>
        <w:rPr>
          <w:rFonts w:hint="eastAsia" w:ascii="宋体" w:hAnsi="宋体" w:cs="方正仿宋_GBK"/>
          <w:b w:val="0"/>
          <w:bCs w:val="0"/>
          <w:caps w:val="0"/>
          <w:color w:val="auto"/>
          <w:kern w:val="2"/>
          <w:sz w:val="32"/>
          <w:szCs w:val="32"/>
          <w:vertAlign w:val="baseline"/>
          <w:lang w:val="en-US" w:eastAsia="zh-CN" w:bidi="ar"/>
        </w:rPr>
        <w:t>6.18</w:t>
      </w:r>
      <w:r>
        <w:rPr>
          <w:rFonts w:hint="eastAsia" w:ascii="宋体" w:hAnsi="宋体" w:eastAsia="方正仿宋_GBK" w:cs="方正仿宋_GBK"/>
          <w:b w:val="0"/>
          <w:bCs w:val="0"/>
          <w:caps w:val="0"/>
          <w:color w:val="auto"/>
          <w:kern w:val="2"/>
          <w:sz w:val="32"/>
          <w:szCs w:val="32"/>
          <w:vertAlign w:val="baseline"/>
          <w:lang w:val="en-US" w:eastAsia="zh-CN" w:bidi="ar"/>
        </w:rPr>
        <w:t>亿元，全部用于偿还到期的政府专项债务利息</w:t>
      </w:r>
      <w:r>
        <w:rPr>
          <w:rFonts w:hint="eastAsia" w:ascii="宋体" w:hAnsi="宋体" w:cs="方正仿宋_GBK"/>
          <w:b w:val="0"/>
          <w:bCs w:val="0"/>
          <w:caps w:val="0"/>
          <w:color w:val="auto"/>
          <w:kern w:val="2"/>
          <w:sz w:val="32"/>
          <w:szCs w:val="32"/>
          <w:vertAlign w:val="baseline"/>
          <w:lang w:val="en-US" w:eastAsia="zh-CN" w:bidi="ar"/>
        </w:rPr>
        <w:t>。</w:t>
      </w:r>
      <w:r>
        <w:rPr>
          <w:rFonts w:hint="eastAsia" w:ascii="宋体" w:hAnsi="宋体" w:eastAsia="方正仿宋_GBK" w:cs="方正仿宋_GBK"/>
          <w:b w:val="0"/>
          <w:bCs w:val="0"/>
          <w:caps w:val="0"/>
          <w:color w:val="auto"/>
          <w:kern w:val="2"/>
          <w:sz w:val="32"/>
          <w:szCs w:val="32"/>
          <w:vertAlign w:val="baseline"/>
          <w:lang w:val="en-US" w:eastAsia="zh-CN" w:bidi="ar"/>
        </w:rPr>
        <w:t>其他支出</w:t>
      </w:r>
      <w:r>
        <w:rPr>
          <w:rFonts w:hint="eastAsia" w:ascii="宋体" w:hAnsi="宋体" w:cs="方正仿宋_GBK"/>
          <w:b w:val="0"/>
          <w:bCs w:val="0"/>
          <w:caps w:val="0"/>
          <w:color w:val="auto"/>
          <w:kern w:val="2"/>
          <w:sz w:val="32"/>
          <w:szCs w:val="32"/>
          <w:vertAlign w:val="baseline"/>
          <w:lang w:val="en-US" w:eastAsia="zh-CN" w:bidi="ar"/>
        </w:rPr>
        <w:t>13.65</w:t>
      </w:r>
      <w:r>
        <w:rPr>
          <w:rFonts w:hint="eastAsia" w:ascii="宋体" w:hAnsi="宋体" w:eastAsia="方正仿宋_GBK" w:cs="方正仿宋_GBK"/>
          <w:b w:val="0"/>
          <w:bCs w:val="0"/>
          <w:caps w:val="0"/>
          <w:color w:val="auto"/>
          <w:kern w:val="2"/>
          <w:sz w:val="32"/>
          <w:szCs w:val="32"/>
          <w:vertAlign w:val="baseline"/>
          <w:lang w:val="en-US" w:eastAsia="zh-CN" w:bidi="ar"/>
        </w:rPr>
        <w:t>亿元，其中，专项债券收入安排的支出</w:t>
      </w:r>
      <w:r>
        <w:rPr>
          <w:rFonts w:hint="eastAsia" w:ascii="宋体" w:hAnsi="宋体" w:cs="方正仿宋_GBK"/>
          <w:b w:val="0"/>
          <w:bCs w:val="0"/>
          <w:caps w:val="0"/>
          <w:color w:val="auto"/>
          <w:kern w:val="2"/>
          <w:sz w:val="32"/>
          <w:szCs w:val="32"/>
          <w:vertAlign w:val="baseline"/>
          <w:lang w:val="en-US" w:eastAsia="zh-CN" w:bidi="ar"/>
        </w:rPr>
        <w:t>12.68</w:t>
      </w:r>
      <w:r>
        <w:rPr>
          <w:rFonts w:hint="eastAsia" w:ascii="宋体" w:hAnsi="宋体" w:eastAsia="方正仿宋_GBK" w:cs="方正仿宋_GBK"/>
          <w:b w:val="0"/>
          <w:bCs w:val="0"/>
          <w:caps w:val="0"/>
          <w:color w:val="auto"/>
          <w:kern w:val="2"/>
          <w:sz w:val="32"/>
          <w:szCs w:val="32"/>
          <w:vertAlign w:val="baseline"/>
          <w:lang w:val="en-US" w:eastAsia="zh-CN" w:bidi="ar"/>
        </w:rPr>
        <w:t>亿元，彩票公益金安排的支出</w:t>
      </w:r>
      <w:r>
        <w:rPr>
          <w:rFonts w:hint="eastAsia" w:ascii="宋体" w:hAnsi="宋体" w:cs="方正仿宋_GBK"/>
          <w:b w:val="0"/>
          <w:bCs w:val="0"/>
          <w:caps w:val="0"/>
          <w:color w:val="auto"/>
          <w:kern w:val="2"/>
          <w:sz w:val="32"/>
          <w:szCs w:val="32"/>
          <w:vertAlign w:val="baseline"/>
          <w:lang w:val="en-US" w:eastAsia="zh-CN" w:bidi="ar"/>
        </w:rPr>
        <w:t>0.43</w:t>
      </w:r>
      <w:r>
        <w:rPr>
          <w:rFonts w:hint="eastAsia" w:ascii="宋体" w:hAnsi="宋体" w:eastAsia="方正仿宋_GBK" w:cs="方正仿宋_GBK"/>
          <w:b w:val="0"/>
          <w:bCs w:val="0"/>
          <w:caps w:val="0"/>
          <w:color w:val="auto"/>
          <w:kern w:val="2"/>
          <w:sz w:val="32"/>
          <w:szCs w:val="32"/>
          <w:vertAlign w:val="baseline"/>
          <w:lang w:val="en-US" w:eastAsia="zh-CN" w:bidi="ar"/>
        </w:rPr>
        <w:t>亿元</w:t>
      </w:r>
      <w:r>
        <w:rPr>
          <w:rFonts w:hint="eastAsia" w:ascii="宋体" w:hAnsi="宋体" w:cs="方正仿宋_GBK"/>
          <w:b w:val="0"/>
          <w:bCs w:val="0"/>
          <w:caps w:val="0"/>
          <w:color w:val="auto"/>
          <w:kern w:val="2"/>
          <w:sz w:val="32"/>
          <w:szCs w:val="32"/>
          <w:vertAlign w:val="baseline"/>
          <w:lang w:val="en-US" w:eastAsia="zh-CN" w:bidi="ar"/>
        </w:rPr>
        <w:t>，超长期特别国债安排支出0.54亿元</w:t>
      </w:r>
      <w:r>
        <w:rPr>
          <w:rFonts w:hint="eastAsia" w:ascii="宋体" w:hAnsi="宋体" w:eastAsia="方正仿宋_GBK" w:cs="方正仿宋_GBK"/>
          <w:b w:val="0"/>
          <w:bCs w:val="0"/>
          <w:caps w:val="0"/>
          <w:color w:val="auto"/>
          <w:kern w:val="2"/>
          <w:sz w:val="32"/>
          <w:szCs w:val="32"/>
          <w:vertAlign w:val="baseline"/>
          <w:lang w:val="en-US" w:eastAsia="zh-CN" w:bidi="ar"/>
        </w:rPr>
        <w:t>。</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eastAsia="方正楷体_GBK" w:cs="方正楷体_GBK"/>
          <w:caps w:val="0"/>
          <w:color w:val="auto"/>
          <w:sz w:val="32"/>
          <w:szCs w:val="32"/>
          <w:vertAlign w:val="baseline"/>
        </w:rPr>
      </w:pPr>
      <w:r>
        <w:rPr>
          <w:rFonts w:hint="eastAsia" w:ascii="宋体" w:hAnsi="宋体" w:eastAsia="方正楷体_GBK" w:cs="方正楷体_GBK"/>
          <w:b w:val="0"/>
          <w:bCs w:val="0"/>
          <w:caps w:val="0"/>
          <w:color w:val="auto"/>
          <w:kern w:val="2"/>
          <w:sz w:val="32"/>
          <w:szCs w:val="32"/>
          <w:vertAlign w:val="baseline"/>
          <w:lang w:val="en-US" w:eastAsia="zh-CN" w:bidi="ar"/>
        </w:rPr>
        <w:t>（三）2024年区级国有资本经营预算收支决算情况。</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eastAsia="方正仿宋_GBK" w:cs="方正仿宋_GBK"/>
          <w:caps w:val="0"/>
          <w:vanish w:val="0"/>
          <w:color w:val="auto"/>
          <w:kern w:val="2"/>
          <w:sz w:val="32"/>
          <w:szCs w:val="32"/>
          <w:vertAlign w:val="baseline"/>
        </w:rPr>
      </w:pPr>
      <w:r>
        <w:rPr>
          <w:rFonts w:hint="eastAsia" w:ascii="宋体" w:hAnsi="宋体" w:cs="宋体"/>
          <w:b w:val="0"/>
          <w:bCs w:val="0"/>
          <w:caps w:val="0"/>
          <w:vanish w:val="0"/>
          <w:color w:val="auto"/>
          <w:kern w:val="2"/>
          <w:sz w:val="32"/>
          <w:szCs w:val="32"/>
          <w:vertAlign w:val="baseline"/>
          <w:lang w:val="en-US" w:eastAsia="zh-CN" w:bidi="ar"/>
        </w:rPr>
        <w:t>2024年</w:t>
      </w:r>
      <w:r>
        <w:rPr>
          <w:rFonts w:hint="eastAsia" w:ascii="宋体" w:hAnsi="宋体" w:eastAsia="方正仿宋_GBK" w:cs="方正仿宋_GBK"/>
          <w:b w:val="0"/>
          <w:bCs w:val="0"/>
          <w:caps w:val="0"/>
          <w:vanish w:val="0"/>
          <w:color w:val="auto"/>
          <w:kern w:val="2"/>
          <w:sz w:val="32"/>
          <w:szCs w:val="32"/>
          <w:vertAlign w:val="baseline"/>
          <w:lang w:val="en-US" w:eastAsia="zh-CN" w:bidi="ar"/>
        </w:rPr>
        <w:t>区级国有资本经营预算收入</w:t>
      </w:r>
      <w:r>
        <w:rPr>
          <w:rFonts w:hint="eastAsia" w:ascii="宋体" w:hAnsi="宋体" w:cs="方正仿宋_GBK"/>
          <w:b w:val="0"/>
          <w:bCs w:val="0"/>
          <w:caps w:val="0"/>
          <w:vanish w:val="0"/>
          <w:color w:val="auto"/>
          <w:kern w:val="2"/>
          <w:sz w:val="32"/>
          <w:szCs w:val="32"/>
          <w:vertAlign w:val="baseline"/>
          <w:lang w:val="en-US" w:eastAsia="zh-CN" w:bidi="ar"/>
        </w:rPr>
        <w:t>完成</w:t>
      </w:r>
      <w:r>
        <w:rPr>
          <w:rFonts w:hint="eastAsia" w:ascii="宋体" w:hAnsi="宋体" w:cs="宋体"/>
          <w:b w:val="0"/>
          <w:bCs w:val="0"/>
          <w:caps w:val="0"/>
          <w:vanish w:val="0"/>
          <w:color w:val="auto"/>
          <w:kern w:val="2"/>
          <w:sz w:val="32"/>
          <w:szCs w:val="32"/>
          <w:vertAlign w:val="baseline"/>
          <w:lang w:val="en-US" w:eastAsia="zh-CN" w:bidi="ar"/>
        </w:rPr>
        <w:t>1164</w:t>
      </w:r>
      <w:r>
        <w:rPr>
          <w:rFonts w:hint="eastAsia" w:ascii="宋体" w:hAnsi="宋体" w:eastAsia="方正仿宋_GBK" w:cs="方正仿宋_GBK"/>
          <w:b w:val="0"/>
          <w:bCs w:val="0"/>
          <w:caps w:val="0"/>
          <w:vanish w:val="0"/>
          <w:color w:val="auto"/>
          <w:kern w:val="2"/>
          <w:sz w:val="32"/>
          <w:szCs w:val="32"/>
          <w:vertAlign w:val="baseline"/>
          <w:lang w:val="en-US" w:eastAsia="zh-CN" w:bidi="ar"/>
        </w:rPr>
        <w:t>万元</w:t>
      </w:r>
      <w:r>
        <w:rPr>
          <w:rFonts w:hint="eastAsia" w:ascii="宋体" w:hAnsi="宋体" w:cs="方正仿宋_GBK"/>
          <w:b w:val="0"/>
          <w:bCs w:val="0"/>
          <w:caps w:val="0"/>
          <w:vanish w:val="0"/>
          <w:color w:val="auto"/>
          <w:kern w:val="2"/>
          <w:sz w:val="32"/>
          <w:szCs w:val="32"/>
          <w:vertAlign w:val="baseline"/>
          <w:lang w:val="en-US" w:eastAsia="zh-CN" w:bidi="ar"/>
        </w:rPr>
        <w:t>，</w:t>
      </w:r>
      <w:r>
        <w:rPr>
          <w:rFonts w:hint="eastAsia" w:ascii="宋体" w:hAnsi="宋体" w:eastAsia="方正仿宋_GBK" w:cs="方正仿宋_GBK"/>
          <w:b w:val="0"/>
          <w:bCs w:val="0"/>
          <w:caps w:val="0"/>
          <w:vanish w:val="0"/>
          <w:color w:val="auto"/>
          <w:kern w:val="2"/>
          <w:sz w:val="32"/>
          <w:szCs w:val="32"/>
          <w:vertAlign w:val="baseline"/>
          <w:lang w:val="en-US" w:eastAsia="zh-CN" w:bidi="ar"/>
        </w:rPr>
        <w:t>为调整预算1</w:t>
      </w:r>
      <w:r>
        <w:rPr>
          <w:rFonts w:hint="eastAsia" w:ascii="宋体" w:hAnsi="宋体" w:cs="方正仿宋_GBK"/>
          <w:b w:val="0"/>
          <w:bCs w:val="0"/>
          <w:caps w:val="0"/>
          <w:vanish w:val="0"/>
          <w:color w:val="auto"/>
          <w:kern w:val="2"/>
          <w:sz w:val="32"/>
          <w:szCs w:val="32"/>
          <w:vertAlign w:val="baseline"/>
          <w:lang w:val="en-US" w:eastAsia="zh-CN" w:bidi="ar"/>
        </w:rPr>
        <w:t>100</w:t>
      </w:r>
      <w:r>
        <w:rPr>
          <w:rFonts w:hint="eastAsia" w:ascii="宋体" w:hAnsi="宋体" w:eastAsia="方正仿宋_GBK" w:cs="方正仿宋_GBK"/>
          <w:b w:val="0"/>
          <w:bCs w:val="0"/>
          <w:caps w:val="0"/>
          <w:vanish w:val="0"/>
          <w:color w:val="auto"/>
          <w:kern w:val="2"/>
          <w:sz w:val="32"/>
          <w:szCs w:val="32"/>
          <w:vertAlign w:val="baseline"/>
          <w:lang w:val="en-US" w:eastAsia="zh-CN" w:bidi="ar"/>
        </w:rPr>
        <w:t>万元的</w:t>
      </w:r>
      <w:r>
        <w:rPr>
          <w:rFonts w:hint="eastAsia" w:ascii="宋体" w:hAnsi="宋体" w:cs="方正仿宋_GBK"/>
          <w:b w:val="0"/>
          <w:bCs w:val="0"/>
          <w:caps w:val="0"/>
          <w:vanish w:val="0"/>
          <w:color w:val="auto"/>
          <w:kern w:val="2"/>
          <w:sz w:val="32"/>
          <w:szCs w:val="32"/>
          <w:vertAlign w:val="baseline"/>
          <w:lang w:val="en-US" w:eastAsia="zh-CN" w:bidi="ar"/>
        </w:rPr>
        <w:t>105.8</w:t>
      </w:r>
      <w:r>
        <w:rPr>
          <w:rFonts w:hint="eastAsia" w:ascii="宋体" w:hAnsi="宋体" w:eastAsia="方正仿宋_GBK" w:cs="方正仿宋_GBK"/>
          <w:b w:val="0"/>
          <w:bCs w:val="0"/>
          <w:caps w:val="0"/>
          <w:vanish w:val="0"/>
          <w:color w:val="auto"/>
          <w:kern w:val="2"/>
          <w:sz w:val="32"/>
          <w:szCs w:val="32"/>
          <w:vertAlign w:val="baseline"/>
          <w:lang w:val="en-US" w:eastAsia="zh-CN" w:bidi="ar"/>
        </w:rPr>
        <w:t>%，</w:t>
      </w:r>
      <w:r>
        <w:rPr>
          <w:rFonts w:hint="eastAsia" w:ascii="宋体" w:hAnsi="宋体" w:cs="方正仿宋_GBK"/>
          <w:b w:val="0"/>
          <w:bCs w:val="0"/>
          <w:caps w:val="0"/>
          <w:vanish w:val="0"/>
          <w:color w:val="auto"/>
          <w:kern w:val="2"/>
          <w:sz w:val="32"/>
          <w:szCs w:val="32"/>
          <w:vertAlign w:val="baseline"/>
          <w:lang w:val="en-US" w:eastAsia="zh-CN" w:bidi="ar"/>
        </w:rPr>
        <w:t>较同期下降25.6</w:t>
      </w:r>
      <w:r>
        <w:rPr>
          <w:rFonts w:hint="eastAsia" w:ascii="宋体" w:hAnsi="宋体" w:eastAsia="方正仿宋_GBK" w:cs="宋体"/>
          <w:b w:val="0"/>
          <w:bCs w:val="0"/>
          <w:caps w:val="0"/>
          <w:vanish w:val="0"/>
          <w:color w:val="auto"/>
          <w:kern w:val="2"/>
          <w:sz w:val="32"/>
          <w:szCs w:val="32"/>
          <w:vertAlign w:val="baseline"/>
          <w:lang w:val="en-US" w:eastAsia="zh-CN" w:bidi="ar"/>
        </w:rPr>
        <w:t>%</w:t>
      </w:r>
      <w:r>
        <w:rPr>
          <w:rFonts w:hint="eastAsia" w:ascii="宋体" w:hAnsi="宋体" w:cs="方正仿宋_GBK"/>
          <w:b w:val="0"/>
          <w:bCs w:val="0"/>
          <w:caps w:val="0"/>
          <w:vanish w:val="0"/>
          <w:color w:val="auto"/>
          <w:kern w:val="2"/>
          <w:sz w:val="32"/>
          <w:szCs w:val="32"/>
          <w:vertAlign w:val="baseline"/>
          <w:lang w:val="en-US" w:eastAsia="zh-CN" w:bidi="ar"/>
        </w:rPr>
        <w:t>，加上调入资金128万元，上年结转64万元，收入总计1356万元。</w:t>
      </w:r>
      <w:r>
        <w:rPr>
          <w:rFonts w:hint="eastAsia" w:ascii="宋体" w:hAnsi="宋体" w:eastAsia="方正仿宋_GBK" w:cs="方正仿宋_GBK"/>
          <w:b w:val="0"/>
          <w:bCs w:val="0"/>
          <w:caps w:val="0"/>
          <w:vanish w:val="0"/>
          <w:color w:val="auto"/>
          <w:kern w:val="2"/>
          <w:sz w:val="32"/>
          <w:szCs w:val="32"/>
          <w:vertAlign w:val="baseline"/>
          <w:lang w:val="en-US" w:eastAsia="zh-CN" w:bidi="ar"/>
        </w:rPr>
        <w:t>区级国有资本经营预算支出</w:t>
      </w:r>
      <w:r>
        <w:rPr>
          <w:rFonts w:hint="eastAsia" w:ascii="宋体" w:hAnsi="宋体" w:cs="宋体"/>
          <w:b w:val="0"/>
          <w:bCs w:val="0"/>
          <w:caps w:val="0"/>
          <w:vanish w:val="0"/>
          <w:color w:val="auto"/>
          <w:kern w:val="2"/>
          <w:sz w:val="32"/>
          <w:szCs w:val="32"/>
          <w:vertAlign w:val="baseline"/>
          <w:lang w:val="en-US" w:eastAsia="zh-CN" w:bidi="ar"/>
        </w:rPr>
        <w:t>56</w:t>
      </w:r>
      <w:r>
        <w:rPr>
          <w:rFonts w:hint="eastAsia" w:ascii="宋体" w:hAnsi="宋体" w:eastAsia="方正仿宋_GBK" w:cs="方正仿宋_GBK"/>
          <w:b w:val="0"/>
          <w:bCs w:val="0"/>
          <w:caps w:val="0"/>
          <w:vanish w:val="0"/>
          <w:color w:val="auto"/>
          <w:kern w:val="2"/>
          <w:sz w:val="32"/>
          <w:szCs w:val="32"/>
          <w:vertAlign w:val="baseline"/>
          <w:lang w:val="en-US" w:eastAsia="zh-CN" w:bidi="ar"/>
        </w:rPr>
        <w:t>万元，为</w:t>
      </w:r>
      <w:r>
        <w:rPr>
          <w:rFonts w:hint="eastAsia" w:ascii="宋体" w:hAnsi="宋体" w:cs="方正仿宋_GBK"/>
          <w:b w:val="0"/>
          <w:bCs w:val="0"/>
          <w:caps w:val="0"/>
          <w:vanish w:val="0"/>
          <w:color w:val="auto"/>
          <w:kern w:val="2"/>
          <w:sz w:val="32"/>
          <w:szCs w:val="32"/>
          <w:vertAlign w:val="baseline"/>
          <w:lang w:val="en-US" w:eastAsia="zh-CN" w:bidi="ar"/>
        </w:rPr>
        <w:t>调整</w:t>
      </w:r>
      <w:r>
        <w:rPr>
          <w:rFonts w:hint="eastAsia" w:ascii="宋体" w:hAnsi="宋体" w:eastAsia="方正仿宋_GBK" w:cs="方正仿宋_GBK"/>
          <w:b w:val="0"/>
          <w:bCs w:val="0"/>
          <w:caps w:val="0"/>
          <w:vanish w:val="0"/>
          <w:color w:val="auto"/>
          <w:kern w:val="2"/>
          <w:sz w:val="32"/>
          <w:szCs w:val="32"/>
          <w:vertAlign w:val="baseline"/>
          <w:lang w:val="en-US" w:eastAsia="zh-CN" w:bidi="ar"/>
        </w:rPr>
        <w:t>预算的</w:t>
      </w:r>
      <w:r>
        <w:rPr>
          <w:rFonts w:hint="eastAsia" w:ascii="宋体" w:hAnsi="宋体" w:cs="宋体"/>
          <w:b w:val="0"/>
          <w:bCs w:val="0"/>
          <w:caps w:val="0"/>
          <w:vanish w:val="0"/>
          <w:color w:val="auto"/>
          <w:kern w:val="2"/>
          <w:sz w:val="32"/>
          <w:szCs w:val="32"/>
          <w:vertAlign w:val="baseline"/>
          <w:lang w:val="en-US" w:eastAsia="zh-CN" w:bidi="ar"/>
        </w:rPr>
        <w:t>43.8</w:t>
      </w:r>
      <w:r>
        <w:rPr>
          <w:rFonts w:hint="eastAsia" w:ascii="宋体" w:hAnsi="宋体" w:eastAsia="方正仿宋_GBK" w:cs="宋体"/>
          <w:b w:val="0"/>
          <w:bCs w:val="0"/>
          <w:caps w:val="0"/>
          <w:vanish w:val="0"/>
          <w:color w:val="auto"/>
          <w:kern w:val="2"/>
          <w:sz w:val="32"/>
          <w:szCs w:val="32"/>
          <w:vertAlign w:val="baseline"/>
          <w:lang w:val="en-US" w:eastAsia="zh-CN" w:bidi="ar"/>
        </w:rPr>
        <w:t>%</w:t>
      </w:r>
      <w:r>
        <w:rPr>
          <w:rFonts w:hint="eastAsia" w:ascii="宋体" w:hAnsi="宋体" w:eastAsia="方正仿宋_GBK" w:cs="方正仿宋_GBK"/>
          <w:b w:val="0"/>
          <w:bCs w:val="0"/>
          <w:caps w:val="0"/>
          <w:vanish w:val="0"/>
          <w:color w:val="auto"/>
          <w:kern w:val="2"/>
          <w:sz w:val="32"/>
          <w:szCs w:val="32"/>
          <w:vertAlign w:val="baseline"/>
          <w:lang w:val="en-US" w:eastAsia="zh-CN" w:bidi="ar"/>
        </w:rPr>
        <w:t>。</w:t>
      </w:r>
      <w:r>
        <w:rPr>
          <w:rFonts w:hint="eastAsia" w:ascii="宋体" w:hAnsi="宋体" w:eastAsia="方正仿宋_GBK" w:cs="方正仿宋_GBK"/>
          <w:b w:val="0"/>
          <w:bCs w:val="0"/>
          <w:caps w:val="0"/>
          <w:color w:val="auto"/>
          <w:kern w:val="2"/>
          <w:sz w:val="32"/>
          <w:szCs w:val="32"/>
          <w:vertAlign w:val="baseline"/>
          <w:lang w:val="en-US" w:eastAsia="zh-CN" w:bidi="ar"/>
        </w:rPr>
        <w:t>加上调出资金</w:t>
      </w:r>
      <w:r>
        <w:rPr>
          <w:rFonts w:hint="eastAsia" w:ascii="宋体" w:hAnsi="宋体" w:cs="方正仿宋_GBK"/>
          <w:b w:val="0"/>
          <w:bCs w:val="0"/>
          <w:caps w:val="0"/>
          <w:color w:val="auto"/>
          <w:kern w:val="2"/>
          <w:sz w:val="32"/>
          <w:szCs w:val="32"/>
          <w:vertAlign w:val="baseline"/>
          <w:lang w:val="en-US" w:eastAsia="zh-CN" w:bidi="ar"/>
        </w:rPr>
        <w:t>1229万元、</w:t>
      </w:r>
      <w:r>
        <w:rPr>
          <w:rFonts w:hint="eastAsia" w:ascii="宋体" w:hAnsi="宋体" w:eastAsia="方正仿宋_GBK" w:cs="方正仿宋_GBK"/>
          <w:b w:val="0"/>
          <w:bCs w:val="0"/>
          <w:caps w:val="0"/>
          <w:color w:val="auto"/>
          <w:kern w:val="2"/>
          <w:sz w:val="32"/>
          <w:szCs w:val="32"/>
          <w:vertAlign w:val="baseline"/>
          <w:lang w:val="en-US" w:eastAsia="zh-CN" w:bidi="ar"/>
        </w:rPr>
        <w:t>结转下年</w:t>
      </w:r>
      <w:r>
        <w:rPr>
          <w:rFonts w:hint="eastAsia" w:ascii="宋体" w:hAnsi="宋体" w:cs="方正仿宋_GBK"/>
          <w:b w:val="0"/>
          <w:bCs w:val="0"/>
          <w:caps w:val="0"/>
          <w:color w:val="auto"/>
          <w:kern w:val="2"/>
          <w:sz w:val="32"/>
          <w:szCs w:val="32"/>
          <w:vertAlign w:val="baseline"/>
          <w:lang w:val="en-US" w:eastAsia="zh-CN" w:bidi="ar"/>
        </w:rPr>
        <w:t>71万元</w:t>
      </w:r>
      <w:r>
        <w:rPr>
          <w:rFonts w:hint="eastAsia" w:ascii="宋体" w:hAnsi="宋体" w:eastAsia="方正仿宋_GBK" w:cs="方正仿宋_GBK"/>
          <w:b w:val="0"/>
          <w:bCs w:val="0"/>
          <w:caps w:val="0"/>
          <w:color w:val="auto"/>
          <w:kern w:val="2"/>
          <w:sz w:val="32"/>
          <w:szCs w:val="32"/>
          <w:vertAlign w:val="baseline"/>
          <w:lang w:val="en-US" w:eastAsia="zh-CN" w:bidi="ar"/>
        </w:rPr>
        <w:t>，支出总计</w:t>
      </w:r>
      <w:r>
        <w:rPr>
          <w:rFonts w:hint="eastAsia" w:ascii="宋体" w:hAnsi="宋体" w:cs="宋体"/>
          <w:b w:val="0"/>
          <w:bCs w:val="0"/>
          <w:caps w:val="0"/>
          <w:vanish w:val="0"/>
          <w:color w:val="auto"/>
          <w:kern w:val="2"/>
          <w:sz w:val="32"/>
          <w:szCs w:val="32"/>
          <w:vertAlign w:val="baseline"/>
          <w:lang w:val="en-US" w:eastAsia="zh-CN" w:bidi="ar"/>
        </w:rPr>
        <w:t>1356</w:t>
      </w:r>
      <w:r>
        <w:rPr>
          <w:rFonts w:hint="eastAsia" w:ascii="宋体" w:hAnsi="宋体" w:eastAsia="方正仿宋_GBK" w:cs="方正仿宋_GBK"/>
          <w:b w:val="0"/>
          <w:bCs w:val="0"/>
          <w:caps w:val="0"/>
          <w:vanish w:val="0"/>
          <w:color w:val="auto"/>
          <w:kern w:val="2"/>
          <w:sz w:val="32"/>
          <w:szCs w:val="32"/>
          <w:vertAlign w:val="baseline"/>
          <w:lang w:val="en-US" w:eastAsia="zh-CN" w:bidi="ar"/>
        </w:rPr>
        <w:t>万元。</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right="0" w:firstLine="640" w:firstLineChars="200"/>
        <w:jc w:val="both"/>
        <w:textAlignment w:val="auto"/>
        <w:outlineLvl w:val="9"/>
        <w:rPr>
          <w:rFonts w:hint="eastAsia" w:ascii="宋体" w:hAnsi="宋体" w:eastAsia="方正黑体_GBK" w:cs="方正黑体_GBK"/>
          <w:caps w:val="0"/>
          <w:color w:val="auto"/>
          <w:sz w:val="32"/>
          <w:szCs w:val="32"/>
          <w:vertAlign w:val="baseline"/>
        </w:rPr>
      </w:pPr>
      <w:r>
        <w:rPr>
          <w:rFonts w:hint="eastAsia" w:ascii="宋体" w:hAnsi="宋体" w:eastAsia="方正黑体_GBK" w:cs="方正黑体_GBK"/>
          <w:b w:val="0"/>
          <w:bCs w:val="0"/>
          <w:caps w:val="0"/>
          <w:color w:val="auto"/>
          <w:kern w:val="2"/>
          <w:sz w:val="32"/>
          <w:szCs w:val="32"/>
          <w:vertAlign w:val="baseline"/>
          <w:lang w:val="en-US" w:eastAsia="zh-CN" w:bidi="ar"/>
        </w:rPr>
        <w:t>三、重点报告事项</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eastAsia="方正仿宋_GBK" w:cs="宋体"/>
          <w:caps w:val="0"/>
          <w:vanish w:val="0"/>
          <w:color w:val="auto"/>
          <w:kern w:val="2"/>
          <w:sz w:val="32"/>
          <w:szCs w:val="32"/>
          <w:vertAlign w:val="baseline"/>
        </w:rPr>
      </w:pPr>
      <w:r>
        <w:rPr>
          <w:rFonts w:hint="eastAsia" w:ascii="宋体" w:hAnsi="宋体" w:eastAsia="方正楷体_GBK" w:cs="方正楷体_GBK"/>
          <w:b w:val="0"/>
          <w:bCs w:val="0"/>
          <w:caps w:val="0"/>
          <w:color w:val="auto"/>
          <w:kern w:val="2"/>
          <w:sz w:val="32"/>
          <w:szCs w:val="32"/>
          <w:vertAlign w:val="baseline"/>
          <w:lang w:val="en-US" w:eastAsia="zh-CN" w:bidi="ar"/>
        </w:rPr>
        <w:t>（一）转移支付情况。</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79" w:lineRule="exact"/>
        <w:ind w:firstLine="640" w:firstLineChars="200"/>
        <w:jc w:val="both"/>
        <w:textAlignment w:val="auto"/>
        <w:rPr>
          <w:rFonts w:hint="eastAsia" w:ascii="宋体" w:hAnsi="宋体" w:eastAsia="方正仿宋_GBK" w:cs="方正仿宋_GBK"/>
          <w:b w:val="0"/>
          <w:bCs w:val="0"/>
          <w:caps w:val="0"/>
          <w:vanish w:val="0"/>
          <w:color w:val="auto"/>
          <w:kern w:val="2"/>
          <w:sz w:val="32"/>
          <w:szCs w:val="32"/>
          <w:vertAlign w:val="baseline"/>
          <w:lang w:val="en-US" w:eastAsia="zh-CN" w:bidi="ar"/>
        </w:rPr>
      </w:pPr>
      <w:r>
        <w:rPr>
          <w:rFonts w:hint="eastAsia" w:ascii="宋体" w:hAnsi="宋体" w:eastAsia="方正仿宋_GBK" w:cs="宋体"/>
          <w:b w:val="0"/>
          <w:bCs w:val="0"/>
          <w:caps w:val="0"/>
          <w:vanish w:val="0"/>
          <w:color w:val="auto"/>
          <w:kern w:val="2"/>
          <w:sz w:val="32"/>
          <w:szCs w:val="32"/>
          <w:vertAlign w:val="baseline"/>
          <w:lang w:val="en-US" w:eastAsia="zh-CN" w:bidi="ar"/>
        </w:rPr>
        <w:t>2024年</w:t>
      </w:r>
      <w:r>
        <w:rPr>
          <w:rFonts w:hint="eastAsia" w:ascii="宋体" w:hAnsi="宋体" w:eastAsia="方正仿宋_GBK" w:cs="方正仿宋_GBK"/>
          <w:b w:val="0"/>
          <w:bCs w:val="0"/>
          <w:caps w:val="0"/>
          <w:vanish w:val="0"/>
          <w:color w:val="auto"/>
          <w:kern w:val="2"/>
          <w:sz w:val="32"/>
          <w:szCs w:val="32"/>
          <w:vertAlign w:val="baseline"/>
          <w:lang w:val="en-US" w:eastAsia="zh-CN" w:bidi="ar"/>
        </w:rPr>
        <w:t>，市级下达我区转移支付补助</w:t>
      </w:r>
      <w:r>
        <w:rPr>
          <w:rFonts w:hint="eastAsia" w:ascii="宋体" w:hAnsi="宋体" w:cs="宋体"/>
          <w:b w:val="0"/>
          <w:bCs w:val="0"/>
          <w:caps w:val="0"/>
          <w:vanish w:val="0"/>
          <w:color w:val="auto"/>
          <w:kern w:val="2"/>
          <w:sz w:val="32"/>
          <w:szCs w:val="32"/>
          <w:vertAlign w:val="baseline"/>
          <w:lang w:val="en-US" w:eastAsia="zh-CN" w:bidi="ar"/>
        </w:rPr>
        <w:t>59.08</w:t>
      </w:r>
      <w:r>
        <w:rPr>
          <w:rFonts w:hint="eastAsia" w:ascii="宋体" w:hAnsi="宋体" w:eastAsia="方正仿宋_GBK" w:cs="方正仿宋_GBK"/>
          <w:b w:val="0"/>
          <w:bCs w:val="0"/>
          <w:caps w:val="0"/>
          <w:vanish w:val="0"/>
          <w:color w:val="auto"/>
          <w:kern w:val="2"/>
          <w:sz w:val="32"/>
          <w:szCs w:val="32"/>
          <w:vertAlign w:val="baseline"/>
          <w:lang w:val="en-US" w:eastAsia="zh-CN" w:bidi="ar"/>
        </w:rPr>
        <w:t>亿元，其中，一般公共预算转移支付收入46.69亿元，占比79%；政府性基金预算转移支付收入12.39亿元，占比20.1%。分类别看，一般性转移支付收入40.5亿元，占比68.57%，主要用于社会保障、医疗卫生、义务教育、基本财力保障等方面支出；专项转移支付收入18.58亿元，占比31.43%，主要用于公路交通、教育、农林水、灾害应急、城乡社区基础设施等方面支出。</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79" w:lineRule="exact"/>
        <w:ind w:firstLine="640" w:firstLineChars="200"/>
        <w:jc w:val="both"/>
        <w:textAlignment w:val="auto"/>
        <w:rPr>
          <w:rFonts w:hint="eastAsia" w:ascii="宋体" w:hAnsi="宋体" w:eastAsia="方正仿宋_GBK" w:cs="宋体"/>
          <w:b w:val="0"/>
          <w:bCs w:val="0"/>
          <w:caps w:val="0"/>
          <w:color w:val="auto"/>
          <w:kern w:val="2"/>
          <w:sz w:val="32"/>
          <w:szCs w:val="32"/>
          <w:vertAlign w:val="baseline"/>
          <w:lang w:val="en-US" w:eastAsia="zh-CN" w:bidi="ar"/>
        </w:rPr>
      </w:pPr>
      <w:r>
        <w:rPr>
          <w:rFonts w:hint="eastAsia" w:ascii="宋体" w:hAnsi="宋体" w:eastAsia="方正仿宋_GBK" w:cs="宋体"/>
          <w:b w:val="0"/>
          <w:bCs w:val="0"/>
          <w:caps w:val="0"/>
          <w:vanish w:val="0"/>
          <w:color w:val="auto"/>
          <w:kern w:val="2"/>
          <w:sz w:val="32"/>
          <w:szCs w:val="32"/>
          <w:vertAlign w:val="baseline"/>
          <w:lang w:val="en-US" w:eastAsia="zh-CN" w:bidi="ar"/>
        </w:rPr>
        <w:t>2024年</w:t>
      </w:r>
      <w:r>
        <w:rPr>
          <w:rFonts w:hint="eastAsia" w:ascii="宋体" w:hAnsi="宋体" w:eastAsia="方正仿宋_GBK" w:cs="方正仿宋_GBK"/>
          <w:b w:val="0"/>
          <w:bCs w:val="0"/>
          <w:caps w:val="0"/>
          <w:vanish w:val="0"/>
          <w:color w:val="auto"/>
          <w:kern w:val="2"/>
          <w:sz w:val="32"/>
          <w:szCs w:val="32"/>
          <w:vertAlign w:val="baseline"/>
          <w:lang w:val="en-US" w:eastAsia="zh-CN" w:bidi="ar"/>
        </w:rPr>
        <w:t>区级安排镇级转移支付</w:t>
      </w:r>
      <w:r>
        <w:rPr>
          <w:rFonts w:hint="eastAsia" w:ascii="宋体" w:hAnsi="宋体" w:cs="宋体"/>
          <w:b w:val="0"/>
          <w:bCs w:val="0"/>
          <w:caps w:val="0"/>
          <w:vanish w:val="0"/>
          <w:color w:val="auto"/>
          <w:kern w:val="2"/>
          <w:sz w:val="32"/>
          <w:szCs w:val="32"/>
          <w:vertAlign w:val="baseline"/>
          <w:lang w:val="en-US" w:eastAsia="zh-CN" w:bidi="ar"/>
        </w:rPr>
        <w:t>10.64</w:t>
      </w:r>
      <w:r>
        <w:rPr>
          <w:rFonts w:hint="eastAsia" w:ascii="宋体" w:hAnsi="宋体" w:eastAsia="方正仿宋_GBK" w:cs="方正仿宋_GBK"/>
          <w:b w:val="0"/>
          <w:bCs w:val="0"/>
          <w:caps w:val="0"/>
          <w:vanish w:val="0"/>
          <w:color w:val="auto"/>
          <w:kern w:val="2"/>
          <w:sz w:val="32"/>
          <w:szCs w:val="32"/>
          <w:vertAlign w:val="baseline"/>
          <w:lang w:val="en-US" w:eastAsia="zh-CN" w:bidi="ar"/>
        </w:rPr>
        <w:t>亿元，其中，一般公共预算转移支付支出</w:t>
      </w:r>
      <w:r>
        <w:rPr>
          <w:rFonts w:hint="eastAsia" w:ascii="宋体" w:hAnsi="宋体" w:cs="宋体"/>
          <w:b w:val="0"/>
          <w:bCs w:val="0"/>
          <w:caps w:val="0"/>
          <w:vanish w:val="0"/>
          <w:color w:val="auto"/>
          <w:kern w:val="2"/>
          <w:sz w:val="32"/>
          <w:szCs w:val="32"/>
          <w:vertAlign w:val="baseline"/>
          <w:lang w:val="en-US" w:eastAsia="zh-CN" w:bidi="ar"/>
        </w:rPr>
        <w:t>10.61</w:t>
      </w:r>
      <w:r>
        <w:rPr>
          <w:rFonts w:hint="eastAsia" w:ascii="宋体" w:hAnsi="宋体" w:eastAsia="方正仿宋_GBK" w:cs="方正仿宋_GBK"/>
          <w:b w:val="0"/>
          <w:bCs w:val="0"/>
          <w:caps w:val="0"/>
          <w:vanish w:val="0"/>
          <w:color w:val="auto"/>
          <w:kern w:val="2"/>
          <w:sz w:val="32"/>
          <w:szCs w:val="32"/>
          <w:vertAlign w:val="baseline"/>
          <w:lang w:val="en-US" w:eastAsia="zh-CN" w:bidi="ar"/>
        </w:rPr>
        <w:t>亿元，占比</w:t>
      </w:r>
      <w:r>
        <w:rPr>
          <w:rFonts w:hint="eastAsia" w:ascii="宋体" w:hAnsi="宋体" w:cs="宋体"/>
          <w:b w:val="0"/>
          <w:bCs w:val="0"/>
          <w:caps w:val="0"/>
          <w:vanish w:val="0"/>
          <w:color w:val="auto"/>
          <w:kern w:val="2"/>
          <w:sz w:val="32"/>
          <w:szCs w:val="32"/>
          <w:vertAlign w:val="baseline"/>
          <w:lang w:val="en-US" w:eastAsia="zh-CN" w:bidi="ar"/>
        </w:rPr>
        <w:t>99.7</w:t>
      </w:r>
      <w:r>
        <w:rPr>
          <w:rFonts w:hint="eastAsia" w:ascii="宋体" w:hAnsi="宋体" w:eastAsia="方正仿宋_GBK" w:cs="宋体"/>
          <w:b w:val="0"/>
          <w:bCs w:val="0"/>
          <w:caps w:val="0"/>
          <w:vanish w:val="0"/>
          <w:color w:val="auto"/>
          <w:kern w:val="2"/>
          <w:sz w:val="32"/>
          <w:szCs w:val="32"/>
          <w:vertAlign w:val="baseline"/>
          <w:lang w:val="en-US" w:eastAsia="zh-CN" w:bidi="ar"/>
        </w:rPr>
        <w:t>%</w:t>
      </w:r>
      <w:r>
        <w:rPr>
          <w:rFonts w:hint="eastAsia" w:ascii="宋体" w:hAnsi="宋体" w:eastAsia="方正仿宋_GBK" w:cs="方正仿宋_GBK"/>
          <w:b w:val="0"/>
          <w:bCs w:val="0"/>
          <w:caps w:val="0"/>
          <w:vanish w:val="0"/>
          <w:color w:val="auto"/>
          <w:kern w:val="2"/>
          <w:sz w:val="32"/>
          <w:szCs w:val="32"/>
          <w:vertAlign w:val="baseline"/>
          <w:lang w:val="en-US" w:eastAsia="zh-CN" w:bidi="ar"/>
        </w:rPr>
        <w:t>；政府性基金预算转移支付支出</w:t>
      </w:r>
      <w:r>
        <w:rPr>
          <w:rFonts w:hint="eastAsia" w:ascii="宋体" w:hAnsi="宋体" w:eastAsia="方正仿宋_GBK" w:cs="宋体"/>
          <w:b w:val="0"/>
          <w:bCs w:val="0"/>
          <w:caps w:val="0"/>
          <w:vanish w:val="0"/>
          <w:color w:val="auto"/>
          <w:kern w:val="2"/>
          <w:sz w:val="32"/>
          <w:szCs w:val="32"/>
          <w:vertAlign w:val="baseline"/>
          <w:lang w:val="en-US" w:eastAsia="zh-CN" w:bidi="ar"/>
        </w:rPr>
        <w:t>0.03</w:t>
      </w:r>
      <w:r>
        <w:rPr>
          <w:rFonts w:hint="eastAsia" w:ascii="宋体" w:hAnsi="宋体" w:eastAsia="方正仿宋_GBK" w:cs="方正仿宋_GBK"/>
          <w:b w:val="0"/>
          <w:bCs w:val="0"/>
          <w:caps w:val="0"/>
          <w:vanish w:val="0"/>
          <w:color w:val="auto"/>
          <w:kern w:val="2"/>
          <w:sz w:val="32"/>
          <w:szCs w:val="32"/>
          <w:vertAlign w:val="baseline"/>
          <w:lang w:val="en-US" w:eastAsia="zh-CN" w:bidi="ar"/>
        </w:rPr>
        <w:t>亿元，占比0.3%。分类别看，一般性转移支付8.72亿元，占比81.95%，主要用于均衡财力和体制结算；专项转移支付1.92亿元，占比18.05%，主要用于保障基层政权运转、提高基层公共服务和管理水平，实施自主民生实事等重点领域支出。</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eastAsia="方正楷体_GBK" w:cs="方正楷体_GBK"/>
          <w:caps w:val="0"/>
          <w:color w:val="auto"/>
          <w:sz w:val="32"/>
          <w:szCs w:val="32"/>
          <w:vertAlign w:val="baseline"/>
        </w:rPr>
      </w:pPr>
      <w:r>
        <w:rPr>
          <w:rFonts w:hint="eastAsia" w:ascii="宋体" w:hAnsi="宋体" w:eastAsia="方正楷体_GBK" w:cs="方正楷体_GBK"/>
          <w:b w:val="0"/>
          <w:bCs w:val="0"/>
          <w:caps w:val="0"/>
          <w:color w:val="auto"/>
          <w:kern w:val="2"/>
          <w:sz w:val="32"/>
          <w:szCs w:val="32"/>
          <w:vertAlign w:val="baseline"/>
          <w:lang w:val="en-US" w:eastAsia="zh-CN" w:bidi="ar"/>
        </w:rPr>
        <w:t>（二）“三保”情况。</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cs="方正仿宋_GBK"/>
          <w:b w:val="0"/>
          <w:bCs w:val="0"/>
          <w:caps w:val="0"/>
          <w:color w:val="000000" w:themeColor="text1"/>
          <w:kern w:val="2"/>
          <w:sz w:val="32"/>
          <w:szCs w:val="32"/>
          <w:vertAlign w:val="baseline"/>
          <w:lang w:val="en-US" w:eastAsia="zh-CN" w:bidi="ar"/>
          <w14:textFill>
            <w14:solidFill>
              <w14:schemeClr w14:val="tx1"/>
            </w14:solidFill>
          </w14:textFill>
        </w:rPr>
      </w:pPr>
      <w:r>
        <w:rPr>
          <w:rFonts w:hint="eastAsia" w:ascii="宋体" w:hAnsi="宋体" w:cs="方正仿宋_GBK"/>
          <w:b w:val="0"/>
          <w:bCs w:val="0"/>
          <w:caps w:val="0"/>
          <w:color w:val="000000" w:themeColor="text1"/>
          <w:kern w:val="2"/>
          <w:sz w:val="32"/>
          <w:szCs w:val="32"/>
          <w:vertAlign w:val="baseline"/>
          <w:lang w:val="en-US" w:eastAsia="zh-CN" w:bidi="ar"/>
          <w14:textFill>
            <w14:solidFill>
              <w14:schemeClr w14:val="tx1"/>
            </w14:solidFill>
          </w14:textFill>
        </w:rPr>
        <w:t>2024年</w:t>
      </w:r>
      <w:r>
        <w:rPr>
          <w:rFonts w:hint="eastAsia" w:ascii="宋体" w:hAnsi="宋体" w:eastAsia="方正仿宋_GBK" w:cs="方正仿宋_GBK"/>
          <w:b w:val="0"/>
          <w:bCs w:val="0"/>
          <w:caps w:val="0"/>
          <w:color w:val="000000" w:themeColor="text1"/>
          <w:kern w:val="2"/>
          <w:sz w:val="32"/>
          <w:szCs w:val="32"/>
          <w:vertAlign w:val="baseline"/>
          <w:lang w:val="en-US" w:eastAsia="zh-CN" w:bidi="ar"/>
          <w14:textFill>
            <w14:solidFill>
              <w14:schemeClr w14:val="tx1"/>
            </w14:solidFill>
          </w14:textFill>
        </w:rPr>
        <w:t>，</w:t>
      </w:r>
      <w:r>
        <w:rPr>
          <w:rFonts w:hint="eastAsia" w:ascii="宋体" w:hAnsi="宋体" w:cs="方正仿宋_GBK"/>
          <w:b w:val="0"/>
          <w:bCs w:val="0"/>
          <w:caps w:val="0"/>
          <w:color w:val="000000" w:themeColor="text1"/>
          <w:kern w:val="2"/>
          <w:sz w:val="32"/>
          <w:szCs w:val="32"/>
          <w:vertAlign w:val="baseline"/>
          <w:lang w:val="en-US" w:eastAsia="zh-CN" w:bidi="ar"/>
          <w14:textFill>
            <w14:solidFill>
              <w14:schemeClr w14:val="tx1"/>
            </w14:solidFill>
          </w14:textFill>
        </w:rPr>
        <w:t>始终坚持“三保”支出在财政支出中的优先位置。为切实兜牢“三保”底线，全区采取了包括控制行政运行</w:t>
      </w:r>
      <w:r>
        <w:rPr>
          <w:rFonts w:hint="eastAsia" w:ascii="宋体" w:hAnsi="宋体" w:cs="方正仿宋_GBK"/>
          <w:b w:val="0"/>
          <w:bCs w:val="0"/>
          <w:caps w:val="0"/>
          <w:color w:val="000000" w:themeColor="text1"/>
          <w:kern w:val="2"/>
          <w:sz w:val="32"/>
          <w:szCs w:val="32"/>
          <w:highlight w:val="none"/>
          <w:vertAlign w:val="baseline"/>
          <w:lang w:val="en-US" w:eastAsia="zh-CN" w:bidi="ar"/>
          <w14:textFill>
            <w14:solidFill>
              <w14:schemeClr w14:val="tx1"/>
            </w14:solidFill>
          </w14:textFill>
        </w:rPr>
        <w:t>成本、压缩一般性支出、积极盘活存量资</w:t>
      </w:r>
      <w:r>
        <w:rPr>
          <w:rFonts w:hint="eastAsia" w:ascii="宋体" w:hAnsi="宋体" w:cs="方正仿宋_GBK"/>
          <w:b w:val="0"/>
          <w:bCs w:val="0"/>
          <w:caps w:val="0"/>
          <w:color w:val="000000" w:themeColor="text1"/>
          <w:kern w:val="2"/>
          <w:sz w:val="32"/>
          <w:szCs w:val="32"/>
          <w:vertAlign w:val="baseline"/>
          <w:lang w:val="en-US" w:eastAsia="zh-CN" w:bidi="ar"/>
          <w14:textFill>
            <w14:solidFill>
              <w14:schemeClr w14:val="tx1"/>
            </w14:solidFill>
          </w14:textFill>
        </w:rPr>
        <w:t>金等多项举措，全年降低行政运行成本和压减一般性支出0.75亿元，盘活收回存量资金2.1亿元。2024年，全区国家标准“三保”支出规模58.13亿元，占全区一般公共预算支出的36.25%。</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eastAsia="方正楷体_GBK" w:cs="方正楷体_GBK"/>
          <w:caps w:val="0"/>
          <w:color w:val="auto"/>
          <w:sz w:val="32"/>
          <w:szCs w:val="32"/>
          <w:vertAlign w:val="baseline"/>
        </w:rPr>
      </w:pPr>
      <w:r>
        <w:rPr>
          <w:rFonts w:hint="eastAsia" w:ascii="宋体" w:hAnsi="宋体" w:eastAsia="方正楷体_GBK" w:cs="方正楷体_GBK"/>
          <w:b w:val="0"/>
          <w:bCs w:val="0"/>
          <w:caps w:val="0"/>
          <w:color w:val="auto"/>
          <w:kern w:val="2"/>
          <w:sz w:val="32"/>
          <w:szCs w:val="32"/>
          <w:vertAlign w:val="baseline"/>
          <w:lang w:val="en-US" w:eastAsia="zh-CN" w:bidi="ar"/>
        </w:rPr>
        <w:t>（三）地方政府债务情况。</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left"/>
        <w:textAlignment w:val="auto"/>
        <w:outlineLvl w:val="9"/>
        <w:rPr>
          <w:rFonts w:hint="eastAsia" w:ascii="宋体" w:hAnsi="宋体" w:eastAsia="方正仿宋_GBK" w:cs="宋体"/>
          <w:caps w:val="0"/>
          <w:color w:val="auto"/>
          <w:sz w:val="32"/>
          <w:szCs w:val="32"/>
          <w:vertAlign w:val="baseline"/>
        </w:rPr>
      </w:pPr>
      <w:r>
        <w:rPr>
          <w:rFonts w:hint="eastAsia" w:ascii="宋体" w:hAnsi="宋体" w:eastAsia="方正仿宋_GBK" w:cs="宋体"/>
          <w:b w:val="0"/>
          <w:bCs w:val="0"/>
          <w:caps w:val="0"/>
          <w:vanish w:val="0"/>
          <w:color w:val="auto"/>
          <w:kern w:val="2"/>
          <w:sz w:val="32"/>
          <w:szCs w:val="32"/>
          <w:vertAlign w:val="baseline"/>
          <w:lang w:val="en-US" w:eastAsia="zh-CN" w:bidi="ar"/>
        </w:rPr>
        <w:t>1.</w:t>
      </w:r>
      <w:r>
        <w:rPr>
          <w:rFonts w:hint="eastAsia" w:ascii="宋体" w:hAnsi="宋体" w:eastAsia="方正仿宋_GBK" w:cs="方正仿宋_GBK"/>
          <w:b w:val="0"/>
          <w:bCs w:val="0"/>
          <w:caps w:val="0"/>
          <w:vanish w:val="0"/>
          <w:color w:val="auto"/>
          <w:kern w:val="2"/>
          <w:sz w:val="32"/>
          <w:szCs w:val="32"/>
          <w:vertAlign w:val="baseline"/>
          <w:lang w:val="en-US" w:eastAsia="zh-CN" w:bidi="ar"/>
        </w:rPr>
        <w:t>政府债务限额和余额情况。</w:t>
      </w:r>
      <w:r>
        <w:rPr>
          <w:rFonts w:hint="eastAsia" w:ascii="宋体" w:hAnsi="宋体" w:cs="宋体"/>
          <w:b w:val="0"/>
          <w:bCs w:val="0"/>
          <w:caps w:val="0"/>
          <w:vanish w:val="0"/>
          <w:color w:val="auto"/>
          <w:kern w:val="2"/>
          <w:sz w:val="32"/>
          <w:szCs w:val="32"/>
          <w:vertAlign w:val="baseline"/>
          <w:lang w:val="en-US" w:eastAsia="zh-CN" w:bidi="ar"/>
        </w:rPr>
        <w:t>2024</w:t>
      </w:r>
      <w:r>
        <w:rPr>
          <w:rFonts w:hint="eastAsia" w:ascii="宋体" w:hAnsi="宋体" w:eastAsia="方正仿宋_GBK" w:cs="方正仿宋_GBK"/>
          <w:b w:val="0"/>
          <w:bCs w:val="0"/>
          <w:caps w:val="0"/>
          <w:vanish w:val="0"/>
          <w:color w:val="auto"/>
          <w:kern w:val="2"/>
          <w:sz w:val="32"/>
          <w:szCs w:val="32"/>
          <w:vertAlign w:val="baseline"/>
          <w:lang w:val="en-US" w:eastAsia="zh-CN" w:bidi="ar"/>
        </w:rPr>
        <w:t>年，全区政府债务限额381.75亿元，其中，一般债务余额限额</w:t>
      </w:r>
      <w:r>
        <w:rPr>
          <w:rFonts w:hint="eastAsia" w:ascii="宋体" w:hAnsi="宋体" w:cs="宋体"/>
          <w:b w:val="0"/>
          <w:bCs w:val="0"/>
          <w:caps w:val="0"/>
          <w:vanish w:val="0"/>
          <w:color w:val="auto"/>
          <w:kern w:val="2"/>
          <w:sz w:val="32"/>
          <w:szCs w:val="32"/>
          <w:vertAlign w:val="baseline"/>
          <w:lang w:val="en-US" w:eastAsia="zh-CN" w:bidi="ar"/>
        </w:rPr>
        <w:t>135.12</w:t>
      </w:r>
      <w:r>
        <w:rPr>
          <w:rFonts w:hint="eastAsia" w:ascii="宋体" w:hAnsi="宋体" w:eastAsia="方正仿宋_GBK" w:cs="方正仿宋_GBK"/>
          <w:b w:val="0"/>
          <w:bCs w:val="0"/>
          <w:caps w:val="0"/>
          <w:vanish w:val="0"/>
          <w:color w:val="auto"/>
          <w:kern w:val="2"/>
          <w:sz w:val="32"/>
          <w:szCs w:val="32"/>
          <w:vertAlign w:val="baseline"/>
          <w:lang w:val="en-US" w:eastAsia="zh-CN" w:bidi="ar"/>
        </w:rPr>
        <w:t>亿元，专项债务余额限额</w:t>
      </w:r>
      <w:r>
        <w:rPr>
          <w:rFonts w:hint="eastAsia" w:ascii="宋体" w:hAnsi="宋体" w:cs="宋体"/>
          <w:b w:val="0"/>
          <w:bCs w:val="0"/>
          <w:caps w:val="0"/>
          <w:vanish w:val="0"/>
          <w:color w:val="auto"/>
          <w:kern w:val="2"/>
          <w:sz w:val="32"/>
          <w:szCs w:val="32"/>
          <w:vertAlign w:val="baseline"/>
          <w:lang w:val="en-US" w:eastAsia="zh-CN" w:bidi="ar"/>
        </w:rPr>
        <w:t>246.63</w:t>
      </w:r>
      <w:r>
        <w:rPr>
          <w:rFonts w:hint="eastAsia" w:ascii="宋体" w:hAnsi="宋体" w:eastAsia="方正仿宋_GBK" w:cs="方正仿宋_GBK"/>
          <w:b w:val="0"/>
          <w:bCs w:val="0"/>
          <w:caps w:val="0"/>
          <w:vanish w:val="0"/>
          <w:color w:val="auto"/>
          <w:kern w:val="2"/>
          <w:sz w:val="32"/>
          <w:szCs w:val="32"/>
          <w:vertAlign w:val="baseline"/>
          <w:lang w:val="en-US" w:eastAsia="zh-CN" w:bidi="ar"/>
        </w:rPr>
        <w:t>亿元。截止</w:t>
      </w:r>
      <w:r>
        <w:rPr>
          <w:rFonts w:hint="eastAsia" w:ascii="宋体" w:hAnsi="宋体" w:cs="宋体"/>
          <w:b w:val="0"/>
          <w:bCs w:val="0"/>
          <w:caps w:val="0"/>
          <w:vanish w:val="0"/>
          <w:color w:val="auto"/>
          <w:kern w:val="2"/>
          <w:sz w:val="32"/>
          <w:szCs w:val="32"/>
          <w:vertAlign w:val="baseline"/>
          <w:lang w:val="en-US" w:eastAsia="zh-CN" w:bidi="ar"/>
        </w:rPr>
        <w:t>2024</w:t>
      </w:r>
      <w:r>
        <w:rPr>
          <w:rFonts w:hint="eastAsia" w:ascii="宋体" w:hAnsi="宋体" w:eastAsia="方正仿宋_GBK" w:cs="方正仿宋_GBK"/>
          <w:b w:val="0"/>
          <w:bCs w:val="0"/>
          <w:caps w:val="0"/>
          <w:vanish w:val="0"/>
          <w:color w:val="auto"/>
          <w:kern w:val="2"/>
          <w:sz w:val="32"/>
          <w:szCs w:val="32"/>
          <w:vertAlign w:val="baseline"/>
          <w:lang w:val="en-US" w:eastAsia="zh-CN" w:bidi="ar"/>
        </w:rPr>
        <w:t>年末，全区政府债务余额381.75亿元，其中，一般债务余额</w:t>
      </w:r>
      <w:r>
        <w:rPr>
          <w:rFonts w:hint="eastAsia" w:ascii="宋体" w:hAnsi="宋体" w:cs="宋体"/>
          <w:b w:val="0"/>
          <w:bCs w:val="0"/>
          <w:caps w:val="0"/>
          <w:vanish w:val="0"/>
          <w:color w:val="auto"/>
          <w:kern w:val="2"/>
          <w:sz w:val="32"/>
          <w:szCs w:val="32"/>
          <w:vertAlign w:val="baseline"/>
          <w:lang w:val="en-US" w:eastAsia="zh-CN" w:bidi="ar"/>
        </w:rPr>
        <w:t>135.12</w:t>
      </w:r>
      <w:r>
        <w:rPr>
          <w:rFonts w:hint="eastAsia" w:ascii="宋体" w:hAnsi="宋体" w:eastAsia="方正仿宋_GBK" w:cs="方正仿宋_GBK"/>
          <w:b w:val="0"/>
          <w:bCs w:val="0"/>
          <w:caps w:val="0"/>
          <w:vanish w:val="0"/>
          <w:color w:val="auto"/>
          <w:kern w:val="2"/>
          <w:sz w:val="32"/>
          <w:szCs w:val="32"/>
          <w:vertAlign w:val="baseline"/>
          <w:lang w:val="en-US" w:eastAsia="zh-CN" w:bidi="ar"/>
        </w:rPr>
        <w:t>亿元，专项债务余额</w:t>
      </w:r>
      <w:r>
        <w:rPr>
          <w:rFonts w:hint="eastAsia" w:ascii="宋体" w:hAnsi="宋体" w:cs="宋体"/>
          <w:b w:val="0"/>
          <w:bCs w:val="0"/>
          <w:caps w:val="0"/>
          <w:vanish w:val="0"/>
          <w:color w:val="auto"/>
          <w:kern w:val="2"/>
          <w:sz w:val="32"/>
          <w:szCs w:val="32"/>
          <w:vertAlign w:val="baseline"/>
          <w:lang w:val="en-US" w:eastAsia="zh-CN" w:bidi="ar"/>
        </w:rPr>
        <w:t>246.63</w:t>
      </w:r>
      <w:r>
        <w:rPr>
          <w:rFonts w:hint="eastAsia" w:ascii="宋体" w:hAnsi="宋体" w:eastAsia="方正仿宋_GBK" w:cs="方正仿宋_GBK"/>
          <w:b w:val="0"/>
          <w:bCs w:val="0"/>
          <w:caps w:val="0"/>
          <w:vanish w:val="0"/>
          <w:color w:val="auto"/>
          <w:kern w:val="2"/>
          <w:sz w:val="32"/>
          <w:szCs w:val="32"/>
          <w:vertAlign w:val="baseline"/>
          <w:lang w:val="en-US" w:eastAsia="zh-CN" w:bidi="ar"/>
        </w:rPr>
        <w:t>亿元，控制在限额以内。</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eastAsia="方正仿宋_GBK" w:cs="宋体"/>
          <w:caps w:val="0"/>
          <w:color w:val="auto"/>
          <w:sz w:val="32"/>
          <w:szCs w:val="32"/>
          <w:vertAlign w:val="baseline"/>
        </w:rPr>
      </w:pPr>
      <w:r>
        <w:rPr>
          <w:rFonts w:hint="eastAsia" w:ascii="宋体" w:hAnsi="宋体" w:eastAsia="方正仿宋_GBK" w:cs="宋体"/>
          <w:b w:val="0"/>
          <w:bCs w:val="0"/>
          <w:caps w:val="0"/>
          <w:color w:val="auto"/>
          <w:kern w:val="2"/>
          <w:sz w:val="32"/>
          <w:szCs w:val="32"/>
          <w:vertAlign w:val="baseline"/>
          <w:lang w:val="en-US" w:eastAsia="zh-CN" w:bidi="ar"/>
        </w:rPr>
        <w:t>2.</w:t>
      </w:r>
      <w:r>
        <w:rPr>
          <w:rFonts w:hint="eastAsia" w:ascii="宋体" w:hAnsi="宋体" w:eastAsia="方正仿宋_GBK" w:cs="方正仿宋_GBK"/>
          <w:b w:val="0"/>
          <w:bCs w:val="0"/>
          <w:caps w:val="0"/>
          <w:color w:val="auto"/>
          <w:kern w:val="2"/>
          <w:sz w:val="32"/>
          <w:szCs w:val="32"/>
          <w:vertAlign w:val="baseline"/>
          <w:lang w:val="en-US" w:eastAsia="zh-CN" w:bidi="ar"/>
        </w:rPr>
        <w:t>政府债券举借和使用情况。</w:t>
      </w:r>
      <w:r>
        <w:rPr>
          <w:rFonts w:hint="eastAsia" w:ascii="宋体" w:hAnsi="宋体" w:eastAsia="方正仿宋_GBK" w:cs="方正仿宋_GBK"/>
          <w:b w:val="0"/>
          <w:bCs w:val="0"/>
          <w:caps w:val="0"/>
          <w:vanish w:val="0"/>
          <w:color w:val="auto"/>
          <w:kern w:val="2"/>
          <w:sz w:val="32"/>
          <w:szCs w:val="32"/>
          <w:vertAlign w:val="baseline"/>
          <w:lang w:val="en-US" w:eastAsia="zh-CN" w:bidi="ar"/>
        </w:rPr>
        <w:t>根据市财政局核定的政府债务余额限额，结合我区政府债务风险和偿债能力，</w:t>
      </w:r>
      <w:r>
        <w:rPr>
          <w:rFonts w:hint="eastAsia" w:ascii="宋体" w:hAnsi="宋体" w:cs="宋体"/>
          <w:b w:val="0"/>
          <w:bCs w:val="0"/>
          <w:caps w:val="0"/>
          <w:vanish w:val="0"/>
          <w:color w:val="auto"/>
          <w:kern w:val="2"/>
          <w:sz w:val="32"/>
          <w:szCs w:val="32"/>
          <w:vertAlign w:val="baseline"/>
          <w:lang w:val="en-US" w:eastAsia="zh-CN" w:bidi="ar"/>
        </w:rPr>
        <w:t>2024</w:t>
      </w:r>
      <w:r>
        <w:rPr>
          <w:rFonts w:hint="eastAsia" w:ascii="宋体" w:hAnsi="宋体" w:eastAsia="方正仿宋_GBK" w:cs="方正仿宋_GBK"/>
          <w:b w:val="0"/>
          <w:bCs w:val="0"/>
          <w:caps w:val="0"/>
          <w:vanish w:val="0"/>
          <w:color w:val="auto"/>
          <w:kern w:val="2"/>
          <w:sz w:val="32"/>
          <w:szCs w:val="32"/>
          <w:vertAlign w:val="baseline"/>
          <w:lang w:val="en-US" w:eastAsia="zh-CN" w:bidi="ar"/>
        </w:rPr>
        <w:t>年市财政转贷我区政府债券</w:t>
      </w:r>
      <w:r>
        <w:rPr>
          <w:rFonts w:hint="eastAsia" w:ascii="宋体" w:hAnsi="宋体" w:cs="宋体"/>
          <w:b w:val="0"/>
          <w:bCs w:val="0"/>
          <w:caps w:val="0"/>
          <w:vanish w:val="0"/>
          <w:color w:val="auto"/>
          <w:kern w:val="2"/>
          <w:sz w:val="32"/>
          <w:szCs w:val="32"/>
          <w:vertAlign w:val="baseline"/>
          <w:lang w:val="en-US" w:eastAsia="zh-CN" w:bidi="ar"/>
        </w:rPr>
        <w:t>106.33</w:t>
      </w:r>
      <w:r>
        <w:rPr>
          <w:rFonts w:hint="eastAsia" w:ascii="宋体" w:hAnsi="宋体" w:eastAsia="方正仿宋_GBK" w:cs="方正仿宋_GBK"/>
          <w:b w:val="0"/>
          <w:bCs w:val="0"/>
          <w:caps w:val="0"/>
          <w:vanish w:val="0"/>
          <w:color w:val="auto"/>
          <w:kern w:val="2"/>
          <w:sz w:val="32"/>
          <w:szCs w:val="32"/>
          <w:vertAlign w:val="baseline"/>
          <w:lang w:val="en-US" w:eastAsia="zh-CN" w:bidi="ar"/>
        </w:rPr>
        <w:t>亿元，其中：新增债券</w:t>
      </w:r>
      <w:r>
        <w:rPr>
          <w:rFonts w:hint="eastAsia" w:ascii="宋体" w:hAnsi="宋体" w:cs="宋体"/>
          <w:b w:val="0"/>
          <w:bCs w:val="0"/>
          <w:caps w:val="0"/>
          <w:vanish w:val="0"/>
          <w:color w:val="auto"/>
          <w:kern w:val="2"/>
          <w:sz w:val="32"/>
          <w:szCs w:val="32"/>
          <w:vertAlign w:val="baseline"/>
          <w:lang w:val="en-US" w:eastAsia="zh-CN" w:bidi="ar"/>
        </w:rPr>
        <w:t>15.52</w:t>
      </w:r>
      <w:r>
        <w:rPr>
          <w:rFonts w:hint="eastAsia" w:ascii="宋体" w:hAnsi="宋体" w:eastAsia="方正仿宋_GBK" w:cs="方正仿宋_GBK"/>
          <w:b w:val="0"/>
          <w:bCs w:val="0"/>
          <w:caps w:val="0"/>
          <w:vanish w:val="0"/>
          <w:color w:val="auto"/>
          <w:kern w:val="2"/>
          <w:sz w:val="32"/>
          <w:szCs w:val="32"/>
          <w:vertAlign w:val="baseline"/>
          <w:lang w:val="en-US" w:eastAsia="zh-CN" w:bidi="ar"/>
        </w:rPr>
        <w:t>亿元，再融资债券</w:t>
      </w:r>
      <w:r>
        <w:rPr>
          <w:rFonts w:hint="eastAsia" w:ascii="宋体" w:hAnsi="宋体" w:cs="宋体"/>
          <w:b w:val="0"/>
          <w:bCs w:val="0"/>
          <w:caps w:val="0"/>
          <w:vanish w:val="0"/>
          <w:color w:val="auto"/>
          <w:kern w:val="2"/>
          <w:sz w:val="32"/>
          <w:szCs w:val="32"/>
          <w:vertAlign w:val="baseline"/>
          <w:lang w:val="en-US" w:eastAsia="zh-CN" w:bidi="ar"/>
        </w:rPr>
        <w:t>90.81</w:t>
      </w:r>
      <w:r>
        <w:rPr>
          <w:rFonts w:hint="eastAsia" w:ascii="宋体" w:hAnsi="宋体" w:eastAsia="方正仿宋_GBK" w:cs="方正仿宋_GBK"/>
          <w:b w:val="0"/>
          <w:bCs w:val="0"/>
          <w:caps w:val="0"/>
          <w:vanish w:val="0"/>
          <w:color w:val="auto"/>
          <w:kern w:val="2"/>
          <w:sz w:val="32"/>
          <w:szCs w:val="32"/>
          <w:vertAlign w:val="baseline"/>
          <w:lang w:val="en-US" w:eastAsia="zh-CN" w:bidi="ar"/>
        </w:rPr>
        <w:t>亿元。按规定，新增债券资金全部用于公益性建设项目投入。新增一般债券</w:t>
      </w:r>
      <w:r>
        <w:rPr>
          <w:rFonts w:hint="eastAsia" w:ascii="宋体" w:hAnsi="宋体" w:cs="宋体"/>
          <w:b w:val="0"/>
          <w:bCs w:val="0"/>
          <w:caps w:val="0"/>
          <w:vanish w:val="0"/>
          <w:color w:val="auto"/>
          <w:kern w:val="2"/>
          <w:sz w:val="32"/>
          <w:szCs w:val="32"/>
          <w:vertAlign w:val="baseline"/>
          <w:lang w:val="en-US" w:eastAsia="zh-CN" w:bidi="ar"/>
        </w:rPr>
        <w:t>2.84</w:t>
      </w:r>
      <w:r>
        <w:rPr>
          <w:rFonts w:hint="eastAsia" w:ascii="宋体" w:hAnsi="宋体" w:eastAsia="方正仿宋_GBK" w:cs="方正仿宋_GBK"/>
          <w:b w:val="0"/>
          <w:bCs w:val="0"/>
          <w:caps w:val="0"/>
          <w:vanish w:val="0"/>
          <w:color w:val="auto"/>
          <w:kern w:val="2"/>
          <w:sz w:val="32"/>
          <w:szCs w:val="32"/>
          <w:vertAlign w:val="baseline"/>
          <w:lang w:val="en-US" w:eastAsia="zh-CN" w:bidi="ar"/>
        </w:rPr>
        <w:t>亿元主要用于支持交通、教育、卫生</w:t>
      </w:r>
      <w:r>
        <w:rPr>
          <w:rFonts w:hint="eastAsia" w:ascii="宋体" w:hAnsi="宋体" w:cs="方正仿宋_GBK"/>
          <w:b w:val="0"/>
          <w:bCs w:val="0"/>
          <w:caps w:val="0"/>
          <w:vanish w:val="0"/>
          <w:color w:val="auto"/>
          <w:kern w:val="2"/>
          <w:sz w:val="32"/>
          <w:szCs w:val="32"/>
          <w:vertAlign w:val="baseline"/>
          <w:lang w:val="en-US" w:eastAsia="zh-CN" w:bidi="ar"/>
        </w:rPr>
        <w:t>健康</w:t>
      </w:r>
      <w:r>
        <w:rPr>
          <w:rFonts w:hint="eastAsia" w:ascii="宋体" w:hAnsi="宋体" w:eastAsia="方正仿宋_GBK" w:cs="方正仿宋_GBK"/>
          <w:b w:val="0"/>
          <w:bCs w:val="0"/>
          <w:caps w:val="0"/>
          <w:vanish w:val="0"/>
          <w:color w:val="auto"/>
          <w:kern w:val="2"/>
          <w:sz w:val="32"/>
          <w:szCs w:val="32"/>
          <w:vertAlign w:val="baseline"/>
          <w:lang w:val="en-US" w:eastAsia="zh-CN" w:bidi="ar"/>
        </w:rPr>
        <w:t>等无收益的公益性建设项目投入；新增专项债券</w:t>
      </w:r>
      <w:r>
        <w:rPr>
          <w:rFonts w:hint="eastAsia" w:ascii="宋体" w:hAnsi="宋体" w:cs="宋体"/>
          <w:b w:val="0"/>
          <w:bCs w:val="0"/>
          <w:caps w:val="0"/>
          <w:vanish w:val="0"/>
          <w:color w:val="auto"/>
          <w:kern w:val="2"/>
          <w:sz w:val="32"/>
          <w:szCs w:val="32"/>
          <w:vertAlign w:val="baseline"/>
          <w:lang w:val="en-US" w:eastAsia="zh-CN" w:bidi="ar"/>
        </w:rPr>
        <w:t>12.68</w:t>
      </w:r>
      <w:r>
        <w:rPr>
          <w:rFonts w:hint="eastAsia" w:ascii="宋体" w:hAnsi="宋体" w:eastAsia="方正仿宋_GBK" w:cs="方正仿宋_GBK"/>
          <w:b w:val="0"/>
          <w:bCs w:val="0"/>
          <w:caps w:val="0"/>
          <w:vanish w:val="0"/>
          <w:color w:val="auto"/>
          <w:kern w:val="2"/>
          <w:sz w:val="32"/>
          <w:szCs w:val="32"/>
          <w:vertAlign w:val="baseline"/>
          <w:lang w:val="en-US" w:eastAsia="zh-CN" w:bidi="ar"/>
        </w:rPr>
        <w:t>亿元主要用于</w:t>
      </w:r>
      <w:r>
        <w:rPr>
          <w:rFonts w:hint="eastAsia" w:ascii="宋体" w:hAnsi="宋体" w:cs="方正仿宋_GBK"/>
          <w:b w:val="0"/>
          <w:bCs w:val="0"/>
          <w:caps w:val="0"/>
          <w:vanish w:val="0"/>
          <w:color w:val="auto"/>
          <w:kern w:val="2"/>
          <w:sz w:val="32"/>
          <w:szCs w:val="32"/>
          <w:vertAlign w:val="baseline"/>
          <w:lang w:val="en-US" w:eastAsia="zh-CN" w:bidi="ar"/>
        </w:rPr>
        <w:t>轨道交通、</w:t>
      </w:r>
      <w:r>
        <w:rPr>
          <w:rFonts w:hint="eastAsia" w:ascii="宋体" w:hAnsi="宋体" w:eastAsia="方正仿宋_GBK" w:cs="方正仿宋_GBK"/>
          <w:b w:val="0"/>
          <w:bCs w:val="0"/>
          <w:caps w:val="0"/>
          <w:vanish w:val="0"/>
          <w:color w:val="auto"/>
          <w:kern w:val="2"/>
          <w:sz w:val="32"/>
          <w:szCs w:val="32"/>
          <w:vertAlign w:val="baseline"/>
          <w:lang w:val="en-US" w:eastAsia="zh-CN" w:bidi="ar"/>
        </w:rPr>
        <w:t>产业园区基础设施、</w:t>
      </w:r>
      <w:r>
        <w:rPr>
          <w:rFonts w:hint="eastAsia" w:ascii="宋体" w:hAnsi="宋体" w:cs="方正仿宋_GBK"/>
          <w:b w:val="0"/>
          <w:bCs w:val="0"/>
          <w:caps w:val="0"/>
          <w:vanish w:val="0"/>
          <w:color w:val="auto"/>
          <w:kern w:val="2"/>
          <w:sz w:val="32"/>
          <w:szCs w:val="32"/>
          <w:vertAlign w:val="baseline"/>
          <w:lang w:val="en-US" w:eastAsia="zh-CN" w:bidi="ar"/>
        </w:rPr>
        <w:t>城市停车场、职业</w:t>
      </w:r>
      <w:r>
        <w:rPr>
          <w:rFonts w:hint="eastAsia" w:ascii="宋体" w:hAnsi="宋体" w:eastAsia="方正仿宋_GBK" w:cs="方正仿宋_GBK"/>
          <w:b w:val="0"/>
          <w:bCs w:val="0"/>
          <w:caps w:val="0"/>
          <w:vanish w:val="0"/>
          <w:color w:val="auto"/>
          <w:kern w:val="2"/>
          <w:sz w:val="32"/>
          <w:szCs w:val="32"/>
          <w:vertAlign w:val="baseline"/>
          <w:lang w:val="en-US" w:eastAsia="zh-CN" w:bidi="ar"/>
        </w:rPr>
        <w:t>教育、卫生</w:t>
      </w:r>
      <w:r>
        <w:rPr>
          <w:rFonts w:hint="eastAsia" w:ascii="宋体" w:hAnsi="宋体" w:cs="方正仿宋_GBK"/>
          <w:b w:val="0"/>
          <w:bCs w:val="0"/>
          <w:caps w:val="0"/>
          <w:vanish w:val="0"/>
          <w:color w:val="auto"/>
          <w:kern w:val="2"/>
          <w:sz w:val="32"/>
          <w:szCs w:val="32"/>
          <w:vertAlign w:val="baseline"/>
          <w:lang w:val="en-US" w:eastAsia="zh-CN" w:bidi="ar"/>
        </w:rPr>
        <w:t>健康</w:t>
      </w:r>
      <w:r>
        <w:rPr>
          <w:rFonts w:hint="eastAsia" w:ascii="宋体" w:hAnsi="宋体" w:eastAsia="方正仿宋_GBK" w:cs="方正仿宋_GBK"/>
          <w:b w:val="0"/>
          <w:bCs w:val="0"/>
          <w:caps w:val="0"/>
          <w:vanish w:val="0"/>
          <w:color w:val="auto"/>
          <w:kern w:val="2"/>
          <w:sz w:val="32"/>
          <w:szCs w:val="32"/>
          <w:vertAlign w:val="baseline"/>
          <w:lang w:val="en-US" w:eastAsia="zh-CN" w:bidi="ar"/>
        </w:rPr>
        <w:t>、文化旅游等有收益的公益性建设项目投入；再融资债券按规定全部用于置换年度到期政府债券本金</w:t>
      </w:r>
      <w:r>
        <w:rPr>
          <w:rFonts w:hint="eastAsia" w:ascii="宋体" w:hAnsi="宋体" w:cs="方正仿宋_GBK"/>
          <w:b w:val="0"/>
          <w:bCs w:val="0"/>
          <w:caps w:val="0"/>
          <w:vanish w:val="0"/>
          <w:color w:val="auto"/>
          <w:kern w:val="2"/>
          <w:sz w:val="32"/>
          <w:szCs w:val="32"/>
          <w:vertAlign w:val="baseline"/>
          <w:lang w:val="en-US" w:eastAsia="zh-CN" w:bidi="ar"/>
        </w:rPr>
        <w:t>及隐性债务</w:t>
      </w:r>
      <w:r>
        <w:rPr>
          <w:rFonts w:hint="eastAsia" w:ascii="宋体" w:hAnsi="宋体" w:eastAsia="方正仿宋_GBK" w:cs="方正仿宋_GBK"/>
          <w:b w:val="0"/>
          <w:bCs w:val="0"/>
          <w:caps w:val="0"/>
          <w:vanish w:val="0"/>
          <w:color w:val="auto"/>
          <w:kern w:val="2"/>
          <w:sz w:val="32"/>
          <w:szCs w:val="32"/>
          <w:vertAlign w:val="baseline"/>
          <w:lang w:val="en-US" w:eastAsia="zh-CN" w:bidi="ar"/>
        </w:rPr>
        <w:t>。</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right="0" w:firstLine="640" w:firstLineChars="200"/>
        <w:jc w:val="both"/>
        <w:textAlignment w:val="auto"/>
        <w:outlineLvl w:val="9"/>
        <w:rPr>
          <w:rFonts w:hint="eastAsia" w:ascii="宋体" w:hAnsi="宋体" w:eastAsia="方正仿宋_GBK" w:cs="宋体"/>
          <w:caps w:val="0"/>
          <w:color w:val="auto"/>
          <w:sz w:val="32"/>
          <w:szCs w:val="32"/>
          <w:vertAlign w:val="baseline"/>
        </w:rPr>
      </w:pPr>
      <w:r>
        <w:rPr>
          <w:rFonts w:hint="eastAsia" w:ascii="宋体" w:hAnsi="宋体" w:eastAsia="方正仿宋_GBK" w:cs="宋体"/>
          <w:b w:val="0"/>
          <w:bCs w:val="0"/>
          <w:caps w:val="0"/>
          <w:vanish w:val="0"/>
          <w:color w:val="auto"/>
          <w:kern w:val="2"/>
          <w:sz w:val="32"/>
          <w:szCs w:val="32"/>
          <w:vertAlign w:val="baseline"/>
          <w:lang w:val="en-US" w:eastAsia="zh-CN" w:bidi="ar"/>
        </w:rPr>
        <w:t>3.</w:t>
      </w:r>
      <w:r>
        <w:rPr>
          <w:rFonts w:hint="eastAsia" w:ascii="宋体" w:hAnsi="宋体" w:eastAsia="方正仿宋_GBK" w:cs="方正仿宋_GBK"/>
          <w:b w:val="0"/>
          <w:bCs w:val="0"/>
          <w:caps w:val="0"/>
          <w:vanish w:val="0"/>
          <w:color w:val="auto"/>
          <w:kern w:val="2"/>
          <w:sz w:val="32"/>
          <w:szCs w:val="32"/>
          <w:vertAlign w:val="baseline"/>
          <w:lang w:val="en-US" w:eastAsia="zh-CN" w:bidi="ar"/>
        </w:rPr>
        <w:t>政府债务还本付息情况。</w:t>
      </w:r>
      <w:r>
        <w:rPr>
          <w:rFonts w:hint="eastAsia" w:ascii="宋体" w:hAnsi="宋体" w:cs="宋体"/>
          <w:b w:val="0"/>
          <w:bCs w:val="0"/>
          <w:caps w:val="0"/>
          <w:vanish w:val="0"/>
          <w:color w:val="auto"/>
          <w:kern w:val="2"/>
          <w:sz w:val="32"/>
          <w:szCs w:val="32"/>
          <w:vertAlign w:val="baseline"/>
          <w:lang w:val="en-US" w:eastAsia="zh-CN" w:bidi="ar"/>
        </w:rPr>
        <w:t>2024</w:t>
      </w:r>
      <w:r>
        <w:rPr>
          <w:rFonts w:hint="eastAsia" w:ascii="宋体" w:hAnsi="宋体" w:eastAsia="方正仿宋_GBK" w:cs="方正仿宋_GBK"/>
          <w:b w:val="0"/>
          <w:bCs w:val="0"/>
          <w:caps w:val="0"/>
          <w:vanish w:val="0"/>
          <w:color w:val="auto"/>
          <w:kern w:val="2"/>
          <w:sz w:val="32"/>
          <w:szCs w:val="32"/>
          <w:vertAlign w:val="baseline"/>
          <w:lang w:val="en-US" w:eastAsia="zh-CN" w:bidi="ar"/>
        </w:rPr>
        <w:t>年全区还本付息支出</w:t>
      </w:r>
      <w:r>
        <w:rPr>
          <w:rFonts w:hint="eastAsia" w:ascii="宋体" w:hAnsi="宋体" w:cs="宋体"/>
          <w:b w:val="0"/>
          <w:bCs w:val="0"/>
          <w:caps w:val="0"/>
          <w:vanish w:val="0"/>
          <w:color w:val="auto"/>
          <w:kern w:val="2"/>
          <w:sz w:val="32"/>
          <w:szCs w:val="32"/>
          <w:vertAlign w:val="baseline"/>
          <w:lang w:val="en-US" w:eastAsia="zh-CN" w:bidi="ar"/>
        </w:rPr>
        <w:t xml:space="preserve"> 43.85</w:t>
      </w:r>
      <w:r>
        <w:rPr>
          <w:rFonts w:hint="eastAsia" w:ascii="宋体" w:hAnsi="宋体" w:eastAsia="方正仿宋_GBK" w:cs="方正仿宋_GBK"/>
          <w:b w:val="0"/>
          <w:bCs w:val="0"/>
          <w:caps w:val="0"/>
          <w:vanish w:val="0"/>
          <w:color w:val="auto"/>
          <w:kern w:val="2"/>
          <w:sz w:val="32"/>
          <w:szCs w:val="32"/>
          <w:vertAlign w:val="baseline"/>
          <w:lang w:val="en-US" w:eastAsia="zh-CN" w:bidi="ar"/>
        </w:rPr>
        <w:t>亿元，其中：到期政府债务本金</w:t>
      </w:r>
      <w:r>
        <w:rPr>
          <w:rFonts w:hint="eastAsia" w:ascii="宋体" w:hAnsi="宋体" w:cs="宋体"/>
          <w:b w:val="0"/>
          <w:bCs w:val="0"/>
          <w:caps w:val="0"/>
          <w:vanish w:val="0"/>
          <w:color w:val="auto"/>
          <w:kern w:val="2"/>
          <w:sz w:val="32"/>
          <w:szCs w:val="32"/>
          <w:vertAlign w:val="baseline"/>
          <w:lang w:val="en-US" w:eastAsia="zh-CN" w:bidi="ar"/>
        </w:rPr>
        <w:t>33.65</w:t>
      </w:r>
      <w:r>
        <w:rPr>
          <w:rFonts w:hint="eastAsia" w:ascii="宋体" w:hAnsi="宋体" w:eastAsia="方正仿宋_GBK" w:cs="方正仿宋_GBK"/>
          <w:b w:val="0"/>
          <w:bCs w:val="0"/>
          <w:caps w:val="0"/>
          <w:vanish w:val="0"/>
          <w:color w:val="auto"/>
          <w:kern w:val="2"/>
          <w:sz w:val="32"/>
          <w:szCs w:val="32"/>
          <w:vertAlign w:val="baseline"/>
          <w:lang w:val="en-US" w:eastAsia="zh-CN" w:bidi="ar"/>
        </w:rPr>
        <w:t>亿元</w:t>
      </w:r>
      <w:r>
        <w:rPr>
          <w:rFonts w:hint="eastAsia" w:ascii="宋体" w:hAnsi="宋体" w:eastAsia="方正仿宋_GBK" w:cs="宋体"/>
          <w:b w:val="0"/>
          <w:bCs w:val="0"/>
          <w:caps w:val="0"/>
          <w:vanish w:val="0"/>
          <w:color w:val="auto"/>
          <w:kern w:val="2"/>
          <w:sz w:val="32"/>
          <w:szCs w:val="32"/>
          <w:vertAlign w:val="baseline"/>
          <w:lang w:val="en-US" w:eastAsia="zh-CN" w:bidi="ar"/>
        </w:rPr>
        <w:t>,</w:t>
      </w:r>
      <w:r>
        <w:rPr>
          <w:rFonts w:hint="eastAsia" w:ascii="宋体" w:hAnsi="宋体" w:eastAsia="方正仿宋_GBK" w:cs="方正仿宋_GBK"/>
          <w:b w:val="0"/>
          <w:bCs w:val="0"/>
          <w:caps w:val="0"/>
          <w:vanish w:val="0"/>
          <w:color w:val="auto"/>
          <w:kern w:val="2"/>
          <w:sz w:val="32"/>
          <w:szCs w:val="32"/>
          <w:vertAlign w:val="baseline"/>
          <w:lang w:val="en-US" w:eastAsia="zh-CN" w:bidi="ar"/>
        </w:rPr>
        <w:t>政府债务利息和发行费</w:t>
      </w:r>
      <w:r>
        <w:rPr>
          <w:rFonts w:hint="eastAsia" w:ascii="宋体" w:hAnsi="宋体" w:cs="宋体"/>
          <w:b w:val="0"/>
          <w:bCs w:val="0"/>
          <w:caps w:val="0"/>
          <w:vanish w:val="0"/>
          <w:color w:val="auto"/>
          <w:kern w:val="2"/>
          <w:sz w:val="32"/>
          <w:szCs w:val="32"/>
          <w:vertAlign w:val="baseline"/>
          <w:lang w:val="en-US" w:eastAsia="zh-CN" w:bidi="ar"/>
        </w:rPr>
        <w:t>10.2</w:t>
      </w:r>
      <w:r>
        <w:rPr>
          <w:rFonts w:hint="eastAsia" w:ascii="宋体" w:hAnsi="宋体" w:eastAsia="方正仿宋_GBK" w:cs="方正仿宋_GBK"/>
          <w:b w:val="0"/>
          <w:bCs w:val="0"/>
          <w:caps w:val="0"/>
          <w:vanish w:val="0"/>
          <w:color w:val="auto"/>
          <w:kern w:val="2"/>
          <w:sz w:val="32"/>
          <w:szCs w:val="32"/>
          <w:vertAlign w:val="baseline"/>
          <w:lang w:val="en-US" w:eastAsia="zh-CN" w:bidi="ar"/>
        </w:rPr>
        <w:t>亿元。</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eastAsia="方正楷体_GBK" w:cs="方正楷体_GBK"/>
          <w:caps w:val="0"/>
          <w:color w:val="000000" w:themeColor="text1"/>
          <w:sz w:val="32"/>
          <w:szCs w:val="32"/>
          <w:vertAlign w:val="baseline"/>
          <w14:textFill>
            <w14:solidFill>
              <w14:schemeClr w14:val="tx1"/>
            </w14:solidFill>
          </w14:textFill>
        </w:rPr>
      </w:pPr>
      <w:r>
        <w:rPr>
          <w:rFonts w:hint="eastAsia" w:ascii="宋体" w:hAnsi="宋体" w:eastAsia="方正楷体_GBK" w:cs="方正楷体_GBK"/>
          <w:b w:val="0"/>
          <w:bCs w:val="0"/>
          <w:caps w:val="0"/>
          <w:color w:val="000000" w:themeColor="text1"/>
          <w:kern w:val="2"/>
          <w:sz w:val="32"/>
          <w:szCs w:val="32"/>
          <w:vertAlign w:val="baseline"/>
          <w:lang w:val="en-US" w:eastAsia="zh-CN" w:bidi="ar"/>
          <w14:textFill>
            <w14:solidFill>
              <w14:schemeClr w14:val="tx1"/>
            </w14:solidFill>
          </w14:textFill>
        </w:rPr>
        <w:t>（四）稳定调节基金、预备费、结转结余资金使用情况。</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eastAsia="方正仿宋_GBK" w:cs="方正仿宋_GBK"/>
          <w:b w:val="0"/>
          <w:bCs w:val="0"/>
          <w:caps w:val="0"/>
          <w:color w:val="000000" w:themeColor="text1"/>
          <w:kern w:val="2"/>
          <w:sz w:val="32"/>
          <w:szCs w:val="32"/>
          <w:vertAlign w:val="baseline"/>
          <w:lang w:val="en-US" w:eastAsia="zh-CN" w:bidi="ar"/>
          <w14:textFill>
            <w14:solidFill>
              <w14:schemeClr w14:val="tx1"/>
            </w14:solidFill>
          </w14:textFill>
        </w:rPr>
      </w:pPr>
      <w:r>
        <w:rPr>
          <w:rFonts w:hint="eastAsia" w:ascii="宋体" w:hAnsi="宋体" w:eastAsia="方正仿宋_GBK" w:cs="方正仿宋_GBK"/>
          <w:b w:val="0"/>
          <w:bCs w:val="0"/>
          <w:caps w:val="0"/>
          <w:color w:val="000000" w:themeColor="text1"/>
          <w:kern w:val="2"/>
          <w:sz w:val="32"/>
          <w:szCs w:val="32"/>
          <w:vertAlign w:val="baseline"/>
          <w:lang w:val="en-US" w:eastAsia="zh-CN" w:bidi="ar"/>
          <w14:textFill>
            <w14:solidFill>
              <w14:schemeClr w14:val="tx1"/>
            </w14:solidFill>
          </w14:textFill>
        </w:rPr>
        <w:t>202</w:t>
      </w:r>
      <w:r>
        <w:rPr>
          <w:rFonts w:hint="eastAsia" w:ascii="宋体" w:hAnsi="宋体" w:cs="方正仿宋_GBK"/>
          <w:b w:val="0"/>
          <w:bCs w:val="0"/>
          <w:caps w:val="0"/>
          <w:color w:val="000000" w:themeColor="text1"/>
          <w:kern w:val="2"/>
          <w:sz w:val="32"/>
          <w:szCs w:val="32"/>
          <w:vertAlign w:val="baseline"/>
          <w:lang w:val="en-US" w:eastAsia="zh-CN" w:bidi="ar"/>
          <w14:textFill>
            <w14:solidFill>
              <w14:schemeClr w14:val="tx1"/>
            </w14:solidFill>
          </w14:textFill>
        </w:rPr>
        <w:t>3</w:t>
      </w:r>
      <w:r>
        <w:rPr>
          <w:rFonts w:hint="eastAsia" w:ascii="宋体" w:hAnsi="宋体" w:eastAsia="方正仿宋_GBK" w:cs="方正仿宋_GBK"/>
          <w:b w:val="0"/>
          <w:bCs w:val="0"/>
          <w:caps w:val="0"/>
          <w:color w:val="000000" w:themeColor="text1"/>
          <w:kern w:val="2"/>
          <w:sz w:val="32"/>
          <w:szCs w:val="32"/>
          <w:vertAlign w:val="baseline"/>
          <w:lang w:val="en-US" w:eastAsia="zh-CN" w:bidi="ar"/>
          <w14:textFill>
            <w14:solidFill>
              <w14:schemeClr w14:val="tx1"/>
            </w14:solidFill>
          </w14:textFill>
        </w:rPr>
        <w:t>年末，区级预算稳定调节基金余额</w:t>
      </w:r>
      <w:r>
        <w:rPr>
          <w:rFonts w:hint="eastAsia" w:ascii="宋体" w:hAnsi="宋体" w:cs="方正仿宋_GBK"/>
          <w:b w:val="0"/>
          <w:bCs w:val="0"/>
          <w:caps w:val="0"/>
          <w:color w:val="000000" w:themeColor="text1"/>
          <w:kern w:val="2"/>
          <w:sz w:val="32"/>
          <w:szCs w:val="32"/>
          <w:vertAlign w:val="baseline"/>
          <w:lang w:val="en-US" w:eastAsia="zh-CN" w:bidi="ar"/>
          <w14:textFill>
            <w14:solidFill>
              <w14:schemeClr w14:val="tx1"/>
            </w14:solidFill>
          </w14:textFill>
        </w:rPr>
        <w:t>8.57</w:t>
      </w:r>
      <w:r>
        <w:rPr>
          <w:rFonts w:hint="eastAsia" w:ascii="宋体" w:hAnsi="宋体" w:eastAsia="方正仿宋_GBK" w:cs="方正仿宋_GBK"/>
          <w:b w:val="0"/>
          <w:bCs w:val="0"/>
          <w:caps w:val="0"/>
          <w:color w:val="000000" w:themeColor="text1"/>
          <w:kern w:val="2"/>
          <w:sz w:val="32"/>
          <w:szCs w:val="32"/>
          <w:vertAlign w:val="baseline"/>
          <w:lang w:val="en-US" w:eastAsia="zh-CN" w:bidi="ar"/>
          <w14:textFill>
            <w14:solidFill>
              <w14:schemeClr w14:val="tx1"/>
            </w14:solidFill>
          </w14:textFill>
        </w:rPr>
        <w:t>亿元，为应对财政收入下降带来的平衡压力，年度执行中全额动用</w:t>
      </w:r>
      <w:r>
        <w:rPr>
          <w:rFonts w:hint="eastAsia" w:ascii="宋体" w:hAnsi="宋体" w:cs="方正仿宋_GBK"/>
          <w:b w:val="0"/>
          <w:bCs w:val="0"/>
          <w:caps w:val="0"/>
          <w:color w:val="000000" w:themeColor="text1"/>
          <w:kern w:val="2"/>
          <w:sz w:val="32"/>
          <w:szCs w:val="32"/>
          <w:vertAlign w:val="baseline"/>
          <w:lang w:val="en-US" w:eastAsia="zh-CN" w:bidi="ar"/>
          <w14:textFill>
            <w14:solidFill>
              <w14:schemeClr w14:val="tx1"/>
            </w14:solidFill>
          </w14:textFill>
        </w:rPr>
        <w:t>8.57</w:t>
      </w:r>
      <w:r>
        <w:rPr>
          <w:rFonts w:hint="eastAsia" w:ascii="宋体" w:hAnsi="宋体" w:eastAsia="方正仿宋_GBK" w:cs="方正仿宋_GBK"/>
          <w:b w:val="0"/>
          <w:bCs w:val="0"/>
          <w:caps w:val="0"/>
          <w:color w:val="000000" w:themeColor="text1"/>
          <w:kern w:val="2"/>
          <w:sz w:val="32"/>
          <w:szCs w:val="32"/>
          <w:vertAlign w:val="baseline"/>
          <w:lang w:val="en-US" w:eastAsia="zh-CN" w:bidi="ar"/>
          <w14:textFill>
            <w14:solidFill>
              <w14:schemeClr w14:val="tx1"/>
            </w14:solidFill>
          </w14:textFill>
        </w:rPr>
        <w:t>亿元。</w:t>
      </w:r>
      <w:r>
        <w:rPr>
          <w:rFonts w:hint="eastAsia" w:ascii="宋体" w:hAnsi="宋体" w:cs="方正仿宋_GBK"/>
          <w:b w:val="0"/>
          <w:bCs w:val="0"/>
          <w:caps w:val="0"/>
          <w:color w:val="000000" w:themeColor="text1"/>
          <w:kern w:val="2"/>
          <w:sz w:val="32"/>
          <w:szCs w:val="32"/>
          <w:vertAlign w:val="baseline"/>
          <w:lang w:val="en-US" w:eastAsia="zh-CN" w:bidi="ar"/>
          <w14:textFill>
            <w14:solidFill>
              <w14:schemeClr w14:val="tx1"/>
            </w14:solidFill>
          </w14:textFill>
        </w:rPr>
        <w:t>2024年</w:t>
      </w:r>
      <w:r>
        <w:rPr>
          <w:rFonts w:hint="eastAsia" w:ascii="宋体" w:hAnsi="宋体" w:eastAsia="方正仿宋_GBK" w:cs="方正仿宋_GBK"/>
          <w:b w:val="0"/>
          <w:bCs w:val="0"/>
          <w:caps w:val="0"/>
          <w:color w:val="000000" w:themeColor="text1"/>
          <w:kern w:val="2"/>
          <w:sz w:val="32"/>
          <w:szCs w:val="32"/>
          <w:vertAlign w:val="baseline"/>
          <w:lang w:val="en-US" w:eastAsia="zh-CN" w:bidi="ar"/>
          <w14:textFill>
            <w14:solidFill>
              <w14:schemeClr w14:val="tx1"/>
            </w14:solidFill>
          </w14:textFill>
        </w:rPr>
        <w:t>预算执行中补充预算稳定调节基金</w:t>
      </w:r>
      <w:r>
        <w:rPr>
          <w:rFonts w:hint="eastAsia" w:ascii="宋体" w:hAnsi="宋体" w:cs="方正仿宋_GBK"/>
          <w:b w:val="0"/>
          <w:bCs w:val="0"/>
          <w:caps w:val="0"/>
          <w:color w:val="000000" w:themeColor="text1"/>
          <w:kern w:val="2"/>
          <w:sz w:val="32"/>
          <w:szCs w:val="32"/>
          <w:vertAlign w:val="baseline"/>
          <w:lang w:val="en-US" w:eastAsia="zh-CN" w:bidi="ar"/>
          <w14:textFill>
            <w14:solidFill>
              <w14:schemeClr w14:val="tx1"/>
            </w14:solidFill>
          </w14:textFill>
        </w:rPr>
        <w:t>7.49</w:t>
      </w:r>
      <w:r>
        <w:rPr>
          <w:rFonts w:hint="eastAsia" w:ascii="宋体" w:hAnsi="宋体" w:eastAsia="方正仿宋_GBK" w:cs="方正仿宋_GBK"/>
          <w:b w:val="0"/>
          <w:bCs w:val="0"/>
          <w:caps w:val="0"/>
          <w:color w:val="000000" w:themeColor="text1"/>
          <w:kern w:val="2"/>
          <w:sz w:val="32"/>
          <w:szCs w:val="32"/>
          <w:vertAlign w:val="baseline"/>
          <w:lang w:val="en-US" w:eastAsia="zh-CN" w:bidi="ar"/>
          <w14:textFill>
            <w14:solidFill>
              <w14:schemeClr w14:val="tx1"/>
            </w14:solidFill>
          </w14:textFill>
        </w:rPr>
        <w:t>亿元，主要是一般公共预算超收收入、零结转收回本级预算资金以及连续两年未用完结转资金，按规定全部纳入以后年度预算统筹安排。</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eastAsia="方正仿宋_GBK" w:cs="方正仿宋_GBK"/>
          <w:b w:val="0"/>
          <w:bCs w:val="0"/>
          <w:caps w:val="0"/>
          <w:color w:val="000000" w:themeColor="text1"/>
          <w:kern w:val="2"/>
          <w:sz w:val="32"/>
          <w:szCs w:val="32"/>
          <w:vertAlign w:val="baseline"/>
          <w:lang w:val="en-US" w:eastAsia="zh-CN" w:bidi="ar"/>
          <w14:textFill>
            <w14:solidFill>
              <w14:schemeClr w14:val="tx1"/>
            </w14:solidFill>
          </w14:textFill>
        </w:rPr>
      </w:pPr>
      <w:r>
        <w:rPr>
          <w:rFonts w:hint="eastAsia" w:ascii="宋体" w:hAnsi="宋体" w:eastAsia="方正仿宋_GBK" w:cs="方正仿宋_GBK"/>
          <w:b w:val="0"/>
          <w:bCs w:val="0"/>
          <w:caps w:val="0"/>
          <w:color w:val="000000" w:themeColor="text1"/>
          <w:kern w:val="2"/>
          <w:sz w:val="32"/>
          <w:szCs w:val="32"/>
          <w:vertAlign w:val="baseline"/>
          <w:lang w:val="en-US" w:eastAsia="zh-CN" w:bidi="ar"/>
          <w14:textFill>
            <w14:solidFill>
              <w14:schemeClr w14:val="tx1"/>
            </w14:solidFill>
          </w14:textFill>
        </w:rPr>
        <w:t>2024年，江津区第十八届人民代表大会第四次会议批准区本级预备费1.3亿元，年度执行中动用600万元，全部用于津西大道高边坡垮塌和滑坡区应急抢险排危、四面山镇场镇周边地质灾害应急抢险治理、圣泉街道五台土滑坡应急抢险治理等地质灾害应急治理项目。</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eastAsia="方正仿宋_GBK" w:cs="宋体"/>
          <w:caps w:val="0"/>
          <w:color w:val="000000" w:themeColor="text1"/>
          <w:sz w:val="32"/>
          <w:szCs w:val="32"/>
          <w:vertAlign w:val="baseline"/>
          <w14:textFill>
            <w14:solidFill>
              <w14:schemeClr w14:val="tx1"/>
            </w14:solidFill>
          </w14:textFill>
        </w:rPr>
      </w:pPr>
      <w:r>
        <w:rPr>
          <w:rFonts w:hint="eastAsia" w:ascii="宋体" w:hAnsi="宋体" w:cs="宋体"/>
          <w:b w:val="0"/>
          <w:bCs w:val="0"/>
          <w:caps w:val="0"/>
          <w:vanish w:val="0"/>
          <w:color w:val="000000" w:themeColor="text1"/>
          <w:kern w:val="2"/>
          <w:sz w:val="32"/>
          <w:szCs w:val="32"/>
          <w:vertAlign w:val="baseline"/>
          <w:lang w:val="en-US" w:eastAsia="zh-CN" w:bidi="ar"/>
          <w14:textFill>
            <w14:solidFill>
              <w14:schemeClr w14:val="tx1"/>
            </w14:solidFill>
          </w14:textFill>
        </w:rPr>
        <w:t>2024年</w:t>
      </w:r>
      <w:r>
        <w:rPr>
          <w:rFonts w:hint="eastAsia" w:ascii="宋体" w:hAnsi="宋体" w:eastAsia="方正仿宋_GBK" w:cs="方正仿宋_GBK"/>
          <w:b w:val="0"/>
          <w:bCs w:val="0"/>
          <w:caps w:val="0"/>
          <w:vanish w:val="0"/>
          <w:color w:val="000000" w:themeColor="text1"/>
          <w:kern w:val="2"/>
          <w:sz w:val="32"/>
          <w:szCs w:val="32"/>
          <w:vertAlign w:val="baseline"/>
          <w:lang w:val="en-US" w:eastAsia="zh-CN" w:bidi="ar"/>
          <w14:textFill>
            <w14:solidFill>
              <w14:schemeClr w14:val="tx1"/>
            </w14:solidFill>
          </w14:textFill>
        </w:rPr>
        <w:t>财政预算结转</w:t>
      </w:r>
      <w:r>
        <w:rPr>
          <w:rFonts w:hint="eastAsia" w:ascii="宋体" w:hAnsi="宋体" w:cs="宋体"/>
          <w:b w:val="0"/>
          <w:bCs w:val="0"/>
          <w:caps w:val="0"/>
          <w:vanish w:val="0"/>
          <w:color w:val="000000" w:themeColor="text1"/>
          <w:kern w:val="2"/>
          <w:sz w:val="32"/>
          <w:szCs w:val="32"/>
          <w:vertAlign w:val="baseline"/>
          <w:lang w:val="en-US" w:eastAsia="zh-CN" w:bidi="ar"/>
          <w14:textFill>
            <w14:solidFill>
              <w14:schemeClr w14:val="tx1"/>
            </w14:solidFill>
          </w14:textFill>
        </w:rPr>
        <w:t>16.98</w:t>
      </w:r>
      <w:r>
        <w:rPr>
          <w:rFonts w:hint="eastAsia" w:ascii="宋体" w:hAnsi="宋体" w:eastAsia="方正仿宋_GBK" w:cs="方正仿宋_GBK"/>
          <w:b w:val="0"/>
          <w:bCs w:val="0"/>
          <w:caps w:val="0"/>
          <w:vanish w:val="0"/>
          <w:color w:val="000000" w:themeColor="text1"/>
          <w:kern w:val="2"/>
          <w:sz w:val="32"/>
          <w:szCs w:val="32"/>
          <w:vertAlign w:val="baseline"/>
          <w:lang w:val="en-US" w:eastAsia="zh-CN" w:bidi="ar"/>
          <w14:textFill>
            <w14:solidFill>
              <w14:schemeClr w14:val="tx1"/>
            </w14:solidFill>
          </w14:textFill>
        </w:rPr>
        <w:t>亿元，其中：一般公共预算结转</w:t>
      </w:r>
      <w:r>
        <w:rPr>
          <w:rFonts w:hint="eastAsia" w:ascii="宋体" w:hAnsi="宋体" w:cs="宋体"/>
          <w:b w:val="0"/>
          <w:bCs w:val="0"/>
          <w:caps w:val="0"/>
          <w:vanish w:val="0"/>
          <w:color w:val="000000" w:themeColor="text1"/>
          <w:kern w:val="2"/>
          <w:sz w:val="32"/>
          <w:szCs w:val="32"/>
          <w:vertAlign w:val="baseline"/>
          <w:lang w:val="en-US" w:eastAsia="zh-CN" w:bidi="ar"/>
          <w14:textFill>
            <w14:solidFill>
              <w14:schemeClr w14:val="tx1"/>
            </w14:solidFill>
          </w14:textFill>
        </w:rPr>
        <w:t>11.43</w:t>
      </w:r>
      <w:r>
        <w:rPr>
          <w:rFonts w:hint="eastAsia" w:ascii="宋体" w:hAnsi="宋体" w:eastAsia="方正仿宋_GBK" w:cs="方正仿宋_GBK"/>
          <w:b w:val="0"/>
          <w:bCs w:val="0"/>
          <w:caps w:val="0"/>
          <w:vanish w:val="0"/>
          <w:color w:val="000000" w:themeColor="text1"/>
          <w:kern w:val="2"/>
          <w:sz w:val="32"/>
          <w:szCs w:val="32"/>
          <w:vertAlign w:val="baseline"/>
          <w:lang w:val="en-US" w:eastAsia="zh-CN" w:bidi="ar"/>
          <w14:textFill>
            <w14:solidFill>
              <w14:schemeClr w14:val="tx1"/>
            </w14:solidFill>
          </w14:textFill>
        </w:rPr>
        <w:t>亿元、政府性基金预算结转</w:t>
      </w:r>
      <w:r>
        <w:rPr>
          <w:rFonts w:hint="eastAsia" w:ascii="宋体" w:hAnsi="宋体" w:cs="宋体"/>
          <w:b w:val="0"/>
          <w:bCs w:val="0"/>
          <w:caps w:val="0"/>
          <w:vanish w:val="0"/>
          <w:color w:val="000000" w:themeColor="text1"/>
          <w:kern w:val="2"/>
          <w:sz w:val="32"/>
          <w:szCs w:val="32"/>
          <w:vertAlign w:val="baseline"/>
          <w:lang w:val="en-US" w:eastAsia="zh-CN" w:bidi="ar"/>
          <w14:textFill>
            <w14:solidFill>
              <w14:schemeClr w14:val="tx1"/>
            </w14:solidFill>
          </w14:textFill>
        </w:rPr>
        <w:t>5.54</w:t>
      </w:r>
      <w:r>
        <w:rPr>
          <w:rFonts w:hint="eastAsia" w:ascii="宋体" w:hAnsi="宋体" w:eastAsia="方正仿宋_GBK" w:cs="方正仿宋_GBK"/>
          <w:b w:val="0"/>
          <w:bCs w:val="0"/>
          <w:caps w:val="0"/>
          <w:vanish w:val="0"/>
          <w:color w:val="000000" w:themeColor="text1"/>
          <w:kern w:val="2"/>
          <w:sz w:val="32"/>
          <w:szCs w:val="32"/>
          <w:vertAlign w:val="baseline"/>
          <w:lang w:val="en-US" w:eastAsia="zh-CN" w:bidi="ar"/>
          <w14:textFill>
            <w14:solidFill>
              <w14:schemeClr w14:val="tx1"/>
            </w14:solidFill>
          </w14:textFill>
        </w:rPr>
        <w:t>亿元，国有资本经营预算结转</w:t>
      </w:r>
      <w:r>
        <w:rPr>
          <w:rFonts w:hint="eastAsia" w:ascii="宋体" w:hAnsi="宋体" w:cs="宋体"/>
          <w:b w:val="0"/>
          <w:bCs w:val="0"/>
          <w:caps w:val="0"/>
          <w:vanish w:val="0"/>
          <w:color w:val="000000" w:themeColor="text1"/>
          <w:kern w:val="2"/>
          <w:sz w:val="32"/>
          <w:szCs w:val="32"/>
          <w:vertAlign w:val="baseline"/>
          <w:lang w:val="en-US" w:eastAsia="zh-CN" w:bidi="ar"/>
          <w14:textFill>
            <w14:solidFill>
              <w14:schemeClr w14:val="tx1"/>
            </w14:solidFill>
          </w14:textFill>
        </w:rPr>
        <w:t>71</w:t>
      </w:r>
      <w:r>
        <w:rPr>
          <w:rFonts w:hint="eastAsia" w:ascii="宋体" w:hAnsi="宋体" w:eastAsia="方正仿宋_GBK" w:cs="方正仿宋_GBK"/>
          <w:b w:val="0"/>
          <w:bCs w:val="0"/>
          <w:caps w:val="0"/>
          <w:vanish w:val="0"/>
          <w:color w:val="000000" w:themeColor="text1"/>
          <w:kern w:val="2"/>
          <w:sz w:val="32"/>
          <w:szCs w:val="32"/>
          <w:vertAlign w:val="baseline"/>
          <w:lang w:val="en-US" w:eastAsia="zh-CN" w:bidi="ar"/>
          <w14:textFill>
            <w14:solidFill>
              <w14:schemeClr w14:val="tx1"/>
            </w14:solidFill>
          </w14:textFill>
        </w:rPr>
        <w:t>万元，已纳入</w:t>
      </w:r>
      <w:r>
        <w:rPr>
          <w:rFonts w:hint="eastAsia" w:ascii="宋体" w:hAnsi="宋体" w:cs="宋体"/>
          <w:b w:val="0"/>
          <w:bCs w:val="0"/>
          <w:caps w:val="0"/>
          <w:vanish w:val="0"/>
          <w:color w:val="000000" w:themeColor="text1"/>
          <w:kern w:val="2"/>
          <w:sz w:val="32"/>
          <w:szCs w:val="32"/>
          <w:vertAlign w:val="baseline"/>
          <w:lang w:val="en-US" w:eastAsia="zh-CN" w:bidi="ar"/>
          <w14:textFill>
            <w14:solidFill>
              <w14:schemeClr w14:val="tx1"/>
            </w14:solidFill>
          </w14:textFill>
        </w:rPr>
        <w:t>以后年度</w:t>
      </w:r>
      <w:r>
        <w:rPr>
          <w:rFonts w:hint="eastAsia" w:ascii="宋体" w:hAnsi="宋体" w:eastAsia="方正仿宋_GBK" w:cs="方正仿宋_GBK"/>
          <w:b w:val="0"/>
          <w:bCs w:val="0"/>
          <w:caps w:val="0"/>
          <w:vanish w:val="0"/>
          <w:color w:val="000000" w:themeColor="text1"/>
          <w:kern w:val="2"/>
          <w:sz w:val="32"/>
          <w:szCs w:val="32"/>
          <w:vertAlign w:val="baseline"/>
          <w:lang w:val="en-US" w:eastAsia="zh-CN" w:bidi="ar"/>
          <w14:textFill>
            <w14:solidFill>
              <w14:schemeClr w14:val="tx1"/>
            </w14:solidFill>
          </w14:textFill>
        </w:rPr>
        <w:t>预算安排使用。</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eastAsia="方正楷体_GBK" w:cs="方正楷体_GBK"/>
          <w:caps w:val="0"/>
          <w:color w:val="000000" w:themeColor="text1"/>
          <w:sz w:val="32"/>
          <w:szCs w:val="32"/>
          <w:vertAlign w:val="baseline"/>
          <w14:textFill>
            <w14:solidFill>
              <w14:schemeClr w14:val="tx1"/>
            </w14:solidFill>
          </w14:textFill>
        </w:rPr>
      </w:pPr>
      <w:r>
        <w:rPr>
          <w:rFonts w:hint="eastAsia" w:ascii="宋体" w:hAnsi="宋体" w:eastAsia="方正楷体_GBK" w:cs="方正楷体_GBK"/>
          <w:b w:val="0"/>
          <w:bCs w:val="0"/>
          <w:caps w:val="0"/>
          <w:color w:val="000000" w:themeColor="text1"/>
          <w:kern w:val="2"/>
          <w:sz w:val="32"/>
          <w:szCs w:val="32"/>
          <w:vertAlign w:val="baseline"/>
          <w:lang w:val="en-US" w:eastAsia="zh-CN" w:bidi="ar"/>
          <w14:textFill>
            <w14:solidFill>
              <w14:schemeClr w14:val="tx1"/>
            </w14:solidFill>
          </w14:textFill>
        </w:rPr>
        <w:t>（五）“三公”经费情况。</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eastAsia="方正仿宋_GBK" w:cs="方正仿宋_GBK"/>
          <w:b w:val="0"/>
          <w:bCs w:val="0"/>
          <w:caps w:val="0"/>
          <w:vanish w:val="0"/>
          <w:color w:val="000000" w:themeColor="text1"/>
          <w:kern w:val="2"/>
          <w:sz w:val="32"/>
          <w:szCs w:val="32"/>
          <w:vertAlign w:val="baseline"/>
          <w:lang w:val="en-US" w:eastAsia="zh-CN" w:bidi="ar"/>
          <w14:textFill>
            <w14:solidFill>
              <w14:schemeClr w14:val="tx1"/>
            </w14:solidFill>
          </w14:textFill>
        </w:rPr>
      </w:pPr>
      <w:r>
        <w:rPr>
          <w:rFonts w:hint="eastAsia" w:ascii="宋体" w:hAnsi="宋体" w:cs="宋体"/>
          <w:b w:val="0"/>
          <w:bCs w:val="0"/>
          <w:caps w:val="0"/>
          <w:vanish w:val="0"/>
          <w:color w:val="000000" w:themeColor="text1"/>
          <w:kern w:val="2"/>
          <w:sz w:val="32"/>
          <w:szCs w:val="32"/>
          <w:vertAlign w:val="baseline"/>
          <w:lang w:val="en-US" w:eastAsia="zh-CN" w:bidi="ar"/>
          <w14:textFill>
            <w14:solidFill>
              <w14:schemeClr w14:val="tx1"/>
            </w14:solidFill>
          </w14:textFill>
        </w:rPr>
        <w:t>2024年</w:t>
      </w:r>
      <w:r>
        <w:rPr>
          <w:rFonts w:hint="eastAsia" w:ascii="宋体" w:hAnsi="宋体" w:eastAsia="方正仿宋_GBK" w:cs="方正仿宋_GBK"/>
          <w:b w:val="0"/>
          <w:bCs w:val="0"/>
          <w:caps w:val="0"/>
          <w:vanish w:val="0"/>
          <w:color w:val="000000" w:themeColor="text1"/>
          <w:kern w:val="2"/>
          <w:sz w:val="32"/>
          <w:szCs w:val="32"/>
          <w:vertAlign w:val="baseline"/>
          <w:lang w:val="en-US" w:eastAsia="zh-CN" w:bidi="ar"/>
          <w14:textFill>
            <w14:solidFill>
              <w14:schemeClr w14:val="tx1"/>
            </w14:solidFill>
          </w14:textFill>
        </w:rPr>
        <w:t>，</w:t>
      </w:r>
      <w:r>
        <w:rPr>
          <w:rFonts w:hint="eastAsia" w:ascii="宋体" w:hAnsi="宋体" w:eastAsia="方正仿宋_GBK" w:cs="方正仿宋_GBK"/>
          <w:b w:val="0"/>
          <w:bCs w:val="0"/>
          <w:caps w:val="0"/>
          <w:color w:val="000000" w:themeColor="text1"/>
          <w:kern w:val="2"/>
          <w:sz w:val="32"/>
          <w:szCs w:val="32"/>
          <w:vertAlign w:val="baseline"/>
          <w:lang w:val="en-US" w:eastAsia="zh-CN" w:bidi="ar"/>
          <w14:textFill>
            <w14:solidFill>
              <w14:schemeClr w14:val="tx1"/>
            </w14:solidFill>
          </w14:textFill>
        </w:rPr>
        <w:t>各部门贯彻落实政府过“紧日子”</w:t>
      </w:r>
      <w:r>
        <w:rPr>
          <w:rFonts w:hint="eastAsia" w:ascii="宋体" w:hAnsi="宋体" w:cs="方正仿宋_GBK"/>
          <w:b w:val="0"/>
          <w:bCs w:val="0"/>
          <w:caps w:val="0"/>
          <w:color w:val="000000" w:themeColor="text1"/>
          <w:kern w:val="2"/>
          <w:sz w:val="32"/>
          <w:szCs w:val="32"/>
          <w:vertAlign w:val="baseline"/>
          <w:lang w:val="en-US" w:eastAsia="zh-CN" w:bidi="ar"/>
          <w14:textFill>
            <w14:solidFill>
              <w14:schemeClr w14:val="tx1"/>
            </w14:solidFill>
          </w14:textFill>
        </w:rPr>
        <w:t>、“苦日子”</w:t>
      </w:r>
      <w:r>
        <w:rPr>
          <w:rFonts w:hint="eastAsia" w:ascii="宋体" w:hAnsi="宋体" w:eastAsia="方正仿宋_GBK" w:cs="方正仿宋_GBK"/>
          <w:b w:val="0"/>
          <w:bCs w:val="0"/>
          <w:caps w:val="0"/>
          <w:color w:val="000000" w:themeColor="text1"/>
          <w:kern w:val="2"/>
          <w:sz w:val="32"/>
          <w:szCs w:val="32"/>
          <w:vertAlign w:val="baseline"/>
          <w:lang w:val="en-US" w:eastAsia="zh-CN" w:bidi="ar"/>
          <w14:textFill>
            <w14:solidFill>
              <w14:schemeClr w14:val="tx1"/>
            </w14:solidFill>
          </w14:textFill>
        </w:rPr>
        <w:t>要求，从严从紧控制经费开支</w:t>
      </w:r>
      <w:r>
        <w:rPr>
          <w:rFonts w:hint="eastAsia" w:ascii="宋体" w:hAnsi="宋体" w:cs="方正仿宋_GBK"/>
          <w:b w:val="0"/>
          <w:bCs w:val="0"/>
          <w:caps w:val="0"/>
          <w:color w:val="000000" w:themeColor="text1"/>
          <w:kern w:val="2"/>
          <w:sz w:val="32"/>
          <w:szCs w:val="32"/>
          <w:vertAlign w:val="baseline"/>
          <w:lang w:val="en-US" w:eastAsia="zh-CN" w:bidi="ar"/>
          <w14:textFill>
            <w14:solidFill>
              <w14:schemeClr w14:val="tx1"/>
            </w14:solidFill>
          </w14:textFill>
        </w:rPr>
        <w:t>，全年</w:t>
      </w:r>
      <w:r>
        <w:rPr>
          <w:rFonts w:hint="eastAsia" w:ascii="宋体" w:hAnsi="宋体" w:eastAsia="方正仿宋_GBK" w:cs="方正仿宋_GBK"/>
          <w:b w:val="0"/>
          <w:bCs w:val="0"/>
          <w:caps w:val="0"/>
          <w:vanish w:val="0"/>
          <w:color w:val="000000" w:themeColor="text1"/>
          <w:kern w:val="2"/>
          <w:sz w:val="32"/>
          <w:szCs w:val="32"/>
          <w:vertAlign w:val="baseline"/>
          <w:lang w:val="en-US" w:eastAsia="zh-CN" w:bidi="ar"/>
          <w14:textFill>
            <w14:solidFill>
              <w14:schemeClr w14:val="tx1"/>
            </w14:solidFill>
          </w14:textFill>
        </w:rPr>
        <w:t>区级“三公”经费支出合计</w:t>
      </w:r>
      <w:r>
        <w:rPr>
          <w:rFonts w:hint="eastAsia" w:ascii="宋体" w:hAnsi="宋体" w:cs="宋体"/>
          <w:b w:val="0"/>
          <w:bCs w:val="0"/>
          <w:caps w:val="0"/>
          <w:vanish w:val="0"/>
          <w:color w:val="000000" w:themeColor="text1"/>
          <w:kern w:val="2"/>
          <w:sz w:val="32"/>
          <w:szCs w:val="32"/>
          <w:vertAlign w:val="baseline"/>
          <w:lang w:val="en-US" w:eastAsia="zh-CN" w:bidi="ar"/>
          <w14:textFill>
            <w14:solidFill>
              <w14:schemeClr w14:val="tx1"/>
            </w14:solidFill>
          </w14:textFill>
        </w:rPr>
        <w:t>1986</w:t>
      </w:r>
      <w:r>
        <w:rPr>
          <w:rFonts w:hint="eastAsia" w:ascii="宋体" w:hAnsi="宋体" w:eastAsia="方正仿宋_GBK" w:cs="方正仿宋_GBK"/>
          <w:b w:val="0"/>
          <w:bCs w:val="0"/>
          <w:caps w:val="0"/>
          <w:vanish w:val="0"/>
          <w:color w:val="000000" w:themeColor="text1"/>
          <w:kern w:val="2"/>
          <w:sz w:val="32"/>
          <w:szCs w:val="32"/>
          <w:vertAlign w:val="baseline"/>
          <w:lang w:val="en-US" w:eastAsia="zh-CN" w:bidi="ar"/>
          <w14:textFill>
            <w14:solidFill>
              <w14:schemeClr w14:val="tx1"/>
            </w14:solidFill>
          </w14:textFill>
        </w:rPr>
        <w:t>万元，比预算数减少</w:t>
      </w:r>
      <w:r>
        <w:rPr>
          <w:rFonts w:hint="eastAsia" w:ascii="宋体" w:hAnsi="宋体" w:cs="宋体"/>
          <w:b w:val="0"/>
          <w:bCs w:val="0"/>
          <w:caps w:val="0"/>
          <w:vanish w:val="0"/>
          <w:color w:val="000000" w:themeColor="text1"/>
          <w:kern w:val="2"/>
          <w:sz w:val="32"/>
          <w:szCs w:val="32"/>
          <w:vertAlign w:val="baseline"/>
          <w:lang w:val="en-US" w:eastAsia="zh-CN" w:bidi="ar"/>
          <w14:textFill>
            <w14:solidFill>
              <w14:schemeClr w14:val="tx1"/>
            </w14:solidFill>
          </w14:textFill>
        </w:rPr>
        <w:t>679</w:t>
      </w:r>
      <w:r>
        <w:rPr>
          <w:rFonts w:hint="eastAsia" w:ascii="宋体" w:hAnsi="宋体" w:eastAsia="方正仿宋_GBK" w:cs="方正仿宋_GBK"/>
          <w:b w:val="0"/>
          <w:bCs w:val="0"/>
          <w:caps w:val="0"/>
          <w:vanish w:val="0"/>
          <w:color w:val="000000" w:themeColor="text1"/>
          <w:kern w:val="2"/>
          <w:sz w:val="32"/>
          <w:szCs w:val="32"/>
          <w:vertAlign w:val="baseline"/>
          <w:lang w:val="en-US" w:eastAsia="zh-CN" w:bidi="ar"/>
          <w14:textFill>
            <w14:solidFill>
              <w14:schemeClr w14:val="tx1"/>
            </w14:solidFill>
          </w14:textFill>
        </w:rPr>
        <w:t>万元</w:t>
      </w:r>
      <w:r>
        <w:rPr>
          <w:rFonts w:hint="eastAsia" w:ascii="宋体" w:hAnsi="宋体" w:cs="方正仿宋_GBK"/>
          <w:b w:val="0"/>
          <w:bCs w:val="0"/>
          <w:caps w:val="0"/>
          <w:vanish w:val="0"/>
          <w:color w:val="000000" w:themeColor="text1"/>
          <w:kern w:val="2"/>
          <w:sz w:val="32"/>
          <w:szCs w:val="32"/>
          <w:vertAlign w:val="baseline"/>
          <w:lang w:val="en-US" w:eastAsia="zh-CN" w:bidi="ar"/>
          <w14:textFill>
            <w14:solidFill>
              <w14:schemeClr w14:val="tx1"/>
            </w14:solidFill>
          </w14:textFill>
        </w:rPr>
        <w:t>，较去年同期下降15.74%</w:t>
      </w:r>
      <w:r>
        <w:rPr>
          <w:rFonts w:hint="eastAsia" w:ascii="宋体" w:hAnsi="宋体" w:eastAsia="方正仿宋_GBK" w:cs="方正仿宋_GBK"/>
          <w:b w:val="0"/>
          <w:bCs w:val="0"/>
          <w:caps w:val="0"/>
          <w:vanish w:val="0"/>
          <w:color w:val="000000" w:themeColor="text1"/>
          <w:kern w:val="2"/>
          <w:sz w:val="32"/>
          <w:szCs w:val="32"/>
          <w:vertAlign w:val="baseline"/>
          <w:lang w:val="en-US" w:eastAsia="zh-CN" w:bidi="ar"/>
          <w14:textFill>
            <w14:solidFill>
              <w14:schemeClr w14:val="tx1"/>
            </w14:solidFill>
          </w14:textFill>
        </w:rPr>
        <w:t>。其中，因公出国（境）费</w:t>
      </w:r>
      <w:r>
        <w:rPr>
          <w:rFonts w:hint="eastAsia" w:ascii="宋体" w:hAnsi="宋体" w:cs="方正仿宋_GBK"/>
          <w:b w:val="0"/>
          <w:bCs w:val="0"/>
          <w:caps w:val="0"/>
          <w:vanish w:val="0"/>
          <w:color w:val="000000" w:themeColor="text1"/>
          <w:kern w:val="2"/>
          <w:sz w:val="32"/>
          <w:szCs w:val="32"/>
          <w:vertAlign w:val="baseline"/>
          <w:lang w:val="en-US" w:eastAsia="zh-CN" w:bidi="ar"/>
          <w14:textFill>
            <w14:solidFill>
              <w14:schemeClr w14:val="tx1"/>
            </w14:solidFill>
          </w14:textFill>
        </w:rPr>
        <w:t>23万元</w:t>
      </w:r>
      <w:r>
        <w:rPr>
          <w:rFonts w:hint="eastAsia" w:ascii="宋体" w:hAnsi="宋体" w:eastAsia="方正仿宋_GBK" w:cs="方正仿宋_GBK"/>
          <w:b w:val="0"/>
          <w:bCs w:val="0"/>
          <w:caps w:val="0"/>
          <w:vanish w:val="0"/>
          <w:color w:val="000000" w:themeColor="text1"/>
          <w:kern w:val="2"/>
          <w:sz w:val="32"/>
          <w:szCs w:val="32"/>
          <w:vertAlign w:val="baseline"/>
          <w:lang w:val="en-US" w:eastAsia="zh-CN" w:bidi="ar"/>
          <w14:textFill>
            <w14:solidFill>
              <w14:schemeClr w14:val="tx1"/>
            </w14:solidFill>
          </w14:textFill>
        </w:rPr>
        <w:t>，公务接待费</w:t>
      </w:r>
      <w:r>
        <w:rPr>
          <w:rFonts w:hint="eastAsia" w:ascii="宋体" w:hAnsi="宋体" w:cs="宋体"/>
          <w:b w:val="0"/>
          <w:bCs w:val="0"/>
          <w:caps w:val="0"/>
          <w:vanish w:val="0"/>
          <w:color w:val="000000" w:themeColor="text1"/>
          <w:kern w:val="2"/>
          <w:sz w:val="32"/>
          <w:szCs w:val="32"/>
          <w:vertAlign w:val="baseline"/>
          <w:lang w:val="en-US" w:eastAsia="zh-CN" w:bidi="ar"/>
          <w14:textFill>
            <w14:solidFill>
              <w14:schemeClr w14:val="tx1"/>
            </w14:solidFill>
          </w14:textFill>
        </w:rPr>
        <w:t>222</w:t>
      </w:r>
      <w:r>
        <w:rPr>
          <w:rFonts w:hint="eastAsia" w:ascii="宋体" w:hAnsi="宋体" w:eastAsia="方正仿宋_GBK" w:cs="方正仿宋_GBK"/>
          <w:b w:val="0"/>
          <w:bCs w:val="0"/>
          <w:caps w:val="0"/>
          <w:vanish w:val="0"/>
          <w:color w:val="000000" w:themeColor="text1"/>
          <w:kern w:val="2"/>
          <w:sz w:val="32"/>
          <w:szCs w:val="32"/>
          <w:vertAlign w:val="baseline"/>
          <w:lang w:val="en-US" w:eastAsia="zh-CN" w:bidi="ar"/>
          <w14:textFill>
            <w14:solidFill>
              <w14:schemeClr w14:val="tx1"/>
            </w14:solidFill>
          </w14:textFill>
        </w:rPr>
        <w:t>万元，公务用车购置及运行维护费</w:t>
      </w:r>
      <w:r>
        <w:rPr>
          <w:rFonts w:hint="eastAsia" w:ascii="宋体" w:hAnsi="宋体" w:cs="宋体"/>
          <w:b w:val="0"/>
          <w:bCs w:val="0"/>
          <w:caps w:val="0"/>
          <w:vanish w:val="0"/>
          <w:color w:val="000000" w:themeColor="text1"/>
          <w:kern w:val="2"/>
          <w:sz w:val="32"/>
          <w:szCs w:val="32"/>
          <w:vertAlign w:val="baseline"/>
          <w:lang w:val="en-US" w:eastAsia="zh-CN" w:bidi="ar"/>
          <w14:textFill>
            <w14:solidFill>
              <w14:schemeClr w14:val="tx1"/>
            </w14:solidFill>
          </w14:textFill>
        </w:rPr>
        <w:t>1741</w:t>
      </w:r>
      <w:r>
        <w:rPr>
          <w:rFonts w:hint="eastAsia" w:ascii="宋体" w:hAnsi="宋体" w:eastAsia="方正仿宋_GBK" w:cs="方正仿宋_GBK"/>
          <w:b w:val="0"/>
          <w:bCs w:val="0"/>
          <w:caps w:val="0"/>
          <w:vanish w:val="0"/>
          <w:color w:val="000000" w:themeColor="text1"/>
          <w:kern w:val="2"/>
          <w:sz w:val="32"/>
          <w:szCs w:val="32"/>
          <w:vertAlign w:val="baseline"/>
          <w:lang w:val="en-US" w:eastAsia="zh-CN" w:bidi="ar"/>
          <w14:textFill>
            <w14:solidFill>
              <w14:schemeClr w14:val="tx1"/>
            </w14:solidFill>
          </w14:textFill>
        </w:rPr>
        <w:t>万元。</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eastAsia="方正楷体_GBK" w:cs="方正楷体_GBK"/>
          <w:caps w:val="0"/>
          <w:color w:val="auto"/>
          <w:sz w:val="32"/>
          <w:szCs w:val="32"/>
          <w:vertAlign w:val="baseline"/>
        </w:rPr>
      </w:pPr>
      <w:r>
        <w:rPr>
          <w:rFonts w:hint="eastAsia" w:ascii="宋体" w:hAnsi="宋体" w:eastAsia="方正楷体_GBK" w:cs="方正楷体_GBK"/>
          <w:b w:val="0"/>
          <w:bCs w:val="0"/>
          <w:caps w:val="0"/>
          <w:color w:val="auto"/>
          <w:kern w:val="2"/>
          <w:sz w:val="32"/>
          <w:szCs w:val="32"/>
          <w:vertAlign w:val="baseline"/>
          <w:lang w:val="en-US" w:eastAsia="zh-CN" w:bidi="ar"/>
        </w:rPr>
        <w:t>（六）预算绩效管理情况。</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left"/>
        <w:textAlignment w:val="auto"/>
        <w:outlineLvl w:val="9"/>
        <w:rPr>
          <w:rFonts w:hint="eastAsia" w:ascii="宋体" w:hAnsi="宋体" w:eastAsia="方正仿宋_GBK" w:cs="方正仿宋_GBK"/>
          <w:caps w:val="0"/>
          <w:color w:val="auto"/>
          <w:sz w:val="32"/>
          <w:szCs w:val="32"/>
          <w:vertAlign w:val="baseline"/>
        </w:rPr>
      </w:pPr>
      <w:r>
        <w:rPr>
          <w:rFonts w:hint="eastAsia" w:ascii="宋体" w:hAnsi="宋体" w:cs="宋体"/>
          <w:b w:val="0"/>
          <w:bCs w:val="0"/>
          <w:caps w:val="0"/>
          <w:color w:val="auto"/>
          <w:kern w:val="2"/>
          <w:sz w:val="32"/>
          <w:szCs w:val="32"/>
          <w:vertAlign w:val="baseline"/>
          <w:lang w:val="en-US" w:eastAsia="zh-CN" w:bidi="ar"/>
        </w:rPr>
        <w:t>2024年，为强化预算单位绩效责任，对</w:t>
      </w:r>
      <w:r>
        <w:rPr>
          <w:rFonts w:ascii="宋体" w:hAnsi="宋体"/>
          <w:spacing w:val="4"/>
          <w:sz w:val="31"/>
          <w:szCs w:val="31"/>
        </w:rPr>
        <w:t>4.15亿元</w:t>
      </w:r>
      <w:r>
        <w:rPr>
          <w:rFonts w:hint="eastAsia" w:ascii="宋体" w:hAnsi="宋体" w:cs="宋体"/>
          <w:b w:val="0"/>
          <w:bCs w:val="0"/>
          <w:caps w:val="0"/>
          <w:color w:val="auto"/>
          <w:kern w:val="2"/>
          <w:sz w:val="32"/>
          <w:szCs w:val="32"/>
          <w:vertAlign w:val="baseline"/>
          <w:lang w:val="en-US" w:eastAsia="zh-CN" w:bidi="ar"/>
        </w:rPr>
        <w:t>拟新增的22个重点专项项目</w:t>
      </w:r>
      <w:r>
        <w:rPr>
          <w:rFonts w:ascii="宋体" w:hAnsi="宋体"/>
          <w:spacing w:val="4"/>
          <w:sz w:val="31"/>
          <w:szCs w:val="31"/>
        </w:rPr>
        <w:t>由预算单位开展事前绩</w:t>
      </w:r>
      <w:r>
        <w:rPr>
          <w:rFonts w:ascii="宋体" w:hAnsi="宋体"/>
          <w:spacing w:val="3"/>
          <w:sz w:val="31"/>
          <w:szCs w:val="31"/>
        </w:rPr>
        <w:t>效评估</w:t>
      </w:r>
      <w:r>
        <w:rPr>
          <w:rFonts w:ascii="宋体" w:hAnsi="宋体"/>
          <w:spacing w:val="4"/>
          <w:sz w:val="31"/>
          <w:szCs w:val="31"/>
        </w:rPr>
        <w:t>，</w:t>
      </w:r>
      <w:r>
        <w:rPr>
          <w:rFonts w:hint="eastAsia" w:ascii="宋体" w:hAnsi="宋体" w:eastAsia="方正仿宋_GBK" w:cs="方正仿宋_GBK"/>
          <w:snapToGrid/>
          <w:color w:val="auto"/>
          <w:spacing w:val="0"/>
          <w:w w:val="100"/>
          <w:kern w:val="2"/>
          <w:position w:val="0"/>
          <w:sz w:val="32"/>
          <w:szCs w:val="32"/>
          <w:u w:val="none" w:color="auto"/>
          <w:shd w:val="clear" w:color="auto" w:fill="auto"/>
          <w:vertAlign w:val="baseline"/>
          <w:lang w:eastAsia="zh-CN" w:bidi="ar-SA"/>
        </w:rPr>
        <w:t>并将事前绩效评估结果提交预算公开评审，作为安排预算的重要参考依据</w:t>
      </w:r>
      <w:r>
        <w:rPr>
          <w:rFonts w:hint="eastAsia" w:ascii="宋体" w:hAnsi="宋体" w:eastAsia="方正仿宋_GBK" w:cs="方正仿宋_GBK"/>
          <w:snapToGrid/>
          <w:color w:val="auto"/>
          <w:spacing w:val="0"/>
          <w:w w:val="100"/>
          <w:kern w:val="2"/>
          <w:position w:val="0"/>
          <w:sz w:val="32"/>
          <w:szCs w:val="32"/>
          <w:u w:val="none" w:color="auto"/>
          <w:shd w:val="clear" w:color="auto" w:fill="auto"/>
          <w:vertAlign w:val="baseline"/>
          <w:lang w:val="en-US" w:eastAsia="zh-CN" w:bidi="ar-SA"/>
        </w:rPr>
        <w:t>。</w:t>
      </w:r>
      <w:r>
        <w:rPr>
          <w:rFonts w:hint="eastAsia" w:ascii="宋体" w:hAnsi="宋体" w:eastAsia="方正仿宋_GBK" w:cs="方正仿宋_GBK"/>
          <w:sz w:val="32"/>
          <w:szCs w:val="32"/>
        </w:rPr>
        <w:t>编制部门预算时，一并编制绩效目标，实现绩效目标填报全覆盖</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编制绩效目标的项</w:t>
      </w:r>
      <w:r>
        <w:rPr>
          <w:rFonts w:hint="eastAsia" w:ascii="宋体" w:hAnsi="宋体" w:eastAsia="方正仿宋_GBK" w:cs="方正仿宋_GBK"/>
          <w:sz w:val="32"/>
          <w:szCs w:val="32"/>
          <w:highlight w:val="none"/>
        </w:rPr>
        <w:t>目数量</w:t>
      </w:r>
      <w:r>
        <w:rPr>
          <w:rFonts w:hint="eastAsia" w:ascii="宋体" w:hAnsi="宋体" w:cs="方正仿宋_GBK"/>
          <w:sz w:val="32"/>
          <w:szCs w:val="32"/>
          <w:highlight w:val="none"/>
          <w:lang w:val="en-US" w:eastAsia="zh-CN"/>
        </w:rPr>
        <w:t>2005</w:t>
      </w:r>
      <w:r>
        <w:rPr>
          <w:rFonts w:hint="eastAsia" w:ascii="宋体" w:hAnsi="宋体" w:eastAsia="方正仿宋_GBK" w:cs="方正仿宋_GBK"/>
          <w:sz w:val="32"/>
          <w:szCs w:val="32"/>
          <w:highlight w:val="none"/>
          <w:lang w:val="en-US" w:eastAsia="zh-CN"/>
        </w:rPr>
        <w:t>个，涉及金额</w:t>
      </w:r>
      <w:r>
        <w:rPr>
          <w:rFonts w:hint="eastAsia" w:ascii="宋体" w:hAnsi="宋体" w:cs="方正仿宋_GBK"/>
          <w:sz w:val="32"/>
          <w:szCs w:val="32"/>
          <w:highlight w:val="none"/>
          <w:lang w:val="en-US" w:eastAsia="zh-CN"/>
        </w:rPr>
        <w:t>73.58</w:t>
      </w:r>
      <w:r>
        <w:rPr>
          <w:rFonts w:hint="eastAsia" w:ascii="宋体" w:hAnsi="宋体" w:eastAsia="方正仿宋_GBK" w:cs="方正仿宋_GBK"/>
          <w:sz w:val="32"/>
          <w:szCs w:val="32"/>
          <w:highlight w:val="none"/>
          <w:lang w:val="en-US" w:eastAsia="zh-CN"/>
        </w:rPr>
        <w:t>亿元</w:t>
      </w:r>
      <w:r>
        <w:rPr>
          <w:rFonts w:hint="eastAsia" w:ascii="宋体" w:hAnsi="宋体" w:cs="方正仿宋_GBK"/>
          <w:sz w:val="32"/>
          <w:szCs w:val="32"/>
          <w:highlight w:val="none"/>
          <w:lang w:val="en-US" w:eastAsia="zh-CN"/>
        </w:rPr>
        <w:t>，编制</w:t>
      </w:r>
      <w:r>
        <w:rPr>
          <w:rFonts w:hint="eastAsia" w:ascii="宋体" w:hAnsi="宋体" w:eastAsia="方正仿宋_GBK" w:cs="方正仿宋_GBK"/>
          <w:sz w:val="32"/>
          <w:szCs w:val="32"/>
          <w:highlight w:val="none"/>
          <w:lang w:val="en-US" w:eastAsia="zh-CN"/>
        </w:rPr>
        <w:t>部门整体绩效目标</w:t>
      </w:r>
      <w:r>
        <w:rPr>
          <w:rFonts w:hint="eastAsia" w:ascii="宋体" w:hAnsi="宋体" w:eastAsia="方正仿宋_GBK" w:cs="方正仿宋_GBK"/>
          <w:sz w:val="32"/>
          <w:szCs w:val="32"/>
          <w:highlight w:val="none"/>
          <w:lang w:eastAsia="zh-CN"/>
        </w:rPr>
        <w:t>的一级预算单位覆盖率达</w:t>
      </w:r>
      <w:r>
        <w:rPr>
          <w:rFonts w:hint="eastAsia" w:ascii="宋体" w:hAnsi="宋体" w:eastAsia="方正仿宋_GBK" w:cs="方正仿宋_GBK"/>
          <w:sz w:val="32"/>
          <w:szCs w:val="32"/>
          <w:highlight w:val="none"/>
          <w:lang w:val="en-US" w:eastAsia="zh-CN"/>
        </w:rPr>
        <w:t>100%</w:t>
      </w:r>
      <w:r>
        <w:rPr>
          <w:rFonts w:hint="eastAsia" w:ascii="宋体" w:hAnsi="宋体" w:eastAsia="方正仿宋_GBK" w:cs="方正仿宋_GBK"/>
          <w:sz w:val="32"/>
          <w:szCs w:val="32"/>
          <w:highlight w:val="none"/>
        </w:rPr>
        <w:t>。</w:t>
      </w:r>
      <w:r>
        <w:rPr>
          <w:rFonts w:hint="eastAsia" w:ascii="宋体" w:hAnsi="宋体"/>
          <w:spacing w:val="3"/>
          <w:sz w:val="31"/>
          <w:szCs w:val="31"/>
          <w:highlight w:val="none"/>
        </w:rPr>
        <w:t>按照“单位自评+财政抽评”的方式，完成绩效评价项目4536个，评价金额102.9亿元，其中，财政抽评项目272个，资金规模55.2亿元；财政牵头实施重点评价项目8个，评价金额4.06亿元</w:t>
      </w:r>
      <w:r>
        <w:rPr>
          <w:rFonts w:hint="eastAsia" w:ascii="宋体" w:hAnsi="宋体"/>
          <w:spacing w:val="3"/>
          <w:sz w:val="31"/>
          <w:szCs w:val="31"/>
          <w:highlight w:val="none"/>
          <w:lang w:eastAsia="zh-CN"/>
        </w:rPr>
        <w:t>。</w:t>
      </w:r>
      <w:r>
        <w:rPr>
          <w:rFonts w:hint="eastAsia" w:ascii="宋体" w:hAnsi="宋体"/>
          <w:spacing w:val="3"/>
          <w:sz w:val="31"/>
          <w:szCs w:val="31"/>
          <w:highlight w:val="none"/>
          <w:lang w:val="en-US" w:eastAsia="zh-CN"/>
        </w:rPr>
        <w:t>持继</w:t>
      </w:r>
      <w:r>
        <w:rPr>
          <w:rFonts w:hint="eastAsia" w:ascii="宋体" w:hAnsi="宋体" w:eastAsia="方正仿宋_GBK" w:cs="方正仿宋_GBK"/>
          <w:b w:val="0"/>
          <w:bCs w:val="0"/>
          <w:caps w:val="0"/>
          <w:color w:val="auto"/>
          <w:kern w:val="2"/>
          <w:sz w:val="32"/>
          <w:szCs w:val="32"/>
          <w:highlight w:val="none"/>
          <w:vertAlign w:val="baseline"/>
          <w:lang w:val="en-US" w:eastAsia="zh-CN" w:bidi="ar"/>
        </w:rPr>
        <w:t>加强预算绩效信息公开工作，公开</w:t>
      </w:r>
      <w:r>
        <w:rPr>
          <w:rFonts w:hint="eastAsia" w:ascii="宋体" w:hAnsi="宋体" w:eastAsia="方正仿宋_GBK" w:cs="宋体"/>
          <w:b w:val="0"/>
          <w:bCs w:val="0"/>
          <w:caps w:val="0"/>
          <w:color w:val="auto"/>
          <w:kern w:val="2"/>
          <w:sz w:val="32"/>
          <w:szCs w:val="32"/>
          <w:highlight w:val="none"/>
          <w:vertAlign w:val="baseline"/>
          <w:lang w:val="en-US" w:eastAsia="zh-CN" w:bidi="ar"/>
        </w:rPr>
        <w:t>20</w:t>
      </w:r>
      <w:r>
        <w:rPr>
          <w:rFonts w:hint="eastAsia" w:ascii="宋体" w:hAnsi="宋体" w:cs="宋体"/>
          <w:b w:val="0"/>
          <w:bCs w:val="0"/>
          <w:caps w:val="0"/>
          <w:color w:val="auto"/>
          <w:kern w:val="2"/>
          <w:sz w:val="32"/>
          <w:szCs w:val="32"/>
          <w:highlight w:val="none"/>
          <w:vertAlign w:val="baseline"/>
          <w:lang w:val="en-US" w:eastAsia="zh-CN" w:bidi="ar"/>
        </w:rPr>
        <w:t>24</w:t>
      </w:r>
      <w:r>
        <w:rPr>
          <w:rFonts w:hint="eastAsia" w:ascii="宋体" w:hAnsi="宋体" w:eastAsia="方正仿宋_GBK" w:cs="方正仿宋_GBK"/>
          <w:b w:val="0"/>
          <w:bCs w:val="0"/>
          <w:caps w:val="0"/>
          <w:color w:val="auto"/>
          <w:kern w:val="2"/>
          <w:sz w:val="32"/>
          <w:szCs w:val="32"/>
          <w:highlight w:val="none"/>
          <w:vertAlign w:val="baseline"/>
          <w:lang w:val="en-US" w:eastAsia="zh-CN" w:bidi="ar"/>
        </w:rPr>
        <w:t>年度</w:t>
      </w:r>
      <w:r>
        <w:rPr>
          <w:rFonts w:hint="eastAsia" w:ascii="宋体" w:hAnsi="宋体" w:cs="方正仿宋_GBK"/>
          <w:b w:val="0"/>
          <w:bCs w:val="0"/>
          <w:caps w:val="0"/>
          <w:color w:val="auto"/>
          <w:kern w:val="2"/>
          <w:sz w:val="32"/>
          <w:szCs w:val="32"/>
          <w:highlight w:val="none"/>
          <w:vertAlign w:val="baseline"/>
          <w:lang w:val="en-US" w:eastAsia="zh-CN" w:bidi="ar"/>
        </w:rPr>
        <w:t>预算重点专项</w:t>
      </w:r>
      <w:r>
        <w:rPr>
          <w:rFonts w:hint="eastAsia" w:ascii="宋体" w:hAnsi="宋体" w:eastAsia="方正仿宋_GBK" w:cs="方正仿宋_GBK"/>
          <w:b w:val="0"/>
          <w:bCs w:val="0"/>
          <w:caps w:val="0"/>
          <w:color w:val="auto"/>
          <w:kern w:val="2"/>
          <w:sz w:val="32"/>
          <w:szCs w:val="32"/>
          <w:highlight w:val="none"/>
          <w:vertAlign w:val="baseline"/>
          <w:lang w:val="en-US" w:eastAsia="zh-CN" w:bidi="ar"/>
        </w:rPr>
        <w:t>项目绩效目标</w:t>
      </w:r>
      <w:r>
        <w:rPr>
          <w:rFonts w:hint="eastAsia" w:ascii="宋体" w:hAnsi="宋体" w:cs="宋体"/>
          <w:b w:val="0"/>
          <w:bCs w:val="0"/>
          <w:caps w:val="0"/>
          <w:color w:val="auto"/>
          <w:kern w:val="2"/>
          <w:sz w:val="32"/>
          <w:szCs w:val="32"/>
          <w:highlight w:val="none"/>
          <w:vertAlign w:val="baseline"/>
          <w:lang w:val="en-US" w:eastAsia="zh-CN" w:bidi="ar"/>
        </w:rPr>
        <w:t>453</w:t>
      </w:r>
      <w:r>
        <w:rPr>
          <w:rFonts w:hint="eastAsia" w:ascii="宋体" w:hAnsi="宋体" w:eastAsia="方正仿宋_GBK" w:cs="方正仿宋_GBK"/>
          <w:b w:val="0"/>
          <w:bCs w:val="0"/>
          <w:caps w:val="0"/>
          <w:color w:val="auto"/>
          <w:kern w:val="2"/>
          <w:sz w:val="32"/>
          <w:szCs w:val="32"/>
          <w:highlight w:val="none"/>
          <w:vertAlign w:val="baseline"/>
          <w:lang w:val="en-US" w:eastAsia="zh-CN" w:bidi="ar"/>
        </w:rPr>
        <w:t>个，部门整体绩效目标</w:t>
      </w:r>
      <w:r>
        <w:rPr>
          <w:rFonts w:hint="eastAsia" w:ascii="宋体" w:hAnsi="宋体" w:cs="宋体"/>
          <w:b w:val="0"/>
          <w:bCs w:val="0"/>
          <w:caps w:val="0"/>
          <w:color w:val="auto"/>
          <w:kern w:val="2"/>
          <w:sz w:val="32"/>
          <w:szCs w:val="32"/>
          <w:highlight w:val="none"/>
          <w:vertAlign w:val="baseline"/>
          <w:lang w:val="en-US" w:eastAsia="zh-CN" w:bidi="ar"/>
        </w:rPr>
        <w:t>125</w:t>
      </w:r>
      <w:r>
        <w:rPr>
          <w:rFonts w:hint="eastAsia" w:ascii="宋体" w:hAnsi="宋体" w:eastAsia="方正仿宋_GBK" w:cs="方正仿宋_GBK"/>
          <w:b w:val="0"/>
          <w:bCs w:val="0"/>
          <w:caps w:val="0"/>
          <w:color w:val="auto"/>
          <w:kern w:val="2"/>
          <w:sz w:val="32"/>
          <w:szCs w:val="32"/>
          <w:highlight w:val="none"/>
          <w:vertAlign w:val="baseline"/>
          <w:lang w:val="en-US" w:eastAsia="zh-CN" w:bidi="ar"/>
        </w:rPr>
        <w:t>个</w:t>
      </w:r>
      <w:r>
        <w:rPr>
          <w:rFonts w:hint="eastAsia" w:ascii="宋体" w:hAnsi="宋体" w:cs="方正仿宋_GBK"/>
          <w:b w:val="0"/>
          <w:bCs w:val="0"/>
          <w:caps w:val="0"/>
          <w:color w:val="auto"/>
          <w:kern w:val="2"/>
          <w:sz w:val="32"/>
          <w:szCs w:val="32"/>
          <w:highlight w:val="none"/>
          <w:vertAlign w:val="baseline"/>
          <w:lang w:val="en-US" w:eastAsia="zh-CN" w:bidi="ar"/>
        </w:rPr>
        <w:t>。</w:t>
      </w:r>
      <w:r>
        <w:rPr>
          <w:rFonts w:hint="eastAsia" w:ascii="宋体" w:hAnsi="宋体" w:eastAsia="方正仿宋_GBK" w:cs="方正仿宋_GBK"/>
          <w:snapToGrid/>
          <w:color w:val="auto"/>
          <w:spacing w:val="0"/>
          <w:w w:val="100"/>
          <w:kern w:val="2"/>
          <w:position w:val="0"/>
          <w:sz w:val="32"/>
          <w:szCs w:val="32"/>
          <w:highlight w:val="none"/>
          <w:u w:val="none" w:color="auto"/>
          <w:shd w:val="clear" w:color="auto" w:fill="auto"/>
          <w:vertAlign w:val="baseline"/>
          <w:lang w:eastAsia="zh-CN" w:bidi="ar-SA"/>
        </w:rPr>
        <w:t>为</w:t>
      </w:r>
      <w:r>
        <w:rPr>
          <w:rFonts w:hint="eastAsia" w:ascii="宋体" w:hAnsi="宋体" w:eastAsia="方正仿宋_GBK" w:cs="方正仿宋_GBK"/>
          <w:snapToGrid/>
          <w:color w:val="auto"/>
          <w:spacing w:val="0"/>
          <w:w w:val="100"/>
          <w:kern w:val="2"/>
          <w:position w:val="0"/>
          <w:sz w:val="32"/>
          <w:szCs w:val="32"/>
          <w:u w:val="none" w:color="auto"/>
          <w:shd w:val="clear" w:color="auto" w:fill="auto"/>
          <w:vertAlign w:val="baseline"/>
          <w:lang w:eastAsia="zh-CN" w:bidi="ar-SA"/>
        </w:rPr>
        <w:t>有效运用监督检查结果和绩效评价结果，制定2024年区级部门综合评价方案</w:t>
      </w:r>
      <w:r>
        <w:rPr>
          <w:rFonts w:hint="eastAsia" w:ascii="宋体" w:hAnsi="宋体" w:cs="方正仿宋_GBK"/>
          <w:snapToGrid/>
          <w:color w:val="auto"/>
          <w:spacing w:val="0"/>
          <w:w w:val="100"/>
          <w:kern w:val="2"/>
          <w:position w:val="0"/>
          <w:sz w:val="32"/>
          <w:szCs w:val="32"/>
          <w:u w:val="none" w:color="auto"/>
          <w:shd w:val="clear" w:color="auto" w:fill="auto"/>
          <w:vertAlign w:val="baseline"/>
          <w:lang w:eastAsia="zh-CN" w:bidi="ar-SA"/>
        </w:rPr>
        <w:t>，对综合评价得分靠前和靠后5名区级部门</w:t>
      </w:r>
      <w:r>
        <w:rPr>
          <w:rFonts w:hint="eastAsia" w:ascii="宋体" w:hAnsi="宋体" w:cs="方正仿宋_GBK"/>
          <w:snapToGrid/>
          <w:color w:val="auto"/>
          <w:spacing w:val="0"/>
          <w:w w:val="100"/>
          <w:kern w:val="2"/>
          <w:position w:val="0"/>
          <w:sz w:val="32"/>
          <w:szCs w:val="32"/>
          <w:u w:val="none" w:color="auto"/>
          <w:shd w:val="clear" w:color="auto" w:fill="auto"/>
          <w:vertAlign w:val="baseline"/>
          <w:lang w:val="en-US" w:eastAsia="zh-CN" w:bidi="ar-SA"/>
        </w:rPr>
        <w:t>分别</w:t>
      </w:r>
      <w:r>
        <w:rPr>
          <w:rFonts w:hint="eastAsia" w:ascii="宋体" w:hAnsi="宋体" w:cs="方正仿宋_GBK"/>
          <w:snapToGrid/>
          <w:color w:val="auto"/>
          <w:spacing w:val="0"/>
          <w:w w:val="100"/>
          <w:kern w:val="2"/>
          <w:position w:val="0"/>
          <w:sz w:val="32"/>
          <w:szCs w:val="32"/>
          <w:u w:val="none" w:color="auto"/>
          <w:shd w:val="clear" w:color="auto" w:fill="auto"/>
          <w:vertAlign w:val="baseline"/>
          <w:lang w:eastAsia="zh-CN" w:bidi="ar-SA"/>
        </w:rPr>
        <w:t>进行奖励和惩罚</w:t>
      </w:r>
      <w:r>
        <w:rPr>
          <w:rFonts w:hint="eastAsia" w:ascii="宋体" w:hAnsi="宋体" w:eastAsia="方正仿宋_GBK" w:cs="方正仿宋_GBK"/>
          <w:snapToGrid/>
          <w:color w:val="auto"/>
          <w:spacing w:val="0"/>
          <w:w w:val="100"/>
          <w:kern w:val="2"/>
          <w:position w:val="0"/>
          <w:sz w:val="32"/>
          <w:szCs w:val="32"/>
          <w:u w:val="none" w:color="auto"/>
          <w:shd w:val="clear" w:color="auto" w:fill="auto"/>
          <w:vertAlign w:val="baseline"/>
          <w:lang w:eastAsia="zh-CN" w:bidi="ar-SA"/>
        </w:rPr>
        <w:t>，激励约束各部门提高财政资金使用效益</w:t>
      </w:r>
      <w:r>
        <w:rPr>
          <w:rFonts w:hint="eastAsia" w:ascii="宋体" w:hAnsi="宋体" w:cs="方正仿宋_GBK"/>
          <w:snapToGrid/>
          <w:color w:val="auto"/>
          <w:spacing w:val="0"/>
          <w:w w:val="100"/>
          <w:kern w:val="2"/>
          <w:position w:val="0"/>
          <w:sz w:val="32"/>
          <w:szCs w:val="32"/>
          <w:u w:val="none" w:color="auto"/>
          <w:shd w:val="clear" w:color="auto" w:fill="auto"/>
          <w:vertAlign w:val="baseline"/>
          <w:lang w:eastAsia="zh-CN" w:bidi="ar-SA"/>
        </w:rPr>
        <w:t>。</w:t>
      </w:r>
      <w:r>
        <w:rPr>
          <w:rFonts w:hint="eastAsia" w:ascii="宋体" w:hAnsi="宋体" w:eastAsia="方正仿宋_GBK" w:cs="方正仿宋_GBK"/>
          <w:snapToGrid/>
          <w:color w:val="auto"/>
          <w:spacing w:val="0"/>
          <w:w w:val="100"/>
          <w:kern w:val="2"/>
          <w:position w:val="0"/>
          <w:sz w:val="32"/>
          <w:szCs w:val="32"/>
          <w:u w:val="none" w:color="auto"/>
          <w:shd w:val="clear" w:color="auto" w:fill="auto"/>
          <w:vertAlign w:val="baseline"/>
          <w:lang w:val="en-US" w:eastAsia="zh-CN" w:bidi="ar-SA"/>
        </w:rPr>
        <w:t>将</w:t>
      </w:r>
      <w:r>
        <w:rPr>
          <w:rFonts w:hint="eastAsia" w:ascii="宋体" w:hAnsi="宋体" w:eastAsia="方正仿宋_GBK" w:cs="方正仿宋_GBK"/>
          <w:color w:val="auto"/>
          <w:sz w:val="32"/>
          <w:szCs w:val="32"/>
          <w:lang w:val="en-US" w:eastAsia="zh-CN"/>
        </w:rPr>
        <w:t>各镇的绩效管理工作纳入区级统筹推进，做到镇与区级预算单位同步开展、同步实施、同步完成，进一步夯实全区预算绩效管理基础</w:t>
      </w:r>
      <w:r>
        <w:rPr>
          <w:rFonts w:hint="eastAsia" w:ascii="宋体" w:hAnsi="宋体" w:eastAsia="方正仿宋_GBK" w:cs="方正仿宋_GBK"/>
          <w:snapToGrid/>
          <w:color w:val="auto"/>
          <w:spacing w:val="0"/>
          <w:w w:val="100"/>
          <w:kern w:val="2"/>
          <w:position w:val="0"/>
          <w:sz w:val="32"/>
          <w:szCs w:val="32"/>
          <w:u w:val="none" w:color="auto"/>
          <w:shd w:val="clear" w:color="auto" w:fill="auto"/>
          <w:vertAlign w:val="baseline"/>
          <w:lang w:val="en-US" w:eastAsia="zh-CN" w:bidi="ar-SA"/>
        </w:rPr>
        <w:t>。</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center"/>
        <w:outlineLvl w:val="9"/>
        <w:rPr>
          <w:rFonts w:hint="eastAsia" w:ascii="宋体" w:hAnsi="宋体" w:eastAsia="方正黑体_GBK" w:cs="宋体"/>
          <w:b w:val="0"/>
          <w:bCs w:val="0"/>
          <w:caps w:val="0"/>
          <w:color w:val="auto"/>
          <w:kern w:val="2"/>
          <w:sz w:val="32"/>
          <w:szCs w:val="32"/>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center"/>
        <w:outlineLvl w:val="9"/>
        <w:rPr>
          <w:rFonts w:hint="eastAsia" w:ascii="宋体" w:hAnsi="宋体" w:eastAsia="方正黑体_GBK" w:cs="宋体"/>
          <w:b w:val="0"/>
          <w:bCs w:val="0"/>
          <w:caps w:val="0"/>
          <w:color w:val="auto"/>
          <w:kern w:val="2"/>
          <w:sz w:val="32"/>
          <w:szCs w:val="32"/>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center"/>
        <w:outlineLvl w:val="9"/>
        <w:rPr>
          <w:rFonts w:hint="eastAsia" w:ascii="宋体" w:hAnsi="宋体" w:eastAsia="方正黑体_GBK" w:cs="方正黑体_GBK"/>
          <w:caps w:val="0"/>
          <w:color w:val="auto"/>
          <w:sz w:val="32"/>
          <w:szCs w:val="32"/>
          <w:vertAlign w:val="baseline"/>
        </w:rPr>
      </w:pPr>
      <w:r>
        <w:rPr>
          <w:rFonts w:hint="eastAsia" w:ascii="宋体" w:hAnsi="宋体" w:eastAsia="方正黑体_GBK" w:cs="宋体"/>
          <w:b w:val="0"/>
          <w:bCs w:val="0"/>
          <w:caps w:val="0"/>
          <w:color w:val="auto"/>
          <w:kern w:val="2"/>
          <w:sz w:val="32"/>
          <w:szCs w:val="32"/>
          <w:vertAlign w:val="baseline"/>
          <w:lang w:val="en-US" w:eastAsia="zh-CN" w:bidi="ar"/>
        </w:rPr>
        <w:t>2024年</w:t>
      </w:r>
      <w:r>
        <w:rPr>
          <w:rFonts w:hint="eastAsia" w:ascii="宋体" w:hAnsi="宋体" w:eastAsia="方正黑体_GBK" w:cs="方正黑体_GBK"/>
          <w:b w:val="0"/>
          <w:bCs w:val="0"/>
          <w:caps w:val="0"/>
          <w:color w:val="auto"/>
          <w:kern w:val="2"/>
          <w:sz w:val="32"/>
          <w:szCs w:val="32"/>
          <w:vertAlign w:val="baseline"/>
          <w:lang w:val="en-US" w:eastAsia="zh-CN" w:bidi="ar"/>
        </w:rPr>
        <w:t>重点绩效评价情况表</w:t>
      </w:r>
    </w:p>
    <w:tbl>
      <w:tblPr>
        <w:tblStyle w:val="30"/>
        <w:tblW w:w="881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594"/>
        <w:gridCol w:w="3630"/>
        <w:gridCol w:w="944"/>
        <w:gridCol w:w="1445"/>
        <w:gridCol w:w="1277"/>
        <w:gridCol w:w="92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824" w:hRule="atLeast"/>
        </w:trPr>
        <w:tc>
          <w:tcPr>
            <w:tcW w:w="59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center"/>
              <w:outlineLvl w:val="9"/>
              <w:rPr>
                <w:rFonts w:hint="eastAsia" w:ascii="宋体" w:hAnsi="宋体" w:eastAsia="方正黑体_GBK" w:cs="方正黑体_GBK"/>
                <w:caps w:val="0"/>
                <w:color w:val="auto"/>
                <w:sz w:val="28"/>
                <w:szCs w:val="28"/>
                <w:vertAlign w:val="baseline"/>
              </w:rPr>
            </w:pPr>
            <w:r>
              <w:rPr>
                <w:rFonts w:hint="eastAsia" w:ascii="宋体" w:hAnsi="宋体" w:eastAsia="方正黑体_GBK" w:cs="方正黑体_GBK"/>
                <w:b w:val="0"/>
                <w:bCs w:val="0"/>
                <w:caps w:val="0"/>
                <w:color w:val="auto"/>
                <w:kern w:val="2"/>
                <w:sz w:val="28"/>
                <w:szCs w:val="28"/>
                <w:vertAlign w:val="baseline"/>
                <w:lang w:val="en-US" w:eastAsia="zh-CN" w:bidi="ar"/>
              </w:rPr>
              <w:t>序号</w:t>
            </w:r>
          </w:p>
        </w:tc>
        <w:tc>
          <w:tcPr>
            <w:tcW w:w="363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center"/>
              <w:outlineLvl w:val="9"/>
              <w:rPr>
                <w:rFonts w:hint="eastAsia" w:ascii="宋体" w:hAnsi="宋体" w:eastAsia="方正黑体_GBK" w:cs="方正黑体_GBK"/>
                <w:caps w:val="0"/>
                <w:color w:val="auto"/>
                <w:sz w:val="28"/>
                <w:szCs w:val="28"/>
                <w:vertAlign w:val="baseline"/>
              </w:rPr>
            </w:pPr>
            <w:r>
              <w:rPr>
                <w:rFonts w:hint="eastAsia" w:ascii="宋体" w:hAnsi="宋体" w:eastAsia="方正黑体_GBK" w:cs="方正黑体_GBK"/>
                <w:b w:val="0"/>
                <w:bCs w:val="0"/>
                <w:caps w:val="0"/>
                <w:color w:val="auto"/>
                <w:kern w:val="2"/>
                <w:sz w:val="28"/>
                <w:szCs w:val="28"/>
                <w:vertAlign w:val="baseline"/>
                <w:lang w:val="en-US" w:eastAsia="zh-CN" w:bidi="ar"/>
              </w:rPr>
              <w:t>财政开展评价名称</w:t>
            </w:r>
          </w:p>
        </w:tc>
        <w:tc>
          <w:tcPr>
            <w:tcW w:w="94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center"/>
              <w:outlineLvl w:val="9"/>
              <w:rPr>
                <w:rFonts w:hint="eastAsia" w:ascii="宋体" w:hAnsi="宋体" w:eastAsia="方正黑体_GBK" w:cs="方正黑体_GBK"/>
                <w:caps w:val="0"/>
                <w:color w:val="auto"/>
                <w:sz w:val="28"/>
                <w:szCs w:val="28"/>
                <w:vertAlign w:val="baseline"/>
              </w:rPr>
            </w:pPr>
            <w:r>
              <w:rPr>
                <w:rFonts w:hint="eastAsia" w:ascii="宋体" w:hAnsi="宋体" w:eastAsia="方正黑体_GBK" w:cs="方正黑体_GBK"/>
                <w:b w:val="0"/>
                <w:bCs w:val="0"/>
                <w:caps w:val="0"/>
                <w:color w:val="auto"/>
                <w:kern w:val="2"/>
                <w:sz w:val="28"/>
                <w:szCs w:val="28"/>
                <w:vertAlign w:val="baseline"/>
                <w:lang w:val="en-US" w:eastAsia="zh-CN" w:bidi="ar"/>
              </w:rPr>
              <w:t>评价类型</w:t>
            </w:r>
          </w:p>
        </w:tc>
        <w:tc>
          <w:tcPr>
            <w:tcW w:w="144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center"/>
              <w:outlineLvl w:val="9"/>
              <w:rPr>
                <w:rFonts w:hint="eastAsia" w:ascii="宋体" w:hAnsi="宋体" w:eastAsia="方正黑体_GBK" w:cs="方正黑体_GBK"/>
                <w:caps w:val="0"/>
                <w:color w:val="auto"/>
                <w:sz w:val="28"/>
                <w:szCs w:val="28"/>
                <w:vertAlign w:val="baseline"/>
              </w:rPr>
            </w:pPr>
            <w:r>
              <w:rPr>
                <w:rFonts w:hint="eastAsia" w:ascii="宋体" w:hAnsi="宋体" w:eastAsia="方正黑体_GBK" w:cs="方正黑体_GBK"/>
                <w:b w:val="0"/>
                <w:bCs w:val="0"/>
                <w:caps w:val="0"/>
                <w:color w:val="auto"/>
                <w:kern w:val="2"/>
                <w:sz w:val="28"/>
                <w:szCs w:val="28"/>
                <w:vertAlign w:val="baseline"/>
                <w:lang w:val="en-US" w:eastAsia="zh-CN" w:bidi="ar"/>
              </w:rPr>
              <w:t>涉及资金（万元）</w:t>
            </w:r>
          </w:p>
        </w:tc>
        <w:tc>
          <w:tcPr>
            <w:tcW w:w="127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center"/>
              <w:outlineLvl w:val="9"/>
              <w:rPr>
                <w:rFonts w:hint="eastAsia" w:ascii="宋体" w:hAnsi="宋体" w:eastAsia="方正黑体_GBK" w:cs="方正黑体_GBK"/>
                <w:b w:val="0"/>
                <w:bCs w:val="0"/>
                <w:caps w:val="0"/>
                <w:color w:val="auto"/>
                <w:kern w:val="2"/>
                <w:sz w:val="28"/>
                <w:szCs w:val="28"/>
                <w:vertAlign w:val="baseline"/>
                <w:lang w:val="en-US" w:eastAsia="zh-CN" w:bidi="ar"/>
              </w:rPr>
            </w:pPr>
            <w:r>
              <w:rPr>
                <w:rFonts w:hint="eastAsia" w:ascii="宋体" w:hAnsi="宋体" w:eastAsia="方正黑体_GBK" w:cs="方正黑体_GBK"/>
                <w:b w:val="0"/>
                <w:bCs w:val="0"/>
                <w:caps w:val="0"/>
                <w:color w:val="auto"/>
                <w:kern w:val="2"/>
                <w:sz w:val="28"/>
                <w:szCs w:val="28"/>
                <w:vertAlign w:val="baseline"/>
                <w:lang w:val="en-US" w:eastAsia="zh-CN" w:bidi="ar"/>
              </w:rPr>
              <w:t>评价</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center"/>
              <w:outlineLvl w:val="9"/>
              <w:rPr>
                <w:rFonts w:hint="eastAsia" w:ascii="宋体" w:hAnsi="宋体" w:eastAsia="方正黑体_GBK" w:cs="方正黑体_GBK"/>
                <w:caps w:val="0"/>
                <w:color w:val="auto"/>
                <w:sz w:val="28"/>
                <w:szCs w:val="28"/>
                <w:vertAlign w:val="baseline"/>
              </w:rPr>
            </w:pPr>
            <w:r>
              <w:rPr>
                <w:rFonts w:hint="eastAsia" w:ascii="宋体" w:hAnsi="宋体" w:eastAsia="方正黑体_GBK" w:cs="方正黑体_GBK"/>
                <w:b w:val="0"/>
                <w:bCs w:val="0"/>
                <w:caps w:val="0"/>
                <w:color w:val="auto"/>
                <w:kern w:val="2"/>
                <w:sz w:val="28"/>
                <w:szCs w:val="28"/>
                <w:vertAlign w:val="baseline"/>
                <w:lang w:val="en-US" w:eastAsia="zh-CN" w:bidi="ar"/>
              </w:rPr>
              <w:t>得分</w:t>
            </w:r>
          </w:p>
        </w:tc>
        <w:tc>
          <w:tcPr>
            <w:tcW w:w="921"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center"/>
              <w:outlineLvl w:val="9"/>
              <w:rPr>
                <w:rFonts w:hint="eastAsia" w:ascii="宋体" w:hAnsi="宋体" w:eastAsia="方正黑体_GBK" w:cs="方正黑体_GBK"/>
                <w:b w:val="0"/>
                <w:bCs w:val="0"/>
                <w:caps w:val="0"/>
                <w:color w:val="auto"/>
                <w:kern w:val="2"/>
                <w:sz w:val="28"/>
                <w:szCs w:val="28"/>
                <w:vertAlign w:val="baseline"/>
                <w:lang w:val="en-US" w:eastAsia="zh-CN" w:bidi="ar"/>
              </w:rPr>
            </w:pPr>
            <w:r>
              <w:rPr>
                <w:rFonts w:hint="eastAsia" w:ascii="宋体" w:hAnsi="宋体" w:eastAsia="方正黑体_GBK" w:cs="方正黑体_GBK"/>
                <w:b w:val="0"/>
                <w:bCs w:val="0"/>
                <w:caps w:val="0"/>
                <w:color w:val="auto"/>
                <w:kern w:val="2"/>
                <w:sz w:val="28"/>
                <w:szCs w:val="28"/>
                <w:vertAlign w:val="baseline"/>
                <w:lang w:val="en-US" w:eastAsia="zh-CN" w:bidi="ar"/>
              </w:rPr>
              <w:t>评价</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79" w:lineRule="exact"/>
              <w:ind w:left="0" w:right="0" w:firstLine="0"/>
              <w:jc w:val="center"/>
              <w:outlineLvl w:val="9"/>
              <w:rPr>
                <w:rFonts w:hint="eastAsia" w:ascii="宋体" w:hAnsi="宋体" w:eastAsia="方正黑体_GBK" w:cs="方正黑体_GBK"/>
                <w:caps w:val="0"/>
                <w:color w:val="auto"/>
                <w:sz w:val="28"/>
                <w:szCs w:val="28"/>
                <w:vertAlign w:val="baseline"/>
              </w:rPr>
            </w:pPr>
            <w:r>
              <w:rPr>
                <w:rFonts w:hint="eastAsia" w:ascii="宋体" w:hAnsi="宋体" w:eastAsia="方正黑体_GBK" w:cs="方正黑体_GBK"/>
                <w:b w:val="0"/>
                <w:bCs w:val="0"/>
                <w:caps w:val="0"/>
                <w:color w:val="auto"/>
                <w:kern w:val="2"/>
                <w:sz w:val="28"/>
                <w:szCs w:val="28"/>
                <w:vertAlign w:val="baseline"/>
                <w:lang w:val="en-US" w:eastAsia="zh-CN" w:bidi="ar"/>
              </w:rPr>
              <w:t>结果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933" w:hRule="atLeast"/>
        </w:trPr>
        <w:tc>
          <w:tcPr>
            <w:tcW w:w="59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snapToGrid/>
              <w:spacing w:line="579" w:lineRule="exact"/>
              <w:jc w:val="center"/>
              <w:textAlignment w:val="center"/>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1</w:t>
            </w:r>
          </w:p>
        </w:tc>
        <w:tc>
          <w:tcPr>
            <w:tcW w:w="363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江津区树人街停车库工程项目</w:t>
            </w:r>
          </w:p>
        </w:tc>
        <w:tc>
          <w:tcPr>
            <w:tcW w:w="94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项目</w:t>
            </w:r>
          </w:p>
        </w:tc>
        <w:tc>
          <w:tcPr>
            <w:tcW w:w="144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2580.39</w:t>
            </w:r>
          </w:p>
        </w:tc>
        <w:tc>
          <w:tcPr>
            <w:tcW w:w="127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81.8</w:t>
            </w:r>
          </w:p>
        </w:tc>
        <w:tc>
          <w:tcPr>
            <w:tcW w:w="921"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caps w:val="0"/>
                <w:color w:val="auto"/>
                <w:sz w:val="28"/>
                <w:szCs w:val="28"/>
                <w:vertAlign w:val="baseline"/>
                <w:lang w:val="en-US" w:eastAsia="zh-CN"/>
              </w:rPr>
              <w:t>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921" w:hRule="atLeast"/>
        </w:trPr>
        <w:tc>
          <w:tcPr>
            <w:tcW w:w="59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snapToGrid/>
              <w:spacing w:line="579" w:lineRule="exact"/>
              <w:jc w:val="center"/>
              <w:textAlignment w:val="center"/>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2</w:t>
            </w:r>
          </w:p>
        </w:tc>
        <w:tc>
          <w:tcPr>
            <w:tcW w:w="363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2023年江津区义务教育薄弱环节改善与能力提升项目</w:t>
            </w:r>
          </w:p>
        </w:tc>
        <w:tc>
          <w:tcPr>
            <w:tcW w:w="94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项目</w:t>
            </w:r>
          </w:p>
        </w:tc>
        <w:tc>
          <w:tcPr>
            <w:tcW w:w="144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4763.31</w:t>
            </w:r>
          </w:p>
        </w:tc>
        <w:tc>
          <w:tcPr>
            <w:tcW w:w="127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83.49</w:t>
            </w:r>
          </w:p>
        </w:tc>
        <w:tc>
          <w:tcPr>
            <w:tcW w:w="921"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caps w:val="0"/>
                <w:color w:val="auto"/>
                <w:sz w:val="28"/>
                <w:szCs w:val="28"/>
                <w:vertAlign w:val="baseline"/>
                <w:lang w:val="en-US" w:eastAsia="zh-CN"/>
              </w:rPr>
              <w:t>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85" w:hRule="atLeast"/>
        </w:trPr>
        <w:tc>
          <w:tcPr>
            <w:tcW w:w="59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snapToGrid/>
              <w:spacing w:line="579" w:lineRule="exact"/>
              <w:jc w:val="center"/>
              <w:textAlignment w:val="center"/>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3</w:t>
            </w:r>
          </w:p>
        </w:tc>
        <w:tc>
          <w:tcPr>
            <w:tcW w:w="363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2023年江津区国省道和农村公路养护项目</w:t>
            </w:r>
          </w:p>
        </w:tc>
        <w:tc>
          <w:tcPr>
            <w:tcW w:w="94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项目</w:t>
            </w:r>
          </w:p>
        </w:tc>
        <w:tc>
          <w:tcPr>
            <w:tcW w:w="144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4192</w:t>
            </w:r>
          </w:p>
        </w:tc>
        <w:tc>
          <w:tcPr>
            <w:tcW w:w="127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87.47</w:t>
            </w:r>
          </w:p>
        </w:tc>
        <w:tc>
          <w:tcPr>
            <w:tcW w:w="921"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caps w:val="0"/>
                <w:color w:val="auto"/>
                <w:sz w:val="28"/>
                <w:szCs w:val="28"/>
                <w:vertAlign w:val="baseline"/>
                <w:lang w:val="en-US" w:eastAsia="zh-CN"/>
              </w:rPr>
              <w:t>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85" w:hRule="atLeast"/>
        </w:trPr>
        <w:tc>
          <w:tcPr>
            <w:tcW w:w="59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snapToGrid/>
              <w:spacing w:line="579" w:lineRule="exact"/>
              <w:jc w:val="center"/>
              <w:textAlignment w:val="center"/>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4</w:t>
            </w:r>
          </w:p>
        </w:tc>
        <w:tc>
          <w:tcPr>
            <w:tcW w:w="363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江津区生态环境局2023年度部门整体支出绩效评价</w:t>
            </w:r>
          </w:p>
        </w:tc>
        <w:tc>
          <w:tcPr>
            <w:tcW w:w="94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整体</w:t>
            </w:r>
          </w:p>
        </w:tc>
        <w:tc>
          <w:tcPr>
            <w:tcW w:w="144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12139.93</w:t>
            </w:r>
          </w:p>
        </w:tc>
        <w:tc>
          <w:tcPr>
            <w:tcW w:w="127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83.42</w:t>
            </w:r>
          </w:p>
        </w:tc>
        <w:tc>
          <w:tcPr>
            <w:tcW w:w="921"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caps w:val="0"/>
                <w:color w:val="auto"/>
                <w:sz w:val="28"/>
                <w:szCs w:val="28"/>
                <w:vertAlign w:val="baseline"/>
                <w:lang w:val="en-US" w:eastAsia="zh-CN"/>
              </w:rPr>
              <w:t>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901" w:hRule="atLeast"/>
        </w:trPr>
        <w:tc>
          <w:tcPr>
            <w:tcW w:w="59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snapToGrid/>
              <w:spacing w:line="579" w:lineRule="exact"/>
              <w:jc w:val="center"/>
              <w:textAlignment w:val="center"/>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5</w:t>
            </w:r>
          </w:p>
        </w:tc>
        <w:tc>
          <w:tcPr>
            <w:tcW w:w="363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江津区信访办公室2023年度部门整体支出绩效评价</w:t>
            </w:r>
          </w:p>
        </w:tc>
        <w:tc>
          <w:tcPr>
            <w:tcW w:w="94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整体</w:t>
            </w:r>
          </w:p>
        </w:tc>
        <w:tc>
          <w:tcPr>
            <w:tcW w:w="144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1131.1</w:t>
            </w:r>
          </w:p>
        </w:tc>
        <w:tc>
          <w:tcPr>
            <w:tcW w:w="127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80.83</w:t>
            </w:r>
          </w:p>
        </w:tc>
        <w:tc>
          <w:tcPr>
            <w:tcW w:w="921"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caps w:val="0"/>
                <w:color w:val="auto"/>
                <w:sz w:val="28"/>
                <w:szCs w:val="28"/>
                <w:vertAlign w:val="baseline"/>
                <w:lang w:val="en-US" w:eastAsia="zh-CN"/>
              </w:rPr>
              <w:t>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1452" w:hRule="atLeast"/>
        </w:trPr>
        <w:tc>
          <w:tcPr>
            <w:tcW w:w="59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snapToGrid/>
              <w:spacing w:line="579" w:lineRule="exact"/>
              <w:jc w:val="center"/>
              <w:textAlignment w:val="center"/>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6</w:t>
            </w:r>
          </w:p>
        </w:tc>
        <w:tc>
          <w:tcPr>
            <w:tcW w:w="363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江津区畜牧兽医发展中心2023年度部门整体支出绩效评价</w:t>
            </w:r>
          </w:p>
        </w:tc>
        <w:tc>
          <w:tcPr>
            <w:tcW w:w="94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整体</w:t>
            </w:r>
          </w:p>
        </w:tc>
        <w:tc>
          <w:tcPr>
            <w:tcW w:w="144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4863.55</w:t>
            </w:r>
          </w:p>
        </w:tc>
        <w:tc>
          <w:tcPr>
            <w:tcW w:w="127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85.00</w:t>
            </w:r>
          </w:p>
        </w:tc>
        <w:tc>
          <w:tcPr>
            <w:tcW w:w="921"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caps w:val="0"/>
                <w:color w:val="auto"/>
                <w:sz w:val="28"/>
                <w:szCs w:val="28"/>
                <w:vertAlign w:val="baseline"/>
                <w:lang w:val="en-US" w:eastAsia="zh-CN"/>
              </w:rPr>
              <w:t>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85" w:hRule="atLeast"/>
        </w:trPr>
        <w:tc>
          <w:tcPr>
            <w:tcW w:w="59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snapToGrid/>
              <w:spacing w:line="579" w:lineRule="exact"/>
              <w:jc w:val="center"/>
              <w:textAlignment w:val="center"/>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7</w:t>
            </w:r>
          </w:p>
        </w:tc>
        <w:tc>
          <w:tcPr>
            <w:tcW w:w="363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江津区2023年农业保险保费补贴项目</w:t>
            </w:r>
          </w:p>
        </w:tc>
        <w:tc>
          <w:tcPr>
            <w:tcW w:w="94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政策</w:t>
            </w:r>
          </w:p>
        </w:tc>
        <w:tc>
          <w:tcPr>
            <w:tcW w:w="144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2303.83</w:t>
            </w:r>
          </w:p>
        </w:tc>
        <w:tc>
          <w:tcPr>
            <w:tcW w:w="127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84.72</w:t>
            </w:r>
          </w:p>
        </w:tc>
        <w:tc>
          <w:tcPr>
            <w:tcW w:w="921"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caps w:val="0"/>
                <w:color w:val="auto"/>
                <w:sz w:val="28"/>
                <w:szCs w:val="28"/>
                <w:vertAlign w:val="baseline"/>
                <w:lang w:val="en-US" w:eastAsia="zh-CN"/>
              </w:rPr>
              <w:t>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24" w:hRule="atLeast"/>
        </w:trPr>
        <w:tc>
          <w:tcPr>
            <w:tcW w:w="59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snapToGrid/>
              <w:spacing w:line="579" w:lineRule="exact"/>
              <w:jc w:val="center"/>
              <w:textAlignment w:val="center"/>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8</w:t>
            </w:r>
          </w:p>
        </w:tc>
        <w:tc>
          <w:tcPr>
            <w:tcW w:w="363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江津区2023年医疗救助项目</w:t>
            </w:r>
          </w:p>
        </w:tc>
        <w:tc>
          <w:tcPr>
            <w:tcW w:w="94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政策</w:t>
            </w:r>
          </w:p>
        </w:tc>
        <w:tc>
          <w:tcPr>
            <w:tcW w:w="144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8606</w:t>
            </w:r>
          </w:p>
        </w:tc>
        <w:tc>
          <w:tcPr>
            <w:tcW w:w="127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i w:val="0"/>
                <w:iCs w:val="0"/>
                <w:color w:val="000000"/>
                <w:kern w:val="0"/>
                <w:sz w:val="28"/>
                <w:szCs w:val="28"/>
                <w:u w:val="none"/>
                <w:lang w:val="en-US" w:eastAsia="zh-CN" w:bidi="ar"/>
              </w:rPr>
              <w:t>93.16</w:t>
            </w:r>
          </w:p>
        </w:tc>
        <w:tc>
          <w:tcPr>
            <w:tcW w:w="921"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caps w:val="0"/>
                <w:color w:val="auto"/>
                <w:sz w:val="28"/>
                <w:szCs w:val="28"/>
                <w:vertAlign w:val="baseline"/>
              </w:rPr>
            </w:pPr>
            <w:r>
              <w:rPr>
                <w:rFonts w:hint="eastAsia" w:ascii="宋体" w:hAnsi="宋体" w:eastAsia="方正仿宋_GBK" w:cs="方正仿宋_GBK"/>
                <w:caps w:val="0"/>
                <w:color w:val="auto"/>
                <w:sz w:val="28"/>
                <w:szCs w:val="28"/>
                <w:vertAlign w:val="baseline"/>
                <w:lang w:val="en-US" w:eastAsia="zh-CN"/>
              </w:rPr>
              <w:t>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760" w:hRule="atLeast"/>
        </w:trPr>
        <w:tc>
          <w:tcPr>
            <w:tcW w:w="59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center"/>
              <w:outlineLvl w:val="9"/>
              <w:rPr>
                <w:rFonts w:hint="eastAsia" w:ascii="宋体" w:hAnsi="宋体" w:eastAsia="方正仿宋_GBK" w:cs="方正仿宋_GBK"/>
                <w:caps w:val="0"/>
                <w:color w:val="auto"/>
                <w:sz w:val="28"/>
                <w:szCs w:val="28"/>
                <w:vertAlign w:val="baseline"/>
              </w:rPr>
            </w:pPr>
          </w:p>
        </w:tc>
        <w:tc>
          <w:tcPr>
            <w:tcW w:w="363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i w:val="0"/>
                <w:iCs w:val="0"/>
                <w:color w:val="000000"/>
                <w:kern w:val="0"/>
                <w:sz w:val="28"/>
                <w:szCs w:val="28"/>
                <w:u w:val="none"/>
                <w:lang w:val="en-US" w:eastAsia="zh-CN" w:bidi="ar"/>
              </w:rPr>
            </w:pPr>
            <w:r>
              <w:rPr>
                <w:rFonts w:hint="eastAsia" w:ascii="宋体" w:hAnsi="宋体" w:eastAsia="方正仿宋_GBK" w:cs="方正仿宋_GBK"/>
                <w:i w:val="0"/>
                <w:iCs w:val="0"/>
                <w:color w:val="000000"/>
                <w:kern w:val="0"/>
                <w:sz w:val="28"/>
                <w:szCs w:val="28"/>
                <w:u w:val="none"/>
                <w:lang w:val="en-US" w:eastAsia="zh-CN" w:bidi="ar"/>
              </w:rPr>
              <w:t>总计</w:t>
            </w:r>
          </w:p>
        </w:tc>
        <w:tc>
          <w:tcPr>
            <w:tcW w:w="944"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i w:val="0"/>
                <w:iCs w:val="0"/>
                <w:color w:val="000000"/>
                <w:kern w:val="0"/>
                <w:sz w:val="28"/>
                <w:szCs w:val="28"/>
                <w:u w:val="none"/>
                <w:lang w:val="en-US" w:eastAsia="zh-CN" w:bidi="ar"/>
              </w:rPr>
            </w:pPr>
          </w:p>
        </w:tc>
        <w:tc>
          <w:tcPr>
            <w:tcW w:w="144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i w:val="0"/>
                <w:iCs w:val="0"/>
                <w:color w:val="000000"/>
                <w:kern w:val="0"/>
                <w:sz w:val="28"/>
                <w:szCs w:val="28"/>
                <w:u w:val="none"/>
                <w:lang w:val="en-US" w:eastAsia="zh-CN" w:bidi="ar"/>
              </w:rPr>
            </w:pPr>
            <w:r>
              <w:rPr>
                <w:rFonts w:hint="eastAsia" w:ascii="宋体" w:hAnsi="宋体" w:eastAsia="方正仿宋_GBK" w:cs="方正仿宋_GBK"/>
                <w:i w:val="0"/>
                <w:iCs w:val="0"/>
                <w:color w:val="000000"/>
                <w:kern w:val="0"/>
                <w:sz w:val="28"/>
                <w:szCs w:val="28"/>
                <w:u w:val="none"/>
                <w:lang w:val="en-US" w:eastAsia="zh-CN" w:bidi="ar"/>
              </w:rPr>
              <w:t>40580.11</w:t>
            </w:r>
          </w:p>
        </w:tc>
        <w:tc>
          <w:tcPr>
            <w:tcW w:w="127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line="579" w:lineRule="exact"/>
              <w:jc w:val="center"/>
              <w:textAlignment w:val="center"/>
              <w:outlineLvl w:val="9"/>
              <w:rPr>
                <w:rFonts w:hint="eastAsia" w:ascii="宋体" w:hAnsi="宋体" w:eastAsia="方正仿宋_GBK" w:cs="方正仿宋_GBK"/>
                <w:i w:val="0"/>
                <w:iCs w:val="0"/>
                <w:color w:val="000000"/>
                <w:kern w:val="0"/>
                <w:sz w:val="28"/>
                <w:szCs w:val="28"/>
                <w:u w:val="none"/>
                <w:lang w:val="en-US" w:eastAsia="zh-CN" w:bidi="ar"/>
              </w:rPr>
            </w:pPr>
          </w:p>
        </w:tc>
        <w:tc>
          <w:tcPr>
            <w:tcW w:w="921"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0"/>
              <w:jc w:val="center"/>
              <w:textAlignment w:val="center"/>
              <w:outlineLvl w:val="9"/>
              <w:rPr>
                <w:rFonts w:hint="eastAsia" w:ascii="宋体" w:hAnsi="宋体" w:eastAsia="方正仿宋_GBK" w:cs="方正仿宋_GBK"/>
                <w:b w:val="0"/>
                <w:bCs w:val="0"/>
                <w:caps w:val="0"/>
                <w:color w:val="auto"/>
                <w:sz w:val="28"/>
                <w:szCs w:val="28"/>
                <w:vertAlign w:val="baseline"/>
              </w:rPr>
            </w:pPr>
          </w:p>
        </w:tc>
      </w:tr>
    </w:tbl>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eastAsia="方正楷体_GBK" w:cs="方正楷体_GBK"/>
          <w:caps w:val="0"/>
          <w:color w:val="auto"/>
          <w:sz w:val="32"/>
          <w:szCs w:val="32"/>
          <w:vertAlign w:val="baseline"/>
        </w:rPr>
      </w:pPr>
      <w:r>
        <w:rPr>
          <w:rFonts w:hint="eastAsia" w:ascii="宋体" w:hAnsi="宋体" w:eastAsia="方正楷体_GBK" w:cs="方正楷体_GBK"/>
          <w:b w:val="0"/>
          <w:bCs w:val="0"/>
          <w:caps w:val="0"/>
          <w:color w:val="auto"/>
          <w:kern w:val="2"/>
          <w:sz w:val="32"/>
          <w:szCs w:val="32"/>
          <w:vertAlign w:val="baseline"/>
          <w:lang w:val="en-US" w:eastAsia="zh-CN" w:bidi="ar"/>
        </w:rPr>
        <w:t>（七）审计意见的整改落实情况。</w:t>
      </w: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eastAsia="方正仿宋_GBK" w:cs="宋体"/>
          <w:b w:val="0"/>
          <w:bCs w:val="0"/>
          <w:caps w:val="0"/>
          <w:color w:val="auto"/>
          <w:kern w:val="2"/>
          <w:sz w:val="32"/>
          <w:szCs w:val="32"/>
          <w:vertAlign w:val="baseline"/>
          <w:lang w:val="en-US" w:eastAsia="zh-CN" w:bidi="ar"/>
        </w:rPr>
      </w:pPr>
      <w:r>
        <w:rPr>
          <w:rFonts w:hint="eastAsia" w:ascii="宋体" w:hAnsi="宋体" w:eastAsia="方正仿宋_GBK" w:cs="宋体"/>
          <w:b w:val="0"/>
          <w:bCs w:val="0"/>
          <w:caps w:val="0"/>
          <w:color w:val="auto"/>
          <w:kern w:val="2"/>
          <w:sz w:val="32"/>
          <w:szCs w:val="32"/>
          <w:vertAlign w:val="baseline"/>
          <w:lang w:val="en-US" w:eastAsia="zh-CN" w:bidi="ar"/>
        </w:rPr>
        <w:t>202</w:t>
      </w:r>
      <w:r>
        <w:rPr>
          <w:rFonts w:hint="eastAsia" w:ascii="宋体" w:hAnsi="宋体" w:cs="宋体"/>
          <w:b w:val="0"/>
          <w:bCs w:val="0"/>
          <w:caps w:val="0"/>
          <w:color w:val="auto"/>
          <w:kern w:val="2"/>
          <w:sz w:val="32"/>
          <w:szCs w:val="32"/>
          <w:vertAlign w:val="baseline"/>
          <w:lang w:val="en-US" w:eastAsia="zh-CN" w:bidi="ar"/>
        </w:rPr>
        <w:t>3</w:t>
      </w:r>
      <w:r>
        <w:rPr>
          <w:rFonts w:hint="eastAsia" w:ascii="宋体" w:hAnsi="宋体" w:eastAsia="方正仿宋_GBK" w:cs="宋体"/>
          <w:b w:val="0"/>
          <w:bCs w:val="0"/>
          <w:caps w:val="0"/>
          <w:color w:val="auto"/>
          <w:kern w:val="2"/>
          <w:sz w:val="32"/>
          <w:szCs w:val="32"/>
          <w:vertAlign w:val="baseline"/>
          <w:lang w:val="en-US" w:eastAsia="zh-CN" w:bidi="ar"/>
        </w:rPr>
        <w:t>年度江津区预算执行和决算草案编制情况审计指出问题</w:t>
      </w:r>
      <w:r>
        <w:rPr>
          <w:rFonts w:hint="eastAsia" w:ascii="宋体" w:hAnsi="宋体" w:cs="宋体"/>
          <w:b w:val="0"/>
          <w:bCs w:val="0"/>
          <w:caps w:val="0"/>
          <w:color w:val="auto"/>
          <w:kern w:val="2"/>
          <w:sz w:val="32"/>
          <w:szCs w:val="32"/>
          <w:vertAlign w:val="baseline"/>
          <w:lang w:val="en-US" w:eastAsia="zh-CN" w:bidi="ar"/>
        </w:rPr>
        <w:t>13</w:t>
      </w:r>
      <w:r>
        <w:rPr>
          <w:rFonts w:hint="eastAsia" w:ascii="宋体" w:hAnsi="宋体" w:eastAsia="方正仿宋_GBK" w:cs="宋体"/>
          <w:b w:val="0"/>
          <w:bCs w:val="0"/>
          <w:caps w:val="0"/>
          <w:color w:val="auto"/>
          <w:kern w:val="2"/>
          <w:sz w:val="32"/>
          <w:szCs w:val="32"/>
          <w:vertAlign w:val="baseline"/>
          <w:lang w:val="en-US" w:eastAsia="zh-CN" w:bidi="ar"/>
        </w:rPr>
        <w:t>个。区政府高度重视，对照问题清单，认真剖析问题根源，细化整改措施，压实整改责任，推动整改问题销号落实。截止6月底，指出的</w:t>
      </w:r>
      <w:r>
        <w:rPr>
          <w:rFonts w:hint="eastAsia" w:ascii="宋体" w:hAnsi="宋体" w:cs="宋体"/>
          <w:b w:val="0"/>
          <w:bCs w:val="0"/>
          <w:caps w:val="0"/>
          <w:color w:val="auto"/>
          <w:kern w:val="2"/>
          <w:sz w:val="32"/>
          <w:szCs w:val="32"/>
          <w:vertAlign w:val="baseline"/>
          <w:lang w:val="en-US" w:eastAsia="zh-CN" w:bidi="ar"/>
        </w:rPr>
        <w:t>13</w:t>
      </w:r>
      <w:r>
        <w:rPr>
          <w:rFonts w:hint="eastAsia" w:ascii="宋体" w:hAnsi="宋体" w:eastAsia="方正仿宋_GBK" w:cs="宋体"/>
          <w:b w:val="0"/>
          <w:bCs w:val="0"/>
          <w:caps w:val="0"/>
          <w:color w:val="auto"/>
          <w:kern w:val="2"/>
          <w:sz w:val="32"/>
          <w:szCs w:val="32"/>
          <w:vertAlign w:val="baseline"/>
          <w:lang w:val="en-US" w:eastAsia="zh-CN" w:bidi="ar"/>
        </w:rPr>
        <w:t>个问题中市审计局已认定销号</w:t>
      </w:r>
      <w:r>
        <w:rPr>
          <w:rFonts w:hint="eastAsia" w:ascii="宋体" w:hAnsi="宋体" w:cs="宋体"/>
          <w:b w:val="0"/>
          <w:bCs w:val="0"/>
          <w:caps w:val="0"/>
          <w:color w:val="auto"/>
          <w:kern w:val="2"/>
          <w:sz w:val="32"/>
          <w:szCs w:val="32"/>
          <w:vertAlign w:val="baseline"/>
          <w:lang w:val="en-US" w:eastAsia="zh-CN" w:bidi="ar"/>
        </w:rPr>
        <w:t>12</w:t>
      </w:r>
      <w:r>
        <w:rPr>
          <w:rFonts w:hint="eastAsia" w:ascii="宋体" w:hAnsi="宋体" w:eastAsia="方正仿宋_GBK" w:cs="宋体"/>
          <w:b w:val="0"/>
          <w:bCs w:val="0"/>
          <w:caps w:val="0"/>
          <w:color w:val="auto"/>
          <w:kern w:val="2"/>
          <w:sz w:val="32"/>
          <w:szCs w:val="32"/>
          <w:vertAlign w:val="baseline"/>
          <w:lang w:val="en-US" w:eastAsia="zh-CN" w:bidi="ar"/>
        </w:rPr>
        <w:t>个，同意延期销号问题</w:t>
      </w:r>
      <w:r>
        <w:rPr>
          <w:rFonts w:hint="eastAsia" w:ascii="宋体" w:hAnsi="宋体" w:cs="宋体"/>
          <w:b w:val="0"/>
          <w:bCs w:val="0"/>
          <w:caps w:val="0"/>
          <w:color w:val="auto"/>
          <w:kern w:val="2"/>
          <w:sz w:val="32"/>
          <w:szCs w:val="32"/>
          <w:vertAlign w:val="baseline"/>
          <w:lang w:val="en-US" w:eastAsia="zh-CN" w:bidi="ar"/>
        </w:rPr>
        <w:t>1</w:t>
      </w:r>
      <w:r>
        <w:rPr>
          <w:rFonts w:hint="eastAsia" w:ascii="宋体" w:hAnsi="宋体" w:eastAsia="方正仿宋_GBK" w:cs="宋体"/>
          <w:b w:val="0"/>
          <w:bCs w:val="0"/>
          <w:caps w:val="0"/>
          <w:color w:val="auto"/>
          <w:kern w:val="2"/>
          <w:sz w:val="32"/>
          <w:szCs w:val="32"/>
          <w:vertAlign w:val="baseline"/>
          <w:lang w:val="en-US" w:eastAsia="zh-CN" w:bidi="ar"/>
        </w:rPr>
        <w:t>个。剔除因客观原因延期销号问题，整改率达100%。</w:t>
      </w:r>
    </w:p>
    <w:p>
      <w:pPr>
        <w:pStyle w:val="2"/>
        <w:keepNext w:val="0"/>
        <w:keepLines w:val="0"/>
        <w:pageBreakBefore w:val="0"/>
        <w:widowControl w:val="0"/>
        <w:kinsoku/>
        <w:wordWrap/>
        <w:overflowPunct/>
        <w:topLinePunct w:val="0"/>
        <w:autoSpaceDE w:val="0"/>
        <w:autoSpaceDN w:val="0"/>
        <w:bidi w:val="0"/>
        <w:adjustRightInd/>
        <w:snapToGrid/>
        <w:spacing w:line="579" w:lineRule="exact"/>
        <w:textAlignment w:val="auto"/>
        <w:rPr>
          <w:rFonts w:hint="default" w:ascii="宋体" w:hAnsi="宋体"/>
          <w:lang w:val="en-US" w:eastAsia="zh-CN"/>
        </w:rPr>
      </w:pPr>
    </w:p>
    <w:p>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579" w:lineRule="exact"/>
        <w:ind w:left="0" w:right="0" w:firstLine="640" w:firstLineChars="200"/>
        <w:jc w:val="both"/>
        <w:textAlignment w:val="auto"/>
        <w:outlineLvl w:val="9"/>
        <w:rPr>
          <w:rFonts w:hint="eastAsia" w:ascii="宋体" w:hAnsi="宋体" w:eastAsia="方正仿宋_GBK" w:cs="方正仿宋_GBK"/>
          <w:b w:val="0"/>
          <w:bCs w:val="0"/>
          <w:caps w:val="0"/>
          <w:vanish w:val="0"/>
          <w:color w:val="auto"/>
          <w:kern w:val="2"/>
          <w:sz w:val="32"/>
          <w:szCs w:val="32"/>
          <w:vertAlign w:val="baseline"/>
          <w:lang w:val="en-US" w:eastAsia="zh-CN" w:bidi="ar"/>
        </w:rPr>
      </w:pPr>
      <w:r>
        <w:rPr>
          <w:rFonts w:hint="eastAsia" w:ascii="宋体" w:hAnsi="宋体" w:eastAsia="方正仿宋_GBK" w:cs="方正仿宋_GBK"/>
          <w:b w:val="0"/>
          <w:bCs w:val="0"/>
          <w:caps w:val="0"/>
          <w:vanish w:val="0"/>
          <w:color w:val="auto"/>
          <w:kern w:val="2"/>
          <w:sz w:val="32"/>
          <w:szCs w:val="32"/>
          <w:vertAlign w:val="baseline"/>
          <w:lang w:val="en-US" w:eastAsia="zh-CN" w:bidi="ar"/>
        </w:rPr>
        <w:t>附件：江津区</w:t>
      </w:r>
      <w:r>
        <w:rPr>
          <w:rFonts w:hint="eastAsia" w:ascii="宋体" w:hAnsi="宋体" w:cs="宋体"/>
          <w:b w:val="0"/>
          <w:bCs w:val="0"/>
          <w:caps w:val="0"/>
          <w:vanish w:val="0"/>
          <w:color w:val="auto"/>
          <w:kern w:val="2"/>
          <w:sz w:val="32"/>
          <w:szCs w:val="32"/>
          <w:vertAlign w:val="baseline"/>
          <w:lang w:val="en-US" w:eastAsia="zh-CN" w:bidi="ar"/>
        </w:rPr>
        <w:t>2024年</w:t>
      </w:r>
      <w:r>
        <w:rPr>
          <w:rFonts w:hint="eastAsia" w:ascii="宋体" w:hAnsi="宋体" w:eastAsia="方正仿宋_GBK" w:cs="方正仿宋_GBK"/>
          <w:b w:val="0"/>
          <w:bCs w:val="0"/>
          <w:caps w:val="0"/>
          <w:vanish w:val="0"/>
          <w:color w:val="auto"/>
          <w:kern w:val="2"/>
          <w:sz w:val="32"/>
          <w:szCs w:val="32"/>
          <w:vertAlign w:val="baseline"/>
          <w:lang w:val="en-US" w:eastAsia="zh-CN" w:bidi="ar"/>
        </w:rPr>
        <w:t>决算（草案）</w:t>
      </w:r>
      <w:r>
        <w:rPr>
          <w:rFonts w:hint="eastAsia" w:ascii="宋体" w:hAnsi="宋体" w:cs="方正仿宋_GBK"/>
          <w:b w:val="0"/>
          <w:bCs w:val="0"/>
          <w:caps w:val="0"/>
          <w:vanish w:val="0"/>
          <w:color w:val="auto"/>
          <w:kern w:val="2"/>
          <w:sz w:val="32"/>
          <w:szCs w:val="32"/>
          <w:vertAlign w:val="baseline"/>
          <w:lang w:val="en-US" w:eastAsia="zh-CN" w:bidi="ar"/>
        </w:rPr>
        <w:t>附表</w:t>
      </w:r>
    </w:p>
    <w:p>
      <w:pPr>
        <w:pStyle w:val="2"/>
        <w:keepNext w:val="0"/>
        <w:keepLines w:val="0"/>
        <w:pageBreakBefore w:val="0"/>
        <w:widowControl w:val="0"/>
        <w:kinsoku/>
        <w:wordWrap/>
        <w:overflowPunct/>
        <w:topLinePunct w:val="0"/>
        <w:autoSpaceDE w:val="0"/>
        <w:autoSpaceDN w:val="0"/>
        <w:bidi w:val="0"/>
        <w:adjustRightInd/>
        <w:snapToGrid/>
        <w:spacing w:line="579" w:lineRule="exact"/>
        <w:jc w:val="center"/>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snapToGrid/>
        <w:spacing w:line="579" w:lineRule="exact"/>
        <w:jc w:val="center"/>
        <w:textAlignment w:val="auto"/>
        <w:rPr>
          <w:rFonts w:hint="eastAsia" w:ascii="宋体" w:hAnsi="宋体" w:eastAsia="方正仿宋_GBK" w:cs="方正仿宋_GBK"/>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579" w:lineRule="exact"/>
        <w:jc w:val="center"/>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 xml:space="preserve">                          重庆市江津区财政局</w:t>
      </w:r>
    </w:p>
    <w:p>
      <w:pPr>
        <w:pStyle w:val="3"/>
        <w:keepNext w:val="0"/>
        <w:keepLines w:val="0"/>
        <w:pageBreakBefore w:val="0"/>
        <w:widowControl w:val="0"/>
        <w:kinsoku/>
        <w:wordWrap/>
        <w:overflowPunct/>
        <w:topLinePunct w:val="0"/>
        <w:autoSpaceDE w:val="0"/>
        <w:autoSpaceDN w:val="0"/>
        <w:bidi w:val="0"/>
        <w:adjustRightInd/>
        <w:snapToGrid/>
        <w:spacing w:line="579" w:lineRule="exact"/>
        <w:ind w:left="0" w:leftChars="0" w:right="1280" w:rightChars="400" w:firstLine="0" w:firstLineChars="0"/>
        <w:jc w:val="right"/>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2025年7月10日</w:t>
      </w:r>
    </w:p>
    <w:p>
      <w:pPr>
        <w:pStyle w:val="3"/>
        <w:keepNext w:val="0"/>
        <w:keepLines w:val="0"/>
        <w:pageBreakBefore w:val="0"/>
        <w:widowControl w:val="0"/>
        <w:kinsoku/>
        <w:wordWrap/>
        <w:overflowPunct/>
        <w:topLinePunct w:val="0"/>
        <w:autoSpaceDE w:val="0"/>
        <w:autoSpaceDN w:val="0"/>
        <w:bidi w:val="0"/>
        <w:adjustRightInd/>
        <w:snapToGrid/>
        <w:spacing w:line="579" w:lineRule="exact"/>
        <w:ind w:left="0" w:leftChars="0" w:firstLine="0" w:firstLineChars="0"/>
        <w:jc w:val="left"/>
        <w:textAlignment w:val="auto"/>
        <w:rPr>
          <w:rFonts w:hint="eastAsia" w:ascii="宋体" w:hAnsi="宋体" w:eastAsia="方正仿宋_GBK" w:cs="方正仿宋_GBK"/>
          <w:sz w:val="32"/>
          <w:szCs w:val="32"/>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79" w:lineRule="exact"/>
        <w:ind w:left="0" w:leftChars="0" w:firstLine="640" w:firstLineChars="200"/>
        <w:jc w:val="left"/>
        <w:textAlignment w:val="auto"/>
        <w:rPr>
          <w:rFonts w:hint="default" w:ascii="宋体" w:hAnsi="宋体"/>
          <w:lang w:val="en-US" w:eastAsia="zh-CN"/>
        </w:rPr>
      </w:pPr>
      <w:r>
        <w:rPr>
          <w:rFonts w:hint="eastAsia" w:ascii="宋体" w:hAnsi="宋体" w:eastAsia="方正仿宋_GBK" w:cs="方正仿宋_GBK"/>
          <w:sz w:val="32"/>
          <w:szCs w:val="32"/>
          <w:lang w:val="en-US" w:eastAsia="zh-CN"/>
        </w:rPr>
        <w:t>（联系人：李志华；联系电话：150869977885）</w:t>
      </w:r>
    </w:p>
    <w:p>
      <w:pPr>
        <w:keepNext w:val="0"/>
        <w:keepLines w:val="0"/>
        <w:pageBreakBefore w:val="0"/>
        <w:widowControl w:val="0"/>
        <w:kinsoku/>
        <w:wordWrap/>
        <w:overflowPunct/>
        <w:topLinePunct w:val="0"/>
        <w:autoSpaceDE w:val="0"/>
        <w:autoSpaceDN w:val="0"/>
        <w:bidi w:val="0"/>
        <w:adjustRightInd/>
        <w:snapToGrid/>
        <w:spacing w:line="579" w:lineRule="exact"/>
        <w:textAlignment w:val="auto"/>
        <w:rPr>
          <w:rFonts w:hint="default" w:ascii="宋体" w:hAnsi="宋体"/>
          <w:lang w:val="en-US" w:eastAsia="zh-CN"/>
        </w:rPr>
      </w:pPr>
    </w:p>
    <w:p>
      <w:pPr>
        <w:keepNext w:val="0"/>
        <w:keepLines w:val="0"/>
        <w:pageBreakBefore w:val="0"/>
        <w:widowControl w:val="0"/>
        <w:kinsoku/>
        <w:wordWrap/>
        <w:overflowPunct/>
        <w:topLinePunct w:val="0"/>
        <w:autoSpaceDE w:val="0"/>
        <w:autoSpaceDN w:val="0"/>
        <w:bidi w:val="0"/>
        <w:adjustRightInd/>
        <w:snapToGrid/>
        <w:spacing w:line="579" w:lineRule="exact"/>
        <w:textAlignment w:val="auto"/>
        <w:rPr>
          <w:rFonts w:hint="default" w:ascii="宋体" w:hAnsi="宋体"/>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579" w:lineRule="exact"/>
        <w:ind w:left="0" w:leftChars="0" w:firstLine="0" w:firstLineChars="0"/>
        <w:textAlignment w:val="auto"/>
        <w:rPr>
          <w:rFonts w:hint="default" w:ascii="宋体" w:hAnsi="宋体"/>
          <w:lang w:val="en-US" w:eastAsia="zh-CN"/>
        </w:rPr>
      </w:pPr>
    </w:p>
    <w:p>
      <w:pPr>
        <w:keepNext w:val="0"/>
        <w:keepLines w:val="0"/>
        <w:pageBreakBefore w:val="0"/>
        <w:widowControl w:val="0"/>
        <w:kinsoku/>
        <w:wordWrap/>
        <w:overflowPunct/>
        <w:topLinePunct w:val="0"/>
        <w:autoSpaceDE w:val="0"/>
        <w:autoSpaceDN w:val="0"/>
        <w:bidi w:val="0"/>
        <w:adjustRightInd/>
        <w:snapToGrid/>
        <w:spacing w:line="579" w:lineRule="exact"/>
        <w:ind w:left="320" w:leftChars="100" w:right="320" w:rightChars="100"/>
        <w:jc w:val="left"/>
        <w:textAlignment w:val="auto"/>
        <w:rPr>
          <w:rFonts w:hint="eastAsia" w:ascii="宋体" w:hAnsi="宋体" w:eastAsia="方正仿宋_GBK"/>
          <w:sz w:val="28"/>
        </w:rPr>
      </w:pPr>
    </w:p>
    <w:p>
      <w:pPr>
        <w:keepNext w:val="0"/>
        <w:keepLines w:val="0"/>
        <w:pageBreakBefore w:val="0"/>
        <w:widowControl w:val="0"/>
        <w:kinsoku/>
        <w:wordWrap/>
        <w:overflowPunct/>
        <w:topLinePunct w:val="0"/>
        <w:autoSpaceDE w:val="0"/>
        <w:autoSpaceDN w:val="0"/>
        <w:bidi w:val="0"/>
        <w:adjustRightInd/>
        <w:snapToGrid/>
        <w:spacing w:line="579" w:lineRule="exact"/>
        <w:ind w:left="320" w:leftChars="100" w:right="320" w:rightChars="100"/>
        <w:jc w:val="left"/>
        <w:textAlignment w:val="auto"/>
        <w:rPr>
          <w:rFonts w:hint="eastAsia" w:ascii="宋体" w:hAnsi="宋体" w:eastAsia="方正仿宋_GBK"/>
          <w:sz w:val="28"/>
        </w:rPr>
      </w:pPr>
    </w:p>
    <w:p>
      <w:pPr>
        <w:keepNext w:val="0"/>
        <w:keepLines w:val="0"/>
        <w:pageBreakBefore w:val="0"/>
        <w:widowControl w:val="0"/>
        <w:kinsoku/>
        <w:wordWrap/>
        <w:overflowPunct/>
        <w:topLinePunct w:val="0"/>
        <w:autoSpaceDE w:val="0"/>
        <w:autoSpaceDN w:val="0"/>
        <w:bidi w:val="0"/>
        <w:adjustRightInd/>
        <w:snapToGrid/>
        <w:spacing w:line="579" w:lineRule="exact"/>
        <w:ind w:left="320" w:leftChars="100" w:right="320" w:rightChars="100"/>
        <w:jc w:val="left"/>
        <w:textAlignment w:val="auto"/>
        <w:rPr>
          <w:rFonts w:hint="eastAsia" w:ascii="宋体" w:hAnsi="宋体" w:eastAsia="方正仿宋_GBK"/>
          <w:sz w:val="28"/>
        </w:rPr>
      </w:pPr>
    </w:p>
    <w:p>
      <w:pPr>
        <w:keepNext w:val="0"/>
        <w:keepLines w:val="0"/>
        <w:pageBreakBefore w:val="0"/>
        <w:widowControl w:val="0"/>
        <w:kinsoku/>
        <w:wordWrap/>
        <w:overflowPunct/>
        <w:topLinePunct w:val="0"/>
        <w:autoSpaceDE w:val="0"/>
        <w:autoSpaceDN w:val="0"/>
        <w:bidi w:val="0"/>
        <w:adjustRightInd/>
        <w:snapToGrid/>
        <w:spacing w:line="579" w:lineRule="exact"/>
        <w:ind w:left="320" w:leftChars="100" w:right="320" w:rightChars="100"/>
        <w:jc w:val="left"/>
        <w:textAlignment w:val="auto"/>
        <w:rPr>
          <w:rFonts w:hint="eastAsia" w:ascii="宋体" w:hAnsi="宋体" w:eastAsia="方正仿宋_GBK"/>
          <w:sz w:val="28"/>
        </w:rPr>
      </w:pPr>
    </w:p>
    <w:p>
      <w:pPr>
        <w:keepNext w:val="0"/>
        <w:keepLines w:val="0"/>
        <w:pageBreakBefore w:val="0"/>
        <w:widowControl w:val="0"/>
        <w:kinsoku/>
        <w:wordWrap/>
        <w:overflowPunct/>
        <w:topLinePunct w:val="0"/>
        <w:autoSpaceDE w:val="0"/>
        <w:autoSpaceDN w:val="0"/>
        <w:bidi w:val="0"/>
        <w:adjustRightInd/>
        <w:snapToGrid/>
        <w:spacing w:line="579" w:lineRule="exact"/>
        <w:ind w:left="320" w:leftChars="100" w:right="320" w:rightChars="100"/>
        <w:jc w:val="left"/>
        <w:textAlignment w:val="auto"/>
        <w:rPr>
          <w:rFonts w:hint="eastAsia" w:ascii="宋体" w:hAnsi="宋体" w:eastAsia="方正仿宋_GBK"/>
          <w:sz w:val="28"/>
        </w:rPr>
      </w:pPr>
    </w:p>
    <w:p>
      <w:pPr>
        <w:keepNext w:val="0"/>
        <w:keepLines w:val="0"/>
        <w:pageBreakBefore w:val="0"/>
        <w:widowControl w:val="0"/>
        <w:kinsoku/>
        <w:wordWrap/>
        <w:overflowPunct/>
        <w:topLinePunct w:val="0"/>
        <w:autoSpaceDE w:val="0"/>
        <w:autoSpaceDN w:val="0"/>
        <w:bidi w:val="0"/>
        <w:adjustRightInd/>
        <w:snapToGrid/>
        <w:spacing w:line="579" w:lineRule="exact"/>
        <w:ind w:left="320" w:leftChars="100" w:right="320" w:rightChars="100"/>
        <w:jc w:val="left"/>
        <w:textAlignment w:val="auto"/>
        <w:rPr>
          <w:rFonts w:hint="eastAsia"/>
        </w:rPr>
      </w:pPr>
      <w:r>
        <w:rPr>
          <w:rFonts w:hint="eastAsia" w:ascii="宋体" w:hAnsi="宋体" w:eastAsia="方正仿宋_GBK"/>
          <w:sz w:val="28"/>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19050</wp:posOffset>
                </wp:positionV>
                <wp:extent cx="5618480" cy="635"/>
                <wp:effectExtent l="0" t="6350" r="7620" b="12065"/>
                <wp:wrapNone/>
                <wp:docPr id="5" name="直接箭头连接符 5"/>
                <wp:cNvGraphicFramePr/>
                <a:graphic xmlns:a="http://schemas.openxmlformats.org/drawingml/2006/main">
                  <a:graphicData uri="http://schemas.microsoft.com/office/word/2010/wordprocessingShape">
                    <wps:wsp>
                      <wps:cNvCnPr/>
                      <wps:spPr>
                        <a:xfrm>
                          <a:off x="0" y="0"/>
                          <a:ext cx="5618480" cy="63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25pt;margin-top:1.5pt;height:0.05pt;width:442.4pt;z-index:251661312;mso-width-relative:page;mso-height-relative:page;" filled="f" stroked="t" coordsize="21600,21600" o:gfxdata="UEsFBgAAAAAAAAAAAAAAAAAAAAAAAFBLAwQKAAAAAACHTuJAAAAAAAAAAAAAAAAABAAAAGRycy9Q&#10;SwMEFAAAAAgAh07iQClMdnnTAAAABgEAAA8AAABkcnMvZG93bnJldi54bWxNj8FugzAQRO+V+g/W&#10;VuotsWlCgigmUiv1HJXkktuCN4CKbYSdQP++21N7HM1o5k1xWOwg7jSF3jsNyVqBINd407tWw/n0&#10;scpAhIjO4OAdafimAIfy8aHA3PjZfdK9iq3gEhdy1NDFOOZShqYji2HtR3LsXf1kMbKcWmkmnLnc&#10;DvJFqZ202Dte6HCk946ar+pmNey35uJx95bW6Xw8Rbp2VXZctH5+StQriEhL/AvDLz6jQ8lMtb85&#10;E8SgYbVNOalhw4/YzjK1AVGzTkCWhfyPX/4AUEsDBBQAAAAIAIdO4kDzQWrC5AEAAKEDAAAOAAAA&#10;ZHJzL2Uyb0RvYy54bWytU0uOEzEQ3SNxB8t70p1AQtRKZxYJwwZBJOAAFX+6Lfkn26STS3ABJFbA&#10;CmY1e04DwzEoOyHDZ4MQvXCXP/Wq3vPz4mJvNNmJEJWzLR2PakqEZY4r27X05YvLe3NKYgLLQTsr&#10;WnoQkV4s795ZDL4RE9c7zUUgCGJjM/iW9in5pqoi64WBOHJeWNyULhhIOA1dxQMMiG50NanrWTW4&#10;wH1wTMSIq+vjJl0WfCkFS8+kjCIR3VLsLZUxlHGbx2q5gKYL4HvFTm3AP3RhQFkseoZaQwLyKqg/&#10;oIxiwUUn04g5UzkpFROFA7IZ17+xed6DF4ULihP9Wab4/2DZ090mEMVbOqXEgsErunlz/fX1+5ur&#10;T1/eXX/7/DbHHz+QaZZq8LHBjJXdhNMs+k3IvPcymPxHRmRf5D2c5RX7RBguTmfj+YM53gLDvdn9&#10;gljdpvoQ02PhDMlBS2MKoLo+rZy1eI0ujIvAsHsSExbHxB8Jua62ZED/TR7WGR/QSVJDwtB45BZt&#10;V5Kj04pfKq1zSgzddqUD2UH2RvkyRwT+5ViusobYH8+VraNregH8keUkHTyqZtHeNPdgBKdEC3wN&#10;OUJAaBIo/TcnsbS22EGW+ShsjraOH4reZR19UHo8eTYb7ed5yb59Wc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KUx2edMAAAAGAQAADwAAAAAAAAABACAAAAA4AAAAZHJzL2Rvd25yZXYueG1sUEsB&#10;AhQAFAAAAAgAh07iQPNBasLkAQAAoQMAAA4AAAAAAAAAAQAgAAAAOAEAAGRycy9lMm9Eb2MueG1s&#10;UEsFBgAAAAAGAAYAWQEAAI4FAAAAAA==&#10;">
                <v:fill on="f" focussize="0,0"/>
                <v:stroke weight="1pt" color="#000000" joinstyle="round"/>
                <v:imagedata o:title=""/>
                <o:lock v:ext="edit" aspectratio="f"/>
              </v:shape>
            </w:pict>
          </mc:Fallback>
        </mc:AlternateContent>
      </w:r>
      <w:r>
        <w:rPr>
          <w:rFonts w:ascii="宋体" w:hAnsi="宋体" w:eastAsia="方正仿宋_GBK"/>
          <w:sz w:val="28"/>
        </w:rPr>
        <mc:AlternateContent>
          <mc:Choice Requires="wps">
            <w:drawing>
              <wp:anchor distT="0" distB="0" distL="114300" distR="114300" simplePos="0" relativeHeight="251662336" behindDoc="0" locked="0" layoutInCell="1" allowOverlap="1">
                <wp:simplePos x="0" y="0"/>
                <wp:positionH relativeFrom="column">
                  <wp:posOffset>-27940</wp:posOffset>
                </wp:positionH>
                <wp:positionV relativeFrom="paragraph">
                  <wp:posOffset>342900</wp:posOffset>
                </wp:positionV>
                <wp:extent cx="5617845" cy="635"/>
                <wp:effectExtent l="0" t="6350" r="8255" b="12065"/>
                <wp:wrapNone/>
                <wp:docPr id="6" name="直接箭头连接符 6"/>
                <wp:cNvGraphicFramePr/>
                <a:graphic xmlns:a="http://schemas.openxmlformats.org/drawingml/2006/main">
                  <a:graphicData uri="http://schemas.microsoft.com/office/word/2010/wordprocessingShape">
                    <wps:wsp>
                      <wps:cNvCnPr/>
                      <wps:spPr>
                        <a:xfrm>
                          <a:off x="0" y="0"/>
                          <a:ext cx="5617845" cy="63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2pt;margin-top:27pt;height:0.05pt;width:442.35pt;z-index:251662336;mso-width-relative:page;mso-height-relative:page;" filled="f" stroked="t" coordsize="21600,21600" o:gfxdata="UEsFBgAAAAAAAAAAAAAAAAAAAAAAAFBLAwQKAAAAAACHTuJAAAAAAAAAAAAAAAAABAAAAGRycy9Q&#10;SwMEFAAAAAgAh07iQFDGIvTUAAAACAEAAA8AAABkcnMvZG93bnJldi54bWxNj8FOwzAQRO9I/IO1&#10;SNxaJ5CUKMSpBBLnirQXbpt4G0fEdhS7Tfh7tic47sxo9k21X+0orjSHwTsF6TYBQa7zenC9gtPx&#10;Y1OACBGdxtE7UvBDAfb1/V2FpfaL+6RrE3vBJS6UqMDEOJVShs6QxbD1Ezn2zn62GPmce6lnXLjc&#10;jvIpSXbS4uD4g8GJ3g11383FKnjJ9JfH3Vve5svhGOlsmuKwKvX4kCavICKt8S8MN3xGh5qZWn9x&#10;OohRwSbLOKkgz3gS+0WRPINob0IKsq7k/wH1L1BLAwQUAAAACACHTuJAajf9BeUBAAChAwAADgAA&#10;AGRycy9lMm9Eb2MueG1srVNLjhMxEN0jcQfLe9JJIJlRK51ZJAwbBCMBB6jY7m5L/sll0skluAAS&#10;K2AFrGbPaWA4BmUnZPhsEKIX1WVX1XO95/LiYmcN26qI2ruGT0ZjzpQTXmrXNfzF88t755xhAifB&#10;eKcavlfIL5Z37yyGUKup772RKjICcVgPoeF9SqGuKhS9soAjH5SjYOujhUTL2FUywkDo1lTT8Xhe&#10;DT7KEL1QiLS7PgT5suC3rRLpaduiSsw0nHpLxcZiN9lWywXUXYTQa3FsA/6hCwva0aEnqDUkYC+j&#10;/gPKahE9+jaNhLeVb1stVOFAbCbj39g86yGowoXEwXCSCf8frHiyvYpMy4bPOXNg6YpuXl9/ffXu&#10;5tPHL2+vv31+k/0P79k8SzUErKli5a7icYXhKmbeuzba/CdGbFfk3Z/kVbvEBG3O5pOz8wczzgTF&#10;5vdnGbG6LQ0R0yPlLctOwzFF0F2fVt45ukYfJ0Vg2D7GdCj8UZDPNY4NNH/TszHdsgCapNZAItcG&#10;4oauK8XojZaX2phcgrHbrExkW8izUb5jR7+k5VPWgP0hr4RyGtS9AvnQSZb2gVRzNN4892CV5Mwo&#10;eg3ZK5kJtPmbTBLDONIky3wQNnsbL/dF77JPc1BUO85sHrSf16X69mUtv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QxiL01AAAAAgBAAAPAAAAAAAAAAEAIAAAADgAAABkcnMvZG93bnJldi54bWxQ&#10;SwECFAAUAAAACACHTuJAajf9BeUBAAChAwAADgAAAAAAAAABACAAAAA5AQAAZHJzL2Uyb0RvYy54&#10;bWxQSwUGAAAAAAYABgBZAQAAkAUAAAAA&#10;">
                <v:fill on="f" focussize="0,0"/>
                <v:stroke weight="1pt" color="#000000" joinstyle="round"/>
                <v:imagedata o:title=""/>
                <o:lock v:ext="edit" aspectratio="f"/>
              </v:shape>
            </w:pict>
          </mc:Fallback>
        </mc:AlternateContent>
      </w:r>
      <w:r>
        <w:rPr>
          <w:rFonts w:hint="eastAsia" w:ascii="宋体" w:hAnsi="宋体" w:eastAsia="方正仿宋_GBK"/>
          <w:sz w:val="28"/>
        </w:rPr>
        <w:t>重庆市江津区</w:t>
      </w:r>
      <w:r>
        <w:rPr>
          <w:rFonts w:hint="eastAsia" w:ascii="宋体" w:hAnsi="宋体" w:eastAsia="方正仿宋_GBK"/>
          <w:sz w:val="28"/>
          <w:lang w:eastAsia="zh-CN"/>
        </w:rPr>
        <w:t>财政局</w:t>
      </w:r>
      <w:r>
        <w:rPr>
          <w:rFonts w:hint="eastAsia" w:ascii="宋体" w:hAnsi="宋体" w:eastAsia="方正仿宋_GBK"/>
          <w:sz w:val="28"/>
        </w:rPr>
        <w:t xml:space="preserve">办公室        </w:t>
      </w:r>
      <w:r>
        <w:rPr>
          <w:rFonts w:hint="eastAsia" w:ascii="宋体" w:hAnsi="宋体" w:eastAsia="方正仿宋_GBK"/>
          <w:sz w:val="28"/>
          <w:lang w:val="en-US" w:eastAsia="zh-CN"/>
        </w:rPr>
        <w:t xml:space="preserve">  </w:t>
      </w:r>
      <w:r>
        <w:rPr>
          <w:rFonts w:hint="eastAsia" w:ascii="宋体" w:hAnsi="宋体" w:eastAsia="方正仿宋_GBK"/>
          <w:sz w:val="28"/>
        </w:rPr>
        <w:t xml:space="preserve">   </w:t>
      </w:r>
      <w:r>
        <w:rPr>
          <w:rFonts w:hint="eastAsia" w:ascii="宋体" w:hAnsi="宋体" w:eastAsia="方正仿宋_GBK"/>
          <w:sz w:val="28"/>
          <w:lang w:val="en-US" w:eastAsia="zh-CN"/>
        </w:rPr>
        <w:t xml:space="preserve">    </w:t>
      </w:r>
      <w:r>
        <w:rPr>
          <w:rFonts w:hint="eastAsia" w:ascii="宋体" w:hAnsi="宋体" w:eastAsia="方正仿宋_GBK"/>
          <w:sz w:val="28"/>
        </w:rPr>
        <w:t>20</w:t>
      </w:r>
      <w:r>
        <w:rPr>
          <w:rFonts w:ascii="宋体" w:hAnsi="宋体" w:eastAsia="方正仿宋_GBK"/>
          <w:sz w:val="28"/>
        </w:rPr>
        <w:t>2</w:t>
      </w:r>
      <w:r>
        <w:rPr>
          <w:rFonts w:hint="eastAsia" w:ascii="宋体" w:hAnsi="宋体" w:eastAsia="方正仿宋_GBK"/>
          <w:sz w:val="28"/>
          <w:lang w:val="en-US" w:eastAsia="zh-CN"/>
        </w:rPr>
        <w:t>5</w:t>
      </w:r>
      <w:r>
        <w:rPr>
          <w:rFonts w:hint="eastAsia" w:ascii="宋体" w:hAnsi="宋体" w:eastAsia="方正仿宋_GBK"/>
          <w:sz w:val="28"/>
        </w:rPr>
        <w:t>年</w:t>
      </w:r>
      <w:r>
        <w:rPr>
          <w:rFonts w:hint="eastAsia" w:ascii="宋体" w:hAnsi="宋体"/>
          <w:sz w:val="28"/>
          <w:lang w:val="en-US" w:eastAsia="zh-CN"/>
        </w:rPr>
        <w:t>7</w:t>
      </w:r>
      <w:r>
        <w:rPr>
          <w:rFonts w:hint="eastAsia" w:ascii="宋体" w:hAnsi="宋体" w:eastAsia="方正仿宋_GBK"/>
          <w:sz w:val="28"/>
        </w:rPr>
        <w:t>月</w:t>
      </w:r>
      <w:r>
        <w:rPr>
          <w:rFonts w:hint="eastAsia" w:ascii="宋体" w:hAnsi="宋体"/>
          <w:sz w:val="28"/>
          <w:lang w:val="en-US" w:eastAsia="zh-CN"/>
        </w:rPr>
        <w:t>10</w:t>
      </w:r>
      <w:r>
        <w:rPr>
          <w:rFonts w:hint="eastAsia" w:ascii="宋体" w:hAnsi="宋体" w:eastAsia="方正仿宋_GBK"/>
          <w:sz w:val="28"/>
        </w:rPr>
        <w:t>日印发</w:t>
      </w:r>
    </w:p>
    <w:sectPr>
      <w:headerReference r:id="rId3" w:type="default"/>
      <w:footerReference r:id="rId4" w:type="default"/>
      <w:pgSz w:w="11907" w:h="16840"/>
      <w:pgMar w:top="2098" w:right="1474" w:bottom="1985" w:left="1588" w:header="851" w:footer="1474" w:gutter="0"/>
      <w:pgNumType w:fmt="decimal"/>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3"/>
    <w:family w:val="moder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方正仿宋_GB2312">
    <w:altName w:val="宋体"/>
    <w:panose1 w:val="00000000000000000000"/>
    <w:charset w:val="00"/>
    <w:family w:val="auto"/>
    <w:pitch w:val="default"/>
    <w:sig w:usb0="00000000" w:usb1="00000000" w:usb2="00000000" w:usb3="00000000" w:csb0="00000000" w:csb1="00000000"/>
  </w:font>
  <w:font w:name="方正仿宋">
    <w:altName w:val="宋体"/>
    <w:panose1 w:val="00000000000000000000"/>
    <w:charset w:val="00"/>
    <w:family w:val="auto"/>
    <w:pitch w:val="default"/>
    <w:sig w:usb0="00000000" w:usb1="00000000" w:usb2="00000000" w:usb3="00000000" w:csb0="00000000" w:csb1="00000000"/>
  </w:font>
  <w:font w:name="Cambria">
    <w:altName w:val="Noto Sans Syriac Eastern"/>
    <w:panose1 w:val="02040503050406030204"/>
    <w:charset w:val="00"/>
    <w:family w:val="roman"/>
    <w:pitch w:val="default"/>
    <w:sig w:usb0="00000000" w:usb1="00000000" w:usb2="00000000" w:usb3="00000000" w:csb0="2000019F" w:csb1="00000000"/>
  </w:font>
  <w:font w:name="等线">
    <w:altName w:val="原版宋体"/>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19"/>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efaultTabStop w:val="420"/>
  <w:drawingGridHorizontalSpacing w:val="320"/>
  <w:drawingGridVerticalSpacing w:val="579"/>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docVars>
    <w:docVar w:name="commondata" w:val="eyJoZGlkIjoiYzZlZGIwMmY2OWU3ZmEyMWEyMDEzNTI3YmRhMDE3NGQifQ=="/>
  </w:docVars>
  <w:rsids>
    <w:rsidRoot w:val="00000000"/>
    <w:rsid w:val="0037018B"/>
    <w:rsid w:val="00735831"/>
    <w:rsid w:val="00792153"/>
    <w:rsid w:val="01EB3921"/>
    <w:rsid w:val="02C10E79"/>
    <w:rsid w:val="044E3B8A"/>
    <w:rsid w:val="04E2663E"/>
    <w:rsid w:val="05803CF7"/>
    <w:rsid w:val="060D1D98"/>
    <w:rsid w:val="0678448C"/>
    <w:rsid w:val="06C209B5"/>
    <w:rsid w:val="07715299"/>
    <w:rsid w:val="098439FE"/>
    <w:rsid w:val="0A857AF9"/>
    <w:rsid w:val="0B420FC5"/>
    <w:rsid w:val="0D0429D6"/>
    <w:rsid w:val="0D7A0D02"/>
    <w:rsid w:val="0E091442"/>
    <w:rsid w:val="0E903DF5"/>
    <w:rsid w:val="0F177F18"/>
    <w:rsid w:val="0F983DBB"/>
    <w:rsid w:val="110A7E8F"/>
    <w:rsid w:val="11A7392F"/>
    <w:rsid w:val="132536A6"/>
    <w:rsid w:val="1394067A"/>
    <w:rsid w:val="145474CA"/>
    <w:rsid w:val="151C1252"/>
    <w:rsid w:val="15E46F00"/>
    <w:rsid w:val="17141312"/>
    <w:rsid w:val="19574F2C"/>
    <w:rsid w:val="19D94472"/>
    <w:rsid w:val="19E53714"/>
    <w:rsid w:val="19E82D37"/>
    <w:rsid w:val="1A98650B"/>
    <w:rsid w:val="1B193302"/>
    <w:rsid w:val="1C427076"/>
    <w:rsid w:val="1C5D5C5E"/>
    <w:rsid w:val="1DA721FF"/>
    <w:rsid w:val="1EA524C4"/>
    <w:rsid w:val="22522B0D"/>
    <w:rsid w:val="2326551C"/>
    <w:rsid w:val="24053093"/>
    <w:rsid w:val="241733C3"/>
    <w:rsid w:val="26290CAF"/>
    <w:rsid w:val="265E4AAD"/>
    <w:rsid w:val="28B24AA4"/>
    <w:rsid w:val="29587835"/>
    <w:rsid w:val="2A6561BB"/>
    <w:rsid w:val="2AC20385"/>
    <w:rsid w:val="2D5C786C"/>
    <w:rsid w:val="2DB476A8"/>
    <w:rsid w:val="2EC102CF"/>
    <w:rsid w:val="30156353"/>
    <w:rsid w:val="30293471"/>
    <w:rsid w:val="303B7C0D"/>
    <w:rsid w:val="30EB0C8F"/>
    <w:rsid w:val="31146ADE"/>
    <w:rsid w:val="3115220C"/>
    <w:rsid w:val="31152ABA"/>
    <w:rsid w:val="320358CC"/>
    <w:rsid w:val="33CA5530"/>
    <w:rsid w:val="3452434B"/>
    <w:rsid w:val="37A6461C"/>
    <w:rsid w:val="3A091674"/>
    <w:rsid w:val="3C3C10BC"/>
    <w:rsid w:val="3D5878C4"/>
    <w:rsid w:val="3E0864C3"/>
    <w:rsid w:val="3E1B5C0C"/>
    <w:rsid w:val="3F4E6702"/>
    <w:rsid w:val="40E63BC5"/>
    <w:rsid w:val="419E1DAA"/>
    <w:rsid w:val="41C10A1E"/>
    <w:rsid w:val="420D5A2E"/>
    <w:rsid w:val="42723962"/>
    <w:rsid w:val="43042B44"/>
    <w:rsid w:val="439B05BD"/>
    <w:rsid w:val="456F23DB"/>
    <w:rsid w:val="45815C6A"/>
    <w:rsid w:val="45B258B1"/>
    <w:rsid w:val="45B63203"/>
    <w:rsid w:val="46E82873"/>
    <w:rsid w:val="477D7EC8"/>
    <w:rsid w:val="47BC567F"/>
    <w:rsid w:val="47F36533"/>
    <w:rsid w:val="48D22B98"/>
    <w:rsid w:val="49637DF0"/>
    <w:rsid w:val="4A154C94"/>
    <w:rsid w:val="4A5E0B7B"/>
    <w:rsid w:val="4B0A24C1"/>
    <w:rsid w:val="4C0D64AA"/>
    <w:rsid w:val="4DD728CB"/>
    <w:rsid w:val="4FD23C92"/>
    <w:rsid w:val="50962451"/>
    <w:rsid w:val="50E75869"/>
    <w:rsid w:val="52C04276"/>
    <w:rsid w:val="53D77AC9"/>
    <w:rsid w:val="53D97D8A"/>
    <w:rsid w:val="5467209A"/>
    <w:rsid w:val="557533F4"/>
    <w:rsid w:val="561C6960"/>
    <w:rsid w:val="56A74D33"/>
    <w:rsid w:val="57517B92"/>
    <w:rsid w:val="577E0AA7"/>
    <w:rsid w:val="57C61141"/>
    <w:rsid w:val="59CE738F"/>
    <w:rsid w:val="5A346E37"/>
    <w:rsid w:val="5BB7323D"/>
    <w:rsid w:val="5C206722"/>
    <w:rsid w:val="5C2D004A"/>
    <w:rsid w:val="5D3C2124"/>
    <w:rsid w:val="5DDA7FAA"/>
    <w:rsid w:val="5DF76858"/>
    <w:rsid w:val="5E253F8B"/>
    <w:rsid w:val="5F3A18F8"/>
    <w:rsid w:val="5F49114F"/>
    <w:rsid w:val="60402552"/>
    <w:rsid w:val="615607FF"/>
    <w:rsid w:val="62CF1102"/>
    <w:rsid w:val="63753F62"/>
    <w:rsid w:val="63BB3290"/>
    <w:rsid w:val="64BD1C53"/>
    <w:rsid w:val="662769B5"/>
    <w:rsid w:val="664F42B6"/>
    <w:rsid w:val="68AE20AA"/>
    <w:rsid w:val="69D54CDC"/>
    <w:rsid w:val="6BCD3057"/>
    <w:rsid w:val="6D872426"/>
    <w:rsid w:val="6DDE5E28"/>
    <w:rsid w:val="6DF30822"/>
    <w:rsid w:val="6F2463D6"/>
    <w:rsid w:val="72CA5638"/>
    <w:rsid w:val="741824F1"/>
    <w:rsid w:val="741917B3"/>
    <w:rsid w:val="74413C41"/>
    <w:rsid w:val="74D80B53"/>
    <w:rsid w:val="74F07E44"/>
    <w:rsid w:val="757271FA"/>
    <w:rsid w:val="7599096E"/>
    <w:rsid w:val="76FF4B26"/>
    <w:rsid w:val="77CC4F79"/>
    <w:rsid w:val="7876272C"/>
    <w:rsid w:val="78FA30F0"/>
    <w:rsid w:val="79E165C8"/>
    <w:rsid w:val="7A886D3A"/>
    <w:rsid w:val="7B1F7B1C"/>
    <w:rsid w:val="7C7F2CC8"/>
    <w:rsid w:val="7D43602B"/>
    <w:rsid w:val="7DAA5057"/>
    <w:rsid w:val="7E464E0F"/>
    <w:rsid w:val="7ECF6800"/>
    <w:rsid w:val="7F8518D8"/>
    <w:rsid w:val="9EE9C10B"/>
    <w:rsid w:val="ADFA87C4"/>
    <w:rsid w:val="F7FD76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2"/>
      <w:lang w:val="en-US" w:eastAsia="zh-CN" w:bidi="ar-SA"/>
    </w:rPr>
  </w:style>
  <w:style w:type="paragraph" w:styleId="8">
    <w:name w:val="heading 1"/>
    <w:next w:val="1"/>
    <w:qFormat/>
    <w:uiPriority w:val="0"/>
    <w:pPr>
      <w:keepNext w:val="0"/>
      <w:keepLines w:val="0"/>
      <w:widowControl w:val="0"/>
      <w:spacing w:before="0" w:beforeAutospacing="0" w:after="0" w:afterAutospacing="0" w:line="579" w:lineRule="exact"/>
      <w:ind w:firstLine="200" w:firstLineChars="200"/>
      <w:jc w:val="left"/>
      <w:outlineLvl w:val="0"/>
    </w:pPr>
    <w:rPr>
      <w:rFonts w:ascii="宋体" w:hAnsi="宋体" w:eastAsia="方正黑体_GBK" w:cs="宋体"/>
      <w:kern w:val="44"/>
      <w:sz w:val="32"/>
      <w:szCs w:val="32"/>
      <w:lang w:val="en-US" w:eastAsia="zh-CN" w:bidi="ar-SA"/>
    </w:rPr>
  </w:style>
  <w:style w:type="paragraph" w:styleId="9">
    <w:name w:val="heading 2"/>
    <w:next w:val="1"/>
    <w:qFormat/>
    <w:uiPriority w:val="0"/>
    <w:pPr>
      <w:keepNext w:val="0"/>
      <w:keepLines w:val="0"/>
      <w:widowControl w:val="0"/>
      <w:spacing w:before="0" w:beforeAutospacing="0" w:after="0" w:afterAutospacing="0" w:line="579" w:lineRule="exact"/>
      <w:ind w:firstLine="200" w:firstLineChars="200"/>
      <w:jc w:val="left"/>
      <w:outlineLvl w:val="1"/>
    </w:pPr>
    <w:rPr>
      <w:rFonts w:ascii="宋体" w:hAnsi="宋体" w:eastAsia="方正楷体_GBK" w:cs="宋体"/>
      <w:kern w:val="2"/>
      <w:sz w:val="32"/>
      <w:szCs w:val="32"/>
      <w:lang w:val="en-US" w:eastAsia="zh-CN" w:bidi="ar-SA"/>
    </w:rPr>
  </w:style>
  <w:style w:type="paragraph" w:styleId="10">
    <w:name w:val="heading 3"/>
    <w:next w:val="1"/>
    <w:qFormat/>
    <w:uiPriority w:val="0"/>
    <w:pPr>
      <w:keepNext/>
      <w:keepLines/>
      <w:widowControl w:val="0"/>
      <w:autoSpaceDE w:val="0"/>
      <w:autoSpaceDN w:val="0"/>
      <w:spacing w:before="260" w:after="260" w:line="415" w:lineRule="auto"/>
      <w:ind w:left="480" w:hanging="360"/>
      <w:outlineLvl w:val="2"/>
    </w:pPr>
    <w:rPr>
      <w:rFonts w:ascii="宋体" w:hAnsi="Times New Roman" w:eastAsia="宋体" w:cs="宋体"/>
      <w:b/>
      <w:bCs/>
      <w:sz w:val="32"/>
      <w:szCs w:val="32"/>
      <w:lang w:val="zh-CN" w:eastAsia="zh-CN" w:bidi="zh-CN"/>
    </w:rPr>
  </w:style>
  <w:style w:type="character" w:default="1" w:styleId="31">
    <w:name w:val="Default Paragraph Font"/>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val="0"/>
      <w:jc w:val="both"/>
    </w:pPr>
    <w:rPr>
      <w:rFonts w:ascii="宋体" w:hAnsi="Times New Roman" w:eastAsia="宋体" w:cs="Courier New"/>
      <w:kern w:val="2"/>
      <w:sz w:val="21"/>
      <w:szCs w:val="21"/>
      <w:lang w:val="en-US" w:eastAsia="zh-CN" w:bidi="ar-SA"/>
    </w:rPr>
  </w:style>
  <w:style w:type="paragraph" w:styleId="3">
    <w:name w:val="Date"/>
    <w:basedOn w:val="1"/>
    <w:next w:val="1"/>
    <w:qFormat/>
    <w:uiPriority w:val="0"/>
    <w:pPr>
      <w:ind w:left="2500" w:leftChars="2500"/>
    </w:pPr>
    <w:rPr>
      <w:rFonts w:ascii="宋体" w:eastAsia="宋体"/>
      <w:sz w:val="24"/>
      <w:szCs w:val="24"/>
      <w:lang w:eastAsia="en-US"/>
    </w:rPr>
  </w:style>
  <w:style w:type="paragraph" w:styleId="4">
    <w:name w:val="macro"/>
    <w:next w:val="5"/>
    <w:qFormat/>
    <w:uiPriority w:val="0"/>
    <w:pPr>
      <w:snapToGrid w:val="0"/>
      <w:jc w:val="center"/>
    </w:pPr>
    <w:rPr>
      <w:rFonts w:ascii="Times New Roman" w:hAnsi="Times New Roman" w:eastAsia="仿宋" w:cs="Tahoma"/>
      <w:color w:val="000000"/>
      <w:sz w:val="18"/>
      <w:szCs w:val="18"/>
      <w:lang w:val="en-US" w:eastAsia="zh-CN" w:bidi="ar-SA"/>
    </w:rPr>
  </w:style>
  <w:style w:type="paragraph" w:styleId="5">
    <w:name w:val="Normal Indent"/>
    <w:next w:val="6"/>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hAnsi="Times New Roman" w:eastAsia="方正仿宋_GB2312" w:cs="Times New Roman"/>
      <w:snapToGrid/>
      <w:color w:val="auto"/>
      <w:spacing w:val="0"/>
      <w:w w:val="100"/>
      <w:kern w:val="2"/>
      <w:position w:val="0"/>
      <w:sz w:val="30"/>
      <w:szCs w:val="30"/>
      <w:u w:val="none" w:color="auto"/>
      <w:shd w:val="clear" w:color="auto" w:fill="auto"/>
      <w:vertAlign w:val="baseline"/>
      <w:lang w:val="en-US" w:eastAsia="zh-CN" w:bidi="ar-SA"/>
    </w:rPr>
  </w:style>
  <w:style w:type="paragraph" w:styleId="6">
    <w:name w:val="Body Text"/>
    <w:basedOn w:val="1"/>
    <w:next w:val="7"/>
    <w:qFormat/>
    <w:uiPriority w:val="0"/>
    <w:pPr>
      <w:widowControl w:val="0"/>
      <w:spacing w:after="120"/>
      <w:jc w:val="both"/>
    </w:pPr>
    <w:rPr>
      <w:rFonts w:ascii="Times New Roman" w:hAnsi="Times New Roman" w:eastAsia="方正仿宋_GBK" w:cs="Times New Roman"/>
      <w:snapToGrid w:val="0"/>
      <w:kern w:val="0"/>
      <w:sz w:val="32"/>
      <w:szCs w:val="40"/>
      <w:lang w:val="en-US" w:eastAsia="zh-CN" w:bidi="ar-SA"/>
    </w:rPr>
  </w:style>
  <w:style w:type="paragraph" w:styleId="7">
    <w:name w:val="toc 5"/>
    <w:basedOn w:val="1"/>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840" w:right="0" w:firstLine="0"/>
      <w:contextualSpacing w:val="0"/>
      <w:jc w:val="left"/>
      <w:textAlignment w:val="auto"/>
      <w:outlineLvl w:val="9"/>
    </w:pPr>
    <w:rPr>
      <w:rFonts w:ascii="Times New Roman" w:hAnsi="Times New Roman" w:eastAsia="宋体" w:cs="Times New Roman"/>
      <w:snapToGrid/>
      <w:color w:val="auto"/>
      <w:spacing w:val="0"/>
      <w:w w:val="100"/>
      <w:kern w:val="2"/>
      <w:position w:val="0"/>
      <w:sz w:val="18"/>
      <w:szCs w:val="18"/>
      <w:u w:val="none" w:color="auto"/>
      <w:shd w:val="clear" w:color="auto" w:fill="auto"/>
      <w:vertAlign w:val="baseline"/>
      <w:lang w:val="en-US" w:eastAsia="zh-CN" w:bidi="ar-SA"/>
    </w:rPr>
  </w:style>
  <w:style w:type="paragraph" w:styleId="11">
    <w:name w:val="table of authorities"/>
    <w:basedOn w:val="1"/>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0"/>
      <w:jc w:val="both"/>
      <w:textAlignment w:val="auto"/>
      <w:outlineLvl w:val="9"/>
    </w:pPr>
    <w:rPr>
      <w:rFonts w:ascii="Calibri" w:hAnsi="Calibri" w:eastAsia="宋体" w:cs="Times New Roman"/>
      <w:snapToGrid/>
      <w:color w:val="auto"/>
      <w:spacing w:val="0"/>
      <w:w w:val="100"/>
      <w:kern w:val="2"/>
      <w:position w:val="0"/>
      <w:sz w:val="21"/>
      <w:szCs w:val="21"/>
      <w:u w:val="none" w:color="auto"/>
      <w:vertAlign w:val="baseline"/>
      <w:lang w:val="en-US" w:eastAsia="zh-CN" w:bidi="ar-SA"/>
    </w:rPr>
  </w:style>
  <w:style w:type="paragraph" w:styleId="12">
    <w:name w:val="index 8"/>
    <w:basedOn w:val="1"/>
    <w:next w:val="1"/>
    <w:qFormat/>
    <w:uiPriority w:val="0"/>
    <w:pPr>
      <w:ind w:left="2940"/>
    </w:pPr>
  </w:style>
  <w:style w:type="paragraph" w:styleId="13">
    <w:name w:val="index 5"/>
    <w:basedOn w:val="1"/>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1680" w:right="0" w:firstLine="0"/>
      <w:contextualSpacing w:val="0"/>
      <w:jc w:val="both"/>
      <w:textAlignment w:val="auto"/>
      <w:outlineLvl w:val="9"/>
    </w:pPr>
    <w:rPr>
      <w:rFonts w:ascii="Times New Roman" w:hAnsi="Times New Roman" w:eastAsia="方正仿宋_GBK" w:cs="Times New Roman"/>
      <w:snapToGrid/>
      <w:color w:val="auto"/>
      <w:spacing w:val="0"/>
      <w:w w:val="100"/>
      <w:kern w:val="2"/>
      <w:position w:val="0"/>
      <w:sz w:val="32"/>
      <w:szCs w:val="32"/>
      <w:u w:val="none" w:color="auto"/>
      <w:shd w:val="clear" w:color="auto" w:fill="auto"/>
      <w:vertAlign w:val="baseline"/>
      <w:lang w:val="en-US" w:eastAsia="zh-CN" w:bidi="ar-SA"/>
    </w:rPr>
  </w:style>
  <w:style w:type="paragraph" w:styleId="14">
    <w:name w:val="index 6"/>
    <w:next w:val="1"/>
    <w:qFormat/>
    <w:uiPriority w:val="0"/>
    <w:pPr>
      <w:widowControl w:val="0"/>
      <w:ind w:left="2100"/>
      <w:jc w:val="both"/>
    </w:pPr>
    <w:rPr>
      <w:rFonts w:ascii="Calibri" w:hAnsi="Calibri" w:eastAsia="宋体" w:cs="Arial"/>
      <w:kern w:val="2"/>
      <w:sz w:val="32"/>
      <w:lang w:val="en-US" w:eastAsia="zh-CN" w:bidi="ar-SA"/>
    </w:rPr>
  </w:style>
  <w:style w:type="paragraph" w:styleId="15">
    <w:name w:val="Body Text Indent"/>
    <w:basedOn w:val="1"/>
    <w:next w:val="16"/>
    <w:qFormat/>
    <w:uiPriority w:val="0"/>
    <w:pPr>
      <w:widowControl w:val="0"/>
      <w:spacing w:line="520" w:lineRule="exact"/>
      <w:ind w:firstLine="200" w:firstLineChars="200"/>
      <w:jc w:val="both"/>
    </w:pPr>
    <w:rPr>
      <w:rFonts w:ascii="方正仿宋_GBK" w:hAnsi="Times New Roman" w:eastAsia="方正仿宋_GBK" w:cs="Times New Roman"/>
      <w:kern w:val="2"/>
      <w:sz w:val="32"/>
      <w:szCs w:val="24"/>
      <w:lang w:val="en-US" w:eastAsia="zh-CN" w:bidi="ar-SA"/>
    </w:rPr>
  </w:style>
  <w:style w:type="paragraph" w:customStyle="1" w:styleId="16">
    <w:name w:val="Char"/>
    <w:basedOn w:val="1"/>
    <w:qFormat/>
    <w:uiPriority w:val="0"/>
    <w:pPr>
      <w:spacing w:before="50" w:after="50"/>
      <w:ind w:firstLine="200" w:firstLineChars="200"/>
    </w:pPr>
    <w:rPr>
      <w:rFonts w:ascii="宋体" w:hAnsi="宋体" w:cs="Courier New"/>
      <w:spacing w:val="-2"/>
      <w:sz w:val="22"/>
      <w:szCs w:val="32"/>
      <w:lang w:bidi="ar-SA"/>
    </w:rPr>
  </w:style>
  <w:style w:type="paragraph" w:styleId="17">
    <w:name w:val="toc 3"/>
    <w:next w:val="1"/>
    <w:qFormat/>
    <w:uiPriority w:val="0"/>
    <w:pPr>
      <w:widowControl w:val="0"/>
      <w:wordWrap w:val="0"/>
      <w:ind w:left="1193"/>
      <w:jc w:val="both"/>
    </w:pPr>
    <w:rPr>
      <w:rFonts w:ascii="宋体" w:hAnsi="Times New Roman" w:eastAsia="宋体" w:cs="Arial"/>
      <w:kern w:val="2"/>
      <w:sz w:val="21"/>
      <w:szCs w:val="22"/>
      <w:lang w:val="en-US" w:eastAsia="zh-CN" w:bidi="ar-SA"/>
    </w:rPr>
  </w:style>
  <w:style w:type="paragraph" w:styleId="18">
    <w:name w:val="Balloon Text"/>
    <w:basedOn w:val="1"/>
    <w:qFormat/>
    <w:uiPriority w:val="0"/>
    <w:rPr>
      <w:sz w:val="18"/>
      <w:szCs w:val="18"/>
    </w:rPr>
  </w:style>
  <w:style w:type="paragraph" w:styleId="19">
    <w:name w:val="footer"/>
    <w:basedOn w:val="1"/>
    <w:qFormat/>
    <w:uiPriority w:val="0"/>
    <w:pPr>
      <w:tabs>
        <w:tab w:val="center" w:pos="4153"/>
        <w:tab w:val="right" w:pos="8307"/>
      </w:tabs>
      <w:snapToGrid w:val="0"/>
      <w:jc w:val="left"/>
    </w:pPr>
    <w:rPr>
      <w:sz w:val="18"/>
    </w:rPr>
  </w:style>
  <w:style w:type="paragraph" w:styleId="20">
    <w:name w:val="header"/>
    <w:basedOn w:val="1"/>
    <w:next w:val="21"/>
    <w:qFormat/>
    <w:uiPriority w:val="0"/>
    <w:pPr>
      <w:widowControl w:val="0"/>
      <w:pBdr>
        <w:bottom w:val="single" w:color="auto" w:sz="6" w:space="1"/>
      </w:pBdr>
      <w:tabs>
        <w:tab w:val="center" w:pos="4153"/>
        <w:tab w:val="right" w:pos="8306"/>
      </w:tabs>
      <w:snapToGrid w:val="0"/>
      <w:jc w:val="center"/>
    </w:pPr>
    <w:rPr>
      <w:rFonts w:ascii="Times New Roman" w:hAnsi="Times New Roman" w:eastAsia="方正仿宋" w:cs="Times New Roman"/>
      <w:kern w:val="2"/>
      <w:sz w:val="18"/>
      <w:szCs w:val="18"/>
      <w:lang w:val="en-US" w:eastAsia="zh-CN" w:bidi="ar-SA"/>
    </w:rPr>
  </w:style>
  <w:style w:type="paragraph" w:styleId="21">
    <w:name w:val="toc 1"/>
    <w:next w:val="1"/>
    <w:qFormat/>
    <w:uiPriority w:val="0"/>
    <w:pPr>
      <w:widowControl w:val="0"/>
      <w:autoSpaceDE w:val="0"/>
      <w:autoSpaceDN w:val="0"/>
      <w:spacing w:before="181"/>
      <w:ind w:left="120"/>
    </w:pPr>
    <w:rPr>
      <w:rFonts w:ascii="黑体" w:hAnsi="Times New Roman" w:eastAsia="黑体" w:cs="黑体"/>
      <w:b/>
      <w:bCs/>
      <w:sz w:val="24"/>
      <w:szCs w:val="24"/>
      <w:lang w:val="zh-CN" w:eastAsia="zh-CN" w:bidi="zh-CN"/>
    </w:rPr>
  </w:style>
  <w:style w:type="paragraph" w:styleId="22">
    <w:name w:val="toc 4"/>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126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3">
    <w:name w:val="Body Text Indent 3"/>
    <w:next w:val="12"/>
    <w:qFormat/>
    <w:uiPriority w:val="0"/>
    <w:pPr>
      <w:widowControl w:val="0"/>
      <w:autoSpaceDE w:val="0"/>
      <w:autoSpaceDN w:val="0"/>
      <w:spacing w:after="120"/>
      <w:ind w:left="200" w:leftChars="200"/>
    </w:pPr>
    <w:rPr>
      <w:rFonts w:ascii="宋体" w:hAnsi="Times New Roman" w:eastAsia="宋体" w:cs="宋体"/>
      <w:sz w:val="16"/>
      <w:szCs w:val="16"/>
      <w:lang w:val="zh-CN" w:eastAsia="zh-CN" w:bidi="zh-CN"/>
    </w:rPr>
  </w:style>
  <w:style w:type="paragraph" w:styleId="24">
    <w:name w:val="index 7"/>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2520" w:right="0" w:firstLine="0"/>
      <w:contextualSpacing w:val="0"/>
      <w:jc w:val="both"/>
      <w:textAlignment w:val="auto"/>
      <w:outlineLvl w:val="9"/>
    </w:pPr>
    <w:rPr>
      <w:rFonts w:ascii="Calibri" w:hAnsi="Calibri" w:eastAsia="方正仿宋_GBK" w:cs="Times New Roman"/>
      <w:snapToGrid/>
      <w:color w:val="auto"/>
      <w:spacing w:val="0"/>
      <w:w w:val="100"/>
      <w:kern w:val="2"/>
      <w:position w:val="0"/>
      <w:sz w:val="30"/>
      <w:szCs w:val="30"/>
      <w:u w:val="none" w:color="auto"/>
      <w:shd w:val="clear" w:color="auto" w:fill="auto"/>
      <w:vertAlign w:val="baseline"/>
      <w:lang w:val="en-US" w:eastAsia="zh-CN" w:bidi="ar-SA"/>
    </w:rPr>
  </w:style>
  <w:style w:type="paragraph" w:styleId="25">
    <w:name w:val="toc 2"/>
    <w:next w:val="1"/>
    <w:qFormat/>
    <w:uiPriority w:val="0"/>
    <w:pPr>
      <w:widowControl w:val="0"/>
      <w:ind w:left="200" w:leftChars="200"/>
      <w:jc w:val="both"/>
    </w:pPr>
    <w:rPr>
      <w:rFonts w:ascii="Calibri" w:hAnsi="Calibri" w:eastAsia="宋体" w:cs="方正仿宋_GBK"/>
      <w:kern w:val="2"/>
      <w:sz w:val="32"/>
      <w:szCs w:val="32"/>
      <w:lang w:val="en-US" w:eastAsia="zh-CN" w:bidi="ar-SA"/>
    </w:rPr>
  </w:style>
  <w:style w:type="paragraph" w:styleId="26">
    <w:name w:val="Message Header"/>
    <w:basedOn w:val="1"/>
    <w:next w:val="6"/>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27">
    <w:name w:val="Normal (Web)"/>
    <w:basedOn w:val="1"/>
    <w:next w:val="19"/>
    <w:qFormat/>
    <w:uiPriority w:val="0"/>
    <w:pPr>
      <w:widowControl/>
      <w:spacing w:before="100" w:beforeAutospacing="1" w:after="100" w:afterAutospacing="1"/>
      <w:jc w:val="left"/>
    </w:pPr>
    <w:rPr>
      <w:rFonts w:ascii="宋体" w:hAnsi="Times New Roman" w:eastAsia="宋体" w:cs="宋体"/>
      <w:kern w:val="0"/>
      <w:sz w:val="24"/>
      <w:szCs w:val="24"/>
      <w:lang w:val="en-US" w:eastAsia="zh-CN" w:bidi="ar-SA"/>
    </w:rPr>
  </w:style>
  <w:style w:type="paragraph" w:styleId="28">
    <w:name w:val="Title"/>
    <w:next w:val="1"/>
    <w:qFormat/>
    <w:uiPriority w:val="0"/>
    <w:pPr>
      <w:widowControl w:val="0"/>
      <w:spacing w:before="240" w:after="60"/>
      <w:jc w:val="center"/>
      <w:outlineLvl w:val="0"/>
    </w:pPr>
    <w:rPr>
      <w:rFonts w:ascii="Arial" w:hAnsi="Arial" w:eastAsia="等线" w:cs="Arial"/>
      <w:b/>
      <w:kern w:val="2"/>
      <w:sz w:val="32"/>
      <w:szCs w:val="22"/>
      <w:lang w:val="en-US" w:eastAsia="zh-CN" w:bidi="ar-SA"/>
    </w:rPr>
  </w:style>
  <w:style w:type="paragraph" w:styleId="29">
    <w:name w:val="Body Text First Indent 2"/>
    <w:basedOn w:val="15"/>
    <w:next w:val="2"/>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420" w:lineRule="atLeast"/>
      <w:ind w:left="0" w:right="0" w:firstLine="200" w:firstLineChars="200"/>
      <w:contextualSpacing w:val="0"/>
      <w:jc w:val="both"/>
      <w:textAlignment w:val="auto"/>
      <w:outlineLvl w:val="9"/>
    </w:pPr>
    <w:rPr>
      <w:rFonts w:ascii="Calibri" w:hAnsi="Calibri" w:eastAsia="宋体" w:cs="Times New Roman"/>
      <w:snapToGrid/>
      <w:color w:val="auto"/>
      <w:spacing w:val="0"/>
      <w:w w:val="100"/>
      <w:kern w:val="2"/>
      <w:position w:val="0"/>
      <w:sz w:val="24"/>
      <w:szCs w:val="24"/>
      <w:u w:val="none" w:color="auto"/>
      <w:shd w:val="clear" w:color="auto" w:fill="auto"/>
      <w:vertAlign w:val="baseline"/>
      <w:lang w:val="en-US" w:eastAsia="zh-CN" w:bidi="ar-SA"/>
    </w:rPr>
  </w:style>
  <w:style w:type="character" w:styleId="32">
    <w:name w:val="Strong"/>
    <w:qFormat/>
    <w:uiPriority w:val="0"/>
    <w:rPr>
      <w:b/>
    </w:rPr>
  </w:style>
  <w:style w:type="character" w:styleId="33">
    <w:name w:val="page number"/>
    <w:basedOn w:val="31"/>
    <w:qFormat/>
    <w:uiPriority w:val="0"/>
  </w:style>
  <w:style w:type="character" w:styleId="34">
    <w:name w:val="Emphasis"/>
    <w:qFormat/>
    <w:uiPriority w:val="0"/>
    <w:rPr>
      <w:rFonts w:ascii="Times New Roman" w:hAnsi="Times New Roman" w:eastAsia="仿宋"/>
      <w:sz w:val="18"/>
      <w:szCs w:val="18"/>
    </w:rPr>
  </w:style>
  <w:style w:type="character" w:styleId="35">
    <w:name w:val="Hyperlink"/>
    <w:qFormat/>
    <w:uiPriority w:val="0"/>
    <w:rPr>
      <w:color w:val="000000"/>
      <w:u w:val="none"/>
    </w:rPr>
  </w:style>
  <w:style w:type="paragraph" w:customStyle="1" w:styleId="36">
    <w:name w:val="公文正文"/>
    <w:next w:val="12"/>
    <w:qFormat/>
    <w:uiPriority w:val="0"/>
    <w:pPr>
      <w:widowControl w:val="0"/>
      <w:spacing w:line="579" w:lineRule="exact"/>
    </w:pPr>
    <w:rPr>
      <w:rFonts w:ascii="方正仿宋_GBK" w:hAnsi="方正仿宋_GBK" w:eastAsia="宋体" w:cs="Arial"/>
      <w:kern w:val="2"/>
      <w:sz w:val="32"/>
      <w:lang w:val="en-US" w:eastAsia="zh-CN" w:bidi="ar-SA"/>
    </w:rPr>
  </w:style>
  <w:style w:type="paragraph" w:customStyle="1" w:styleId="37">
    <w:name w:val="公文标题"/>
    <w:next w:val="12"/>
    <w:qFormat/>
    <w:uiPriority w:val="0"/>
    <w:pPr>
      <w:widowControl w:val="0"/>
      <w:spacing w:line="579" w:lineRule="exact"/>
      <w:jc w:val="center"/>
    </w:pPr>
    <w:rPr>
      <w:rFonts w:ascii="方正楷体_GBK" w:hAnsi="Times New Roman" w:eastAsia="方正楷体_GBK" w:cs="Arial"/>
      <w:kern w:val="2"/>
      <w:sz w:val="32"/>
      <w:szCs w:val="32"/>
      <w:lang w:val="en-US" w:eastAsia="zh-CN" w:bidi="ar-SA"/>
    </w:rPr>
  </w:style>
  <w:style w:type="paragraph" w:customStyle="1" w:styleId="38">
    <w:name w:val="公文一级标题"/>
    <w:next w:val="14"/>
    <w:qFormat/>
    <w:uiPriority w:val="0"/>
    <w:pPr>
      <w:widowControl w:val="0"/>
      <w:spacing w:line="579" w:lineRule="exact"/>
      <w:jc w:val="both"/>
    </w:pPr>
    <w:rPr>
      <w:rFonts w:ascii="Calibri" w:hAnsi="Calibri" w:eastAsia="方正黑体_GBK" w:cs="Arial"/>
      <w:kern w:val="2"/>
      <w:sz w:val="32"/>
      <w:lang w:val="en-US" w:eastAsia="zh-CN" w:bidi="ar-SA"/>
    </w:rPr>
  </w:style>
  <w:style w:type="paragraph" w:customStyle="1" w:styleId="39">
    <w:name w:val="无间隔1"/>
    <w:next w:val="38"/>
    <w:qFormat/>
    <w:uiPriority w:val="0"/>
    <w:pPr>
      <w:jc w:val="both"/>
    </w:pPr>
    <w:rPr>
      <w:rFonts w:ascii="等线" w:hAnsi="等线" w:eastAsia="Times New Roman" w:cs="Arial"/>
      <w:sz w:val="21"/>
      <w:szCs w:val="22"/>
      <w:lang w:val="en-US" w:eastAsia="zh-CN" w:bidi="ar-SA"/>
    </w:rPr>
  </w:style>
  <w:style w:type="paragraph" w:customStyle="1" w:styleId="40">
    <w:name w:val="无间隔2"/>
    <w:next w:val="1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1">
    <w:name w:val="正文 A"/>
    <w:next w:val="12"/>
    <w:qFormat/>
    <w:uiPriority w:val="0"/>
    <w:pPr>
      <w:widowControl w:val="0"/>
      <w:ind w:firstLine="200"/>
      <w:jc w:val="both"/>
    </w:pPr>
    <w:rPr>
      <w:rFonts w:ascii="Times New Roman" w:hAnsi="Times New Roman" w:eastAsia="Times New Roman" w:cs="Times New Roman"/>
      <w:color w:val="000000"/>
      <w:kern w:val="2"/>
      <w:sz w:val="32"/>
      <w:szCs w:val="32"/>
      <w:u w:val="none" w:color="000000"/>
      <w:lang w:val="en-US" w:eastAsia="en-US" w:bidi="ar-SA"/>
    </w:rPr>
  </w:style>
  <w:style w:type="paragraph" w:customStyle="1" w:styleId="42">
    <w:name w:val="正文文本1"/>
    <w:next w:val="27"/>
    <w:qFormat/>
    <w:uiPriority w:val="0"/>
    <w:pPr>
      <w:widowControl w:val="0"/>
      <w:spacing w:after="120"/>
      <w:ind w:firstLine="200"/>
      <w:jc w:val="both"/>
    </w:pPr>
    <w:rPr>
      <w:rFonts w:ascii="Times New Roman" w:hAnsi="Times New Roman" w:eastAsia="Times New Roman" w:cs="Times New Roman"/>
      <w:color w:val="000000"/>
      <w:kern w:val="2"/>
      <w:sz w:val="21"/>
      <w:szCs w:val="21"/>
      <w:u w:val="none" w:color="000000"/>
      <w:lang w:val="en-US" w:eastAsia="en-US" w:bidi="ar-SA"/>
    </w:rPr>
  </w:style>
  <w:style w:type="character" w:customStyle="1" w:styleId="43">
    <w:name w:val="NormalCharacter"/>
    <w:qFormat/>
    <w:uiPriority w:val="0"/>
    <w:rPr>
      <w:rFonts w:ascii="Times New Roman" w:hAnsi="Times New Roman" w:eastAsia="方正楷体_GBK" w:cs="Times New Roman"/>
      <w:lang w:bidi="ar-SA"/>
    </w:rPr>
  </w:style>
  <w:style w:type="paragraph" w:customStyle="1" w:styleId="44">
    <w:name w:val="BodyText"/>
    <w:qFormat/>
    <w:uiPriority w:val="0"/>
    <w:pPr>
      <w:widowControl w:val="0"/>
      <w:spacing w:after="120"/>
      <w:jc w:val="both"/>
    </w:pPr>
    <w:rPr>
      <w:rFonts w:ascii="Calibri" w:hAnsi="Calibri" w:eastAsia="宋体" w:cs="Times New Roman"/>
      <w:kern w:val="2"/>
      <w:sz w:val="21"/>
      <w:szCs w:val="24"/>
      <w:lang w:val="en-US" w:eastAsia="zh-CN" w:bidi="ar-SA"/>
    </w:rPr>
  </w:style>
  <w:style w:type="paragraph" w:customStyle="1" w:styleId="45">
    <w:name w:val="列出段落1"/>
    <w:next w:val="46"/>
    <w:qFormat/>
    <w:uiPriority w:val="0"/>
    <w:pPr>
      <w:widowControl w:val="0"/>
      <w:ind w:firstLine="200" w:firstLineChars="200"/>
      <w:jc w:val="both"/>
    </w:pPr>
    <w:rPr>
      <w:rFonts w:ascii="等线" w:hAnsi="Times New Roman" w:eastAsia="等线" w:cs="Arial"/>
      <w:kern w:val="2"/>
      <w:sz w:val="21"/>
      <w:szCs w:val="22"/>
      <w:lang w:val="en-US" w:eastAsia="zh-CN" w:bidi="ar-SA"/>
    </w:rPr>
  </w:style>
  <w:style w:type="paragraph" w:customStyle="1" w:styleId="46">
    <w:name w:val="列出段落11"/>
    <w:next w:val="19"/>
    <w:qFormat/>
    <w:uiPriority w:val="0"/>
    <w:pPr>
      <w:widowControl w:val="0"/>
      <w:ind w:firstLine="200" w:firstLineChars="200"/>
      <w:jc w:val="both"/>
    </w:pPr>
    <w:rPr>
      <w:rFonts w:ascii="Times New Roman" w:hAnsi="Times New Roman" w:eastAsia="宋体" w:cs="Times New Roman"/>
      <w:kern w:val="2"/>
      <w:sz w:val="21"/>
      <w:lang w:val="en-US" w:eastAsia="zh-CN" w:bidi="ar-SA"/>
    </w:rPr>
  </w:style>
  <w:style w:type="paragraph" w:customStyle="1" w:styleId="47">
    <w:name w:val="List Paragraph"/>
    <w:next w:val="20"/>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contextualSpacing w:val="0"/>
      <w:jc w:val="both"/>
      <w:textAlignment w:val="auto"/>
      <w:outlineLvl w:val="9"/>
    </w:pPr>
    <w:rPr>
      <w:rFonts w:ascii="Times New Roman" w:hAnsi="Times New Roman" w:eastAsia="宋体"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8">
    <w:name w:val="索引 51"/>
    <w:next w:val="1"/>
    <w:qFormat/>
    <w:uiPriority w:val="0"/>
    <w:pPr>
      <w:widowControl w:val="0"/>
      <w:ind w:left="1680"/>
      <w:jc w:val="both"/>
    </w:pPr>
    <w:rPr>
      <w:rFonts w:ascii="Times New Roman" w:hAnsi="Times New Roman" w:eastAsia="宋体" w:cs="Times New Roman"/>
      <w:kern w:val="2"/>
      <w:sz w:val="21"/>
      <w:szCs w:val="24"/>
      <w:lang w:val="en-US" w:eastAsia="zh-CN" w:bidi="ar-SA"/>
    </w:rPr>
  </w:style>
  <w:style w:type="paragraph" w:customStyle="1" w:styleId="49">
    <w:name w:val="表格（小四）"/>
    <w:next w:val="20"/>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20" w:lineRule="exact"/>
      <w:ind w:left="0" w:right="0" w:firstLine="0"/>
      <w:contextualSpacing w:val="0"/>
      <w:jc w:val="center"/>
      <w:textAlignment w:val="auto"/>
      <w:outlineLvl w:val="9"/>
    </w:pPr>
    <w:rPr>
      <w:rFonts w:ascii="Times New Roman" w:hAnsi="Times New Roman" w:eastAsia="仿宋" w:cs="Times New Roman"/>
      <w:snapToGrid/>
      <w:color w:val="auto"/>
      <w:spacing w:val="0"/>
      <w:w w:val="100"/>
      <w:kern w:val="2"/>
      <w:position w:val="0"/>
      <w:sz w:val="24"/>
      <w:szCs w:val="24"/>
      <w:u w:val="none" w:color="auto"/>
      <w:shd w:val="clear" w:color="auto" w:fill="auto"/>
      <w:vertAlign w:val="baseline"/>
      <w:lang w:val="en-US" w:eastAsia="zh-CN" w:bidi="ar-SA"/>
    </w:rPr>
  </w:style>
  <w:style w:type="paragraph" w:customStyle="1" w:styleId="50">
    <w:name w:val="Table Paragraph"/>
    <w:next w:val="15"/>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hAnsi="Calibri" w:eastAsia="宋体" w:cs="Times New Roman"/>
      <w:snapToGrid/>
      <w:color w:val="auto"/>
      <w:spacing w:val="0"/>
      <w:w w:val="100"/>
      <w:kern w:val="0"/>
      <w:position w:val="0"/>
      <w:sz w:val="22"/>
      <w:szCs w:val="22"/>
      <w:u w:val="none" w:color="auto"/>
      <w:shd w:val="clear" w:color="auto" w:fill="auto"/>
      <w:vertAlign w:val="baseline"/>
      <w:lang w:val="en-US" w:eastAsia="zh-CN" w:bidi="ar-SA"/>
    </w:rPr>
  </w:style>
  <w:style w:type="character" w:customStyle="1" w:styleId="51">
    <w:name w:val="font41"/>
    <w:qFormat/>
    <w:uiPriority w:val="0"/>
    <w:rPr>
      <w:rFonts w:ascii="宋体" w:eastAsia="宋体" w:cs="宋体"/>
      <w:b/>
      <w:bCs/>
      <w:color w:val="000000"/>
      <w:sz w:val="22"/>
      <w:szCs w:val="22"/>
      <w:u w:val="none"/>
      <w:vertAlign w:val="superscript"/>
    </w:rPr>
  </w:style>
  <w:style w:type="character" w:customStyle="1" w:styleId="52">
    <w:name w:val="font21"/>
    <w:qFormat/>
    <w:uiPriority w:val="0"/>
    <w:rPr>
      <w:rFonts w:ascii="宋体" w:eastAsia="宋体" w:cs="宋体"/>
      <w:b/>
      <w:bCs/>
      <w:color w:val="000000"/>
      <w:sz w:val="22"/>
      <w:szCs w:val="22"/>
      <w:u w:val="none"/>
    </w:rPr>
  </w:style>
  <w:style w:type="paragraph" w:customStyle="1" w:styleId="53">
    <w:name w:val="样式1"/>
    <w:next w:val="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paragraph"/>
    <w:next w:val="14"/>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hAnsi="宋体" w:eastAsia="方正仿宋_GBK" w:cs="Times New Roman"/>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55">
    <w:name w:val="BodyText1I2"/>
    <w:next w:val="6"/>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420" w:lineRule="atLeast"/>
      <w:ind w:left="200" w:leftChars="200" w:right="0" w:firstLine="200" w:firstLineChars="200"/>
      <w:contextualSpacing w:val="0"/>
      <w:jc w:val="both"/>
      <w:textAlignment w:val="baseline"/>
      <w:outlineLvl w:val="9"/>
    </w:pPr>
    <w:rPr>
      <w:rFonts w:ascii="Calibri" w:hAnsi="Calibri" w:eastAsia="宋体" w:cs="Times New Roman"/>
      <w:snapToGrid/>
      <w:color w:val="auto"/>
      <w:spacing w:val="0"/>
      <w:w w:val="100"/>
      <w:kern w:val="2"/>
      <w:position w:val="0"/>
      <w:sz w:val="24"/>
      <w:szCs w:val="24"/>
      <w:u w:val="none" w:color="auto"/>
      <w:shd w:val="clear" w:color="auto" w:fill="auto"/>
      <w:vertAlign w:val="baseline"/>
      <w:lang w:val="en-US" w:eastAsia="zh-CN" w:bidi="ar-SA"/>
    </w:rPr>
  </w:style>
  <w:style w:type="paragraph" w:customStyle="1" w:styleId="56">
    <w:name w:val="Default"/>
    <w:next w:val="1"/>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57">
    <w:name w:val="标书正文1"/>
    <w:basedOn w:val="1"/>
    <w:qFormat/>
    <w:uiPriority w:val="0"/>
    <w:pPr>
      <w:spacing w:line="520" w:lineRule="exact"/>
      <w:ind w:firstLine="200" w:firstLineChars="200"/>
    </w:pPr>
    <w:rPr>
      <w:rFonts w:ascii="Times New Roman" w:hAnsi="Times New Roman"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12</Pages>
  <Words>4734</Words>
  <Characters>5781</Characters>
  <Lines>144</Lines>
  <Paragraphs>19</Paragraphs>
  <TotalTime>235</TotalTime>
  <ScaleCrop>false</ScaleCrop>
  <LinksUpToDate>false</LinksUpToDate>
  <CharactersWithSpaces>5846</CharactersWithSpaces>
  <Application>WPS Office_11.8.2.10624_F1E327BC-269C-435d-A152-05C5408002CA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2018-12-11T11:22:00Z</dcterms:created>
  <dc:creator>Microsoft</dc:creator>
  <cp:lastModifiedBy>区财政局</cp:lastModifiedBy>
  <cp:lastPrinted>2025-07-09T15:00:00Z</cp:lastPrinted>
  <dcterms:modified xsi:type="dcterms:W3CDTF">2025-09-11T11:48:33Z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A2D85FD574474AAC8B91B674A28402DD</vt:lpwstr>
  </property>
  <property fmtid="{D5CDD505-2E9C-101B-9397-08002B2CF9AE}" pid="4" name="KSOTemplateDocerSaveRecord">
    <vt:lpwstr>eyJoZGlkIjoiMzNiYTU3NzM3ODk5ODEyMDYxMDAyZWViYjI5MTkxYWUiLCJ1c2VySWQiOiI2NzEwMDI0NzcifQ==</vt:lpwstr>
  </property>
</Properties>
</file>